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>Отчет</w:t>
      </w:r>
      <w:r>
        <w:rPr>
          <w:rtl w:val="0"/>
        </w:rPr>
        <w:t>.</w:t>
      </w:r>
    </w:p>
    <w:p>
      <w:pPr>
        <w:pStyle w:val="Подзаголовок"/>
        <w:bidi w:val="0"/>
      </w:pPr>
      <w:r>
        <w:rPr>
          <w:rtl w:val="0"/>
        </w:rPr>
        <w:t xml:space="preserve">Список книг для </w:t>
      </w:r>
      <w:r>
        <w:rPr>
          <w:rtl w:val="0"/>
        </w:rPr>
        <w:t>рест</w:t>
      </w:r>
      <w:r>
        <w:rPr>
          <w:rtl w:val="0"/>
        </w:rPr>
        <w:t>а</w:t>
      </w:r>
      <w:r>
        <w:rPr>
          <w:rtl w:val="0"/>
        </w:rPr>
        <w:t>враци</w:t>
      </w:r>
      <w:r>
        <w:rPr>
          <w:rtl w:val="0"/>
        </w:rPr>
        <w:t>я</w:t>
      </w:r>
      <w:r>
        <w:rPr>
          <w:rtl w:val="0"/>
        </w:rPr>
        <w:t>.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4578"/>
        <w:gridCol w:w="3241"/>
        <w:gridCol w:w="1813"/>
      </w:tblGrid>
      <w:tr>
        <w:tblPrEx>
          <w:shd w:val="clear" w:color="auto" w:fill="auto"/>
        </w:tblPrEx>
        <w:trPr>
          <w:trHeight w:val="293" w:hRule="atLeast"/>
        </w:trPr>
        <w:tc>
          <w:tcPr>
            <w:tcW w:type="dxa" w:w="4578"/>
            <w:tcBorders>
              <w:top w:val="nil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</w:rPr>
              <w:t xml:space="preserve"> {%tc for col in col_labels %}</w:t>
            </w:r>
          </w:p>
        </w:tc>
        <w:tc>
          <w:tcPr>
            <w:tcW w:type="dxa" w:w="3241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</w:rPr>
              <w:t>{{ col }}</w:t>
            </w:r>
          </w:p>
        </w:tc>
        <w:tc>
          <w:tcPr>
            <w:tcW w:type="dxa" w:w="1812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</w:rPr>
              <w:t>{%tc endfor %}</w:t>
            </w:r>
          </w:p>
        </w:tc>
      </w:tr>
      <w:tr>
        <w:tblPrEx>
          <w:shd w:val="clear" w:color="auto" w:fill="auto"/>
        </w:tblPrEx>
        <w:trPr>
          <w:trHeight w:val="301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{%tr for item in tbl_contents %}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578"/>
            <w:tcBorders>
              <w:top w:val="single" w:color="000000" w:sz="6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{%tc for col in item.cols %}</w:t>
            </w:r>
          </w:p>
        </w:tc>
        <w:tc>
          <w:tcPr>
            <w:tcW w:type="dxa" w:w="324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{{ col }}</w:t>
            </w:r>
          </w:p>
        </w:tc>
        <w:tc>
          <w:tcPr>
            <w:tcW w:type="dxa" w:w="18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{%tc endfor %}</w:t>
            </w:r>
          </w:p>
        </w:tc>
      </w:tr>
      <w:tr>
        <w:tblPrEx>
          <w:shd w:val="clear" w:color="auto" w:fill="auto"/>
        </w:tblPrEx>
        <w:trPr>
          <w:trHeight w:val="292" w:hRule="atLeast"/>
        </w:trPr>
        <w:tc>
          <w:tcPr>
            <w:tcW w:type="dxa" w:w="9632"/>
            <w:gridSpan w:val="3"/>
            <w:tcBorders>
              <w:top w:val="single" w:color="000000" w:sz="2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По умолчанию"/>
              <w:spacing w:before="140" w:after="140" w:line="336" w:lineRule="auto"/>
            </w:pPr>
            <w:r>
              <w:rPr>
                <w:rFonts w:ascii="Times New Roman" w:hAnsi="Times New Roman"/>
                <w:u w:color="000000"/>
                <w:rtl w:val="0"/>
              </w:rPr>
              <w:t>{%tr endfor %}</w:t>
            </w:r>
          </w:p>
        </w:tc>
      </w:tr>
    </w:tbl>
    <w:p>
      <w:pPr>
        <w:pStyle w:val="Основной текст"/>
        <w:spacing w:before="0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20" w:after="200" w:line="36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2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40" w:after="140" w:line="336" w:lineRule="auto"/>
      <w:ind w:left="0" w:right="0" w:firstLine="283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360" w:lineRule="auto"/>
      <w:ind w:left="0" w:right="0" w:firstLine="0"/>
      <w:jc w:val="left"/>
      <w:outlineLvl w:val="1"/>
    </w:pPr>
    <w:rPr>
      <w:rFonts w:ascii="Arial" w:cs="Arial Unicode MS" w:hAnsi="Arial" w:eastAsia="Arial Unicode MS" w:hint="default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8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179999" algn="l" defTabSz="457200" rtl="0" fontAlgn="auto" latinLnBrk="0" hangingPunct="0">
          <a:lnSpc>
            <a:spcPct val="14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179999" algn="l" defTabSz="457200" rtl="0" fontAlgn="auto" latinLnBrk="0" hangingPunct="0">
          <a:lnSpc>
            <a:spcPct val="14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