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الخطة</w:t>
      </w:r>
      <w:r>
        <w:t xml:space="preserve"> </w:t>
      </w:r>
      <w:r>
        <w:t xml:space="preserve">التشغيلية</w:t>
      </w:r>
      <w:r>
        <w:t xml:space="preserve"> </w:t>
      </w:r>
      <w:r>
        <w:t xml:space="preserve">للأمن</w:t>
      </w:r>
      <w:r>
        <w:t xml:space="preserve"> </w:t>
      </w:r>
      <w:r>
        <w:t xml:space="preserve">السيبراني:</w:t>
      </w:r>
      <w:r>
        <w:t xml:space="preserve"> </w:t>
      </w:r>
      <w:r>
        <w:t xml:space="preserve">دليل</w:t>
      </w:r>
      <w:r>
        <w:t xml:space="preserve"> </w:t>
      </w:r>
      <w:r>
        <w:t xml:space="preserve">التنفيذ</w:t>
      </w:r>
      <w:r>
        <w:t xml:space="preserve"> </w:t>
      </w:r>
      <w:r>
        <w:t xml:space="preserve">لقادة</w:t>
      </w:r>
      <w:r>
        <w:t xml:space="preserve"> </w:t>
      </w:r>
      <w:r>
        <w:t xml:space="preserve">الفرق</w:t>
      </w:r>
      <w:r>
        <w:t xml:space="preserve"> </w:t>
      </w:r>
      <w:r>
        <w:t xml:space="preserve">والمديرين</w:t>
      </w:r>
    </w:p>
    <w:p>
      <w:pPr>
        <w:pStyle w:val="Author"/>
      </w:pPr>
      <w:r>
        <w:t xml:space="preserve">كبير</w:t>
      </w:r>
      <w:r>
        <w:t xml:space="preserve"> </w:t>
      </w:r>
      <w:r>
        <w:t xml:space="preserve">مسؤولي</w:t>
      </w:r>
      <w:r>
        <w:t xml:space="preserve"> </w:t>
      </w:r>
      <w:r>
        <w:t xml:space="preserve">أمن</w:t>
      </w:r>
      <w:r>
        <w:t xml:space="preserve"> </w:t>
      </w:r>
      <w:r>
        <w:t xml:space="preserve">المعلومات</w:t>
      </w:r>
    </w:p>
    <w:p>
      <w:pPr>
        <w:pStyle w:val="Date"/>
      </w:pPr>
      <w:r>
        <w:t xml:space="preserve">2026-01-02</w:t>
      </w:r>
    </w:p>
    <w:bookmarkStart w:id="22" w:name="الملخص-التنفيذي-للمديرين"/>
    <w:p>
      <w:pPr>
        <w:pStyle w:val="Heading1"/>
      </w:pPr>
      <w:r>
        <w:t xml:space="preserve">الملخص التنفيذي للمديرين</w:t>
      </w:r>
    </w:p>
    <w:p>
      <w:pPr>
        <w:pStyle w:val="FirstParagraph"/>
      </w:pPr>
      <w:r>
        <w:t xml:space="preserve">تقدم هذه الوثيقة</w:t>
      </w:r>
      <w:r>
        <w:t xml:space="preserve"> </w:t>
      </w:r>
      <w:r>
        <w:rPr>
          <w:b/>
          <w:bCs/>
        </w:rPr>
        <w:t xml:space="preserve">دليلاً عملياً للتنفيذ</w:t>
      </w:r>
      <w:r>
        <w:t xml:space="preserve"> </w:t>
      </w:r>
      <w:r>
        <w:t xml:space="preserve">لتدابير الأمن السيبراني على مستوى الفرق والأقسام. بناءً على تدقيق الأمان المُجرى في 30 ديسمبر 2025، تم اكتشاف ثغرات حرجة تتطلب</w:t>
      </w:r>
      <w:r>
        <w:t xml:space="preserve"> </w:t>
      </w:r>
      <w:r>
        <w:rPr>
          <w:b/>
          <w:bCs/>
        </w:rPr>
        <w:t xml:space="preserve">إجراءات تشغيلية فورية</w:t>
      </w:r>
      <w:r>
        <w:t xml:space="preserve"> </w:t>
      </w:r>
      <w:r>
        <w:t xml:space="preserve">من قادة الفرق والإدارة الوسطى.</w:t>
      </w:r>
    </w:p>
    <w:p>
      <w:pPr>
        <w:pStyle w:val="BlockText"/>
      </w:pPr>
      <w:r>
        <w:rPr>
          <w:b/>
          <w:bCs/>
        </w:rPr>
        <w:t xml:space="preserve">⚠️ تنبيه حرج</w:t>
      </w:r>
      <w:r>
        <w:t xml:space="preserve">: تم اكتشاف ثغرة تعرض البيانات. يجب على فرقكم تنفيذ التدابير الوقائية خلال 72 ساعة.</w:t>
      </w:r>
    </w:p>
    <w:bookmarkStart w:id="20" w:name="الأولويات-الإدارية-الرئيسية"/>
    <w:p>
      <w:pPr>
        <w:pStyle w:val="Heading2"/>
      </w:pPr>
      <w:r>
        <w:t xml:space="preserve">الأولويات الإدارية الرئيسية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الأولوية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المهمة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الفريق المسؤول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الموعد النهائي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🔴 حرج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حجب نقاط API المعرضة للخطر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فرق Backend/DevOps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ساعة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🟡 عالي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تنفيذ رؤوس الأمان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فرق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ساعة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🔵 متوسط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نشر أنظمة المراقبة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فرق SRE/Ops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أسبوع واحد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ℹ️ منخفض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تدريب الفرق على الأمان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جميع الفرق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أسبوعان</w:t>
            </w:r>
          </w:p>
        </w:tc>
      </w:tr>
    </w:tbl>
    <w:bookmarkEnd w:id="20"/>
    <w:bookmarkStart w:id="21" w:name="مصفوفة-مسؤولية-الفرق"/>
    <w:p>
      <w:pPr>
        <w:pStyle w:val="Heading2"/>
      </w:pPr>
      <w:r>
        <w:t xml:space="preserve">مصفوفة مسؤولية الفرق</w:t>
      </w:r>
    </w:p>
    <w:p>
      <w:pPr>
        <w:pStyle w:val="FirstParagraph"/>
      </w:pPr>
      <w:r>
        <w:rPr>
          <w:b/>
          <w:bCs/>
        </w:rPr>
        <w:t xml:space="preserve">الإجراءات الفورية (0-72 ساعة):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فرق Backend</w:t>
      </w:r>
      <w:r>
        <w:t xml:space="preserve">: إغلاق ثغرات REST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فرق DevOps</w:t>
      </w:r>
      <w:r>
        <w:t xml:space="preserve">: تكوين إعدادات الخادم الآمنة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فرق QA</w:t>
      </w:r>
      <w:r>
        <w:t xml:space="preserve">: التحقق من إصلاحات الأمان</w:t>
      </w:r>
    </w:p>
    <w:p>
      <w:pPr>
        <w:pStyle w:val="FirstParagraph"/>
      </w:pPr>
      <w:r>
        <w:rPr>
          <w:b/>
          <w:bCs/>
        </w:rPr>
        <w:t xml:space="preserve">المهام قصيرة المدى (1-4 أسابيع):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فرق Frontend</w:t>
      </w:r>
      <w:r>
        <w:t xml:space="preserve">: تنفيذ CSP و SRI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فرق البنية التحتية</w:t>
      </w:r>
      <w:r>
        <w:t xml:space="preserve">: إعداد مراقبة الأمان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فرق الأمان</w:t>
      </w:r>
      <w:r>
        <w:t xml:space="preserve">: وضع إجراءات الاستجابة للحوادث</w:t>
      </w:r>
    </w:p>
    <w:bookmarkEnd w:id="21"/>
    <w:bookmarkEnd w:id="22"/>
    <w:bookmarkStart w:id="27" w:name="الوضع-التقني-وأولويات-الفرق"/>
    <w:p>
      <w:pPr>
        <w:pStyle w:val="Heading1"/>
      </w:pPr>
      <w:r>
        <w:t xml:space="preserve">الوضع التقني وأولويات الفرق</w:t>
      </w:r>
    </w:p>
    <w:bookmarkStart w:id="26" w:name="الثغرات-الحرجة-حسب-الفريق"/>
    <w:p>
      <w:pPr>
        <w:pStyle w:val="Heading2"/>
      </w:pPr>
      <w:r>
        <w:t xml:space="preserve">الثغرات الحرجة حسب الفريق</w:t>
      </w:r>
    </w:p>
    <w:bookmarkStart w:id="23" w:name="فرق-backendapi---أولوية-حرجة"/>
    <w:p>
      <w:pPr>
        <w:pStyle w:val="Heading3"/>
      </w:pPr>
      <w:r>
        <w:t xml:space="preserve">فرق Backend/API - أولوية حرجة</w:t>
      </w:r>
    </w:p>
    <w:p>
      <w:pPr>
        <w:pStyle w:val="FirstParagraph"/>
      </w:pPr>
      <w:r>
        <w:rPr>
          <w:b/>
          <w:bCs/>
        </w:rPr>
        <w:t xml:space="preserve">المشكلة</w:t>
      </w:r>
      <w:r>
        <w:t xml:space="preserve">: تعرض البيانات الشخصية عبر REST API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الثغرة</w:t>
      </w:r>
      <w:r>
        <w:t xml:space="preserve">:</w:t>
      </w:r>
      <w:r>
        <w:t xml:space="preserve"> </w:t>
      </w:r>
      <w:r>
        <w:rPr>
          <w:rStyle w:val="VerbatimChar"/>
        </w:rPr>
        <w:t xml:space="preserve">/wp-json/wp/v2/users</w:t>
      </w:r>
      <w:r>
        <w:t xml:space="preserve"> </w:t>
      </w:r>
      <w:r>
        <w:t xml:space="preserve">قابل للوصول بدون مصادقة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المخاطر</w:t>
      </w:r>
      <w:r>
        <w:t xml:space="preserve">: جميع بيانات المستخدمين متاحة علنياً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نقاط CVSS</w:t>
      </w:r>
      <w:r>
        <w:t xml:space="preserve">: 9.1 (حرج)</w:t>
      </w:r>
    </w:p>
    <w:p>
      <w:pPr>
        <w:pStyle w:val="FirstParagraph"/>
      </w:pPr>
      <w:r>
        <w:rPr>
          <w:b/>
          <w:bCs/>
        </w:rPr>
        <w:t xml:space="preserve">الإجراءات الفورية:</w:t>
      </w:r>
    </w:p>
    <w:p>
      <w:pPr>
        <w:pStyle w:val="SourceCode"/>
      </w:pPr>
      <w:r>
        <w:rPr>
          <w:rStyle w:val="CommentTok"/>
        </w:rPr>
        <w:t xml:space="preserve">// عاجل: إضافة إلى functions.php</w:t>
      </w:r>
      <w:r>
        <w:br/>
      </w:r>
      <w:r>
        <w:rPr>
          <w:rStyle w:val="NormalTok"/>
        </w:rPr>
        <w:t xml:space="preserve">add_filter(</w:t>
      </w:r>
      <w:r>
        <w:rPr>
          <w:rStyle w:val="StringTok"/>
        </w:rPr>
        <w:t xml:space="preserve">'rest_endpoints'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$endpoints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$endpoints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'/wp/v2/users'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$endpoints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'/wp/v2/users'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$endpoints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قائمة مراجعة قائد فريق Backend:</w:t>
      </w:r>
    </w:p>
    <w:p>
      <w:pPr>
        <w:pStyle w:val="Compact"/>
        <w:numPr>
          <w:ilvl w:val="0"/>
          <w:numId w:val="1004"/>
        </w:numPr>
      </w:pPr>
      <w:r>
        <w:t xml:space="preserve">☐ حجب الوصول فوراً إلى</w:t>
      </w:r>
      <w:r>
        <w:t xml:space="preserve"> </w:t>
      </w:r>
      <w:r>
        <w:rPr>
          <w:rStyle w:val="VerbatimChar"/>
        </w:rPr>
        <w:t xml:space="preserve">/wp-json/wp/v2/users</w:t>
      </w:r>
    </w:p>
    <w:p>
      <w:pPr>
        <w:pStyle w:val="Compact"/>
        <w:numPr>
          <w:ilvl w:val="0"/>
          <w:numId w:val="1004"/>
        </w:numPr>
      </w:pPr>
      <w:r>
        <w:t xml:space="preserve">☐ تدقيق جميع نقاط REST API</w:t>
      </w:r>
    </w:p>
    <w:p>
      <w:pPr>
        <w:pStyle w:val="Compact"/>
        <w:numPr>
          <w:ilvl w:val="0"/>
          <w:numId w:val="1004"/>
        </w:numPr>
      </w:pPr>
      <w:r>
        <w:t xml:space="preserve">☐ تنفيذ المصادقة للنقاط الحساسة</w:t>
      </w:r>
    </w:p>
    <w:p>
      <w:pPr>
        <w:pStyle w:val="Compact"/>
        <w:numPr>
          <w:ilvl w:val="0"/>
          <w:numId w:val="1004"/>
        </w:numPr>
      </w:pPr>
      <w:r>
        <w:t xml:space="preserve">☐ إعداد تسجيل طلبات API</w:t>
      </w:r>
    </w:p>
    <w:p>
      <w:pPr>
        <w:pStyle w:val="Compact"/>
        <w:numPr>
          <w:ilvl w:val="0"/>
          <w:numId w:val="1004"/>
        </w:numPr>
      </w:pPr>
      <w:r>
        <w:t xml:space="preserve">☐ اختبار التغييرات على بيئة التطوير</w:t>
      </w:r>
    </w:p>
    <w:bookmarkEnd w:id="23"/>
    <w:bookmarkStart w:id="24" w:name="فرق-frontend---أولوية-عالية"/>
    <w:p>
      <w:pPr>
        <w:pStyle w:val="Heading3"/>
      </w:pPr>
      <w:r>
        <w:t xml:space="preserve">فرق Frontend - أولوية عالية</w:t>
      </w:r>
    </w:p>
    <w:p>
      <w:pPr>
        <w:pStyle w:val="FirstParagraph"/>
      </w:pPr>
      <w:r>
        <w:rPr>
          <w:b/>
          <w:bCs/>
        </w:rPr>
        <w:t xml:space="preserve">المشكلة</w:t>
      </w:r>
      <w:r>
        <w:t xml:space="preserve">: غياب رؤوس الأمان الأساسية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الثغرات</w:t>
      </w:r>
      <w:r>
        <w:t xml:space="preserve">: لا يوجد CSP، X-Frame-Options، SRI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المخاطر</w:t>
      </w:r>
      <w:r>
        <w:t xml:space="preserve">: هجمات XSS، clickjacking، هجمات سلسلة التوريد</w:t>
      </w:r>
    </w:p>
    <w:p>
      <w:pPr>
        <w:pStyle w:val="FirstParagraph"/>
      </w:pPr>
      <w:r>
        <w:rPr>
          <w:b/>
          <w:bCs/>
        </w:rPr>
        <w:t xml:space="preserve">الحلول العملية: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سياسة أمان المحتوى (CSP)</w:t>
      </w:r>
    </w:p>
    <w:p>
      <w:pPr>
        <w:pStyle w:val="SourceCode"/>
      </w:pPr>
      <w:r>
        <w:rPr>
          <w:rStyle w:val="CommentTok"/>
        </w:rPr>
        <w:t xml:space="preserve">&lt;!-- إضافة إلى &lt;head&gt;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http-equiv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"Content-Security-Policy"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"default-src 'self'; </w:t>
      </w:r>
      <w:r>
        <w:br/>
      </w:r>
      <w:r>
        <w:rPr>
          <w:rStyle w:val="StringTok"/>
        </w:rPr>
        <w:t xml:space="preserve">               script-src 'self' 'unsafe-inline' https://cdnjs.cloudflare.com; </w:t>
      </w:r>
      <w:r>
        <w:br/>
      </w:r>
      <w:r>
        <w:rPr>
          <w:rStyle w:val="StringTok"/>
        </w:rPr>
        <w:t xml:space="preserve">               style-src 'self' 'unsafe-inline' https://fonts.googleapis.com;"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تكامل الموارد الفرعية (SRI)</w:t>
      </w:r>
    </w:p>
    <w:p>
      <w:pPr>
        <w:pStyle w:val="SourceCode"/>
      </w:pPr>
      <w:r>
        <w:rPr>
          <w:rStyle w:val="CommentTok"/>
        </w:rPr>
        <w:t xml:space="preserve">&lt;!-- لجميع الموارد الخارجية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"https://cdnjs.cloudflare.com/ajax/libs/jquery/3.6.0/jquery.min.js"</w:t>
      </w:r>
      <w:r>
        <w:br/>
      </w:r>
      <w:r>
        <w:rPr>
          <w:rStyle w:val="OtherTok"/>
        </w:rPr>
        <w:t xml:space="preserve">        integrity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"sha384-vtXRMe3mGCbOeY7l30aIg8H9p3GdeSe4IFlP6G8JMa7o7lXvnz3GFKzPxzJdPfGK"</w:t>
      </w:r>
      <w:r>
        <w:br/>
      </w:r>
      <w:r>
        <w:rPr>
          <w:rStyle w:val="OtherTok"/>
        </w:rPr>
        <w:t xml:space="preserve">        crossorigin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"anonymous"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قائمة مراجعة قائد فريق Frontend:</w:t>
      </w:r>
    </w:p>
    <w:p>
      <w:pPr>
        <w:pStyle w:val="Compact"/>
        <w:numPr>
          <w:ilvl w:val="0"/>
          <w:numId w:val="1008"/>
        </w:numPr>
      </w:pPr>
      <w:r>
        <w:t xml:space="preserve">☐ تنفيذ رؤوس CSP</w:t>
      </w:r>
    </w:p>
    <w:p>
      <w:pPr>
        <w:pStyle w:val="Compact"/>
        <w:numPr>
          <w:ilvl w:val="0"/>
          <w:numId w:val="1008"/>
        </w:numPr>
      </w:pPr>
      <w:r>
        <w:t xml:space="preserve">☐ إضافة SRI لجميع الموارد الخارجية</w:t>
      </w:r>
    </w:p>
    <w:p>
      <w:pPr>
        <w:pStyle w:val="Compact"/>
        <w:numPr>
          <w:ilvl w:val="0"/>
          <w:numId w:val="1008"/>
        </w:numPr>
      </w:pPr>
      <w:r>
        <w:t xml:space="preserve">☐ تكوين X-Frame-Options: DENY</w:t>
      </w:r>
    </w:p>
    <w:p>
      <w:pPr>
        <w:pStyle w:val="Compact"/>
        <w:numPr>
          <w:ilvl w:val="0"/>
          <w:numId w:val="1008"/>
        </w:numPr>
      </w:pPr>
      <w:r>
        <w:t xml:space="preserve">☐ اختبار التوافق مع المتصفحات</w:t>
      </w:r>
    </w:p>
    <w:p>
      <w:pPr>
        <w:pStyle w:val="Compact"/>
        <w:numPr>
          <w:ilvl w:val="0"/>
          <w:numId w:val="1008"/>
        </w:numPr>
      </w:pPr>
      <w:r>
        <w:t xml:space="preserve">☐ تحديث pipeline CI/CD للتحقق من الرؤوس</w:t>
      </w:r>
    </w:p>
    <w:bookmarkEnd w:id="24"/>
    <w:bookmarkStart w:id="25" w:name="فرق-devopsالبنية-التحتية---أولوية-عالية"/>
    <w:p>
      <w:pPr>
        <w:pStyle w:val="Heading3"/>
      </w:pPr>
      <w:r>
        <w:t xml:space="preserve">فرق DevOps/البنية التحتية - أولوية عالية</w:t>
      </w:r>
    </w:p>
    <w:p>
      <w:pPr>
        <w:pStyle w:val="FirstParagraph"/>
      </w:pPr>
      <w:r>
        <w:rPr>
          <w:b/>
          <w:bCs/>
        </w:rPr>
        <w:t xml:space="preserve">المشكلة</w:t>
      </w:r>
      <w:r>
        <w:t xml:space="preserve">: تكوين خادم الويب غير آمن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الثغرات</w:t>
      </w:r>
      <w:r>
        <w:t xml:space="preserve">: غياب HSTS، كشف إصدارات البرمجيات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المخاطر</w:t>
      </w:r>
      <w:r>
        <w:t xml:space="preserve">: هجمات man-in-the-middle، استطلاع المعلومات</w:t>
      </w:r>
    </w:p>
    <w:p>
      <w:pPr>
        <w:pStyle w:val="FirstParagraph"/>
      </w:pPr>
      <w:r>
        <w:rPr>
          <w:b/>
          <w:bCs/>
        </w:rPr>
        <w:t xml:space="preserve">تكوينات الخادم:</w:t>
      </w:r>
    </w:p>
    <w:p>
      <w:pPr>
        <w:pStyle w:val="BodyText"/>
      </w:pPr>
      <w:r>
        <w:rPr>
          <w:b/>
          <w:bCs/>
        </w:rPr>
        <w:t xml:space="preserve">Apache (.htaccess):</w:t>
      </w:r>
    </w:p>
    <w:p>
      <w:pPr>
        <w:pStyle w:val="SourceCode"/>
      </w:pPr>
      <w:r>
        <w:rPr>
          <w:rStyle w:val="FunctionTok"/>
        </w:rPr>
        <w:t xml:space="preserve">&lt;IfModule</w:t>
      </w:r>
      <w:r>
        <w:rPr>
          <w:rStyle w:val="AttributeTok"/>
        </w:rPr>
        <w:t xml:space="preserve"> mod_headers.c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رؤوس الأمان الأساسية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X-Frame-Options "DENY"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X-XSS-Protection "1; mode=block"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Strict-Transport-Security "max-age=31536000; includeSubDomains"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إخفاء معلومات الخادم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unset Server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unset X-Powered-By</w:t>
      </w:r>
      <w:r>
        <w:br/>
      </w:r>
      <w:r>
        <w:rPr>
          <w:rStyle w:val="FunctionTok"/>
        </w:rPr>
        <w:t xml:space="preserve">&lt;/IfModule&gt;</w:t>
      </w:r>
      <w:r>
        <w:br/>
      </w:r>
      <w:r>
        <w:br/>
      </w:r>
      <w:r>
        <w:rPr>
          <w:rStyle w:val="CommentTok"/>
        </w:rPr>
        <w:t xml:space="preserve"># تعطيل توقيع الخادم</w:t>
      </w:r>
      <w:r>
        <w:br/>
      </w:r>
      <w:r>
        <w:rPr>
          <w:rStyle w:val="ExtensionTok"/>
        </w:rPr>
        <w:t xml:space="preserve">ServerTokens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Prod</w:t>
      </w:r>
      <w:r>
        <w:br/>
      </w:r>
      <w:r>
        <w:rPr>
          <w:rStyle w:val="ExtensionTok"/>
        </w:rPr>
        <w:t xml:space="preserve">ServerSignature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Off</w:t>
      </w:r>
    </w:p>
    <w:p>
      <w:pPr>
        <w:pStyle w:val="FirstParagraph"/>
      </w:pPr>
      <w:r>
        <w:rPr>
          <w:b/>
          <w:bCs/>
        </w:rPr>
        <w:t xml:space="preserve">Nginx: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# رؤوس الأمان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X-Frame-Options "DENY"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add_header Strict-Transport-Security "max-age=31536000; includeSubDomains" always;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إخفاء الإصدار</w:t>
      </w:r>
      <w:r>
        <w:br/>
      </w:r>
      <w:r>
        <w:rPr>
          <w:rStyle w:val="VerbatimChar"/>
        </w:rPr>
        <w:t xml:space="preserve">    server_tokens off;</w:t>
      </w:r>
      <w:r>
        <w:br/>
      </w:r>
      <w:r>
        <w:rPr>
          <w:rStyle w:val="VerbatimChar"/>
        </w:rPr>
        <w:t xml:space="preserve">    more_clear_headers Server;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قائمة مراجعة قائد فريق DevOps:</w:t>
      </w:r>
    </w:p>
    <w:p>
      <w:pPr>
        <w:pStyle w:val="Compact"/>
        <w:numPr>
          <w:ilvl w:val="0"/>
          <w:numId w:val="1010"/>
        </w:numPr>
      </w:pPr>
      <w:r>
        <w:t xml:space="preserve">☐ تطبيق تكوينات الأمان</w:t>
      </w:r>
    </w:p>
    <w:p>
      <w:pPr>
        <w:pStyle w:val="Compact"/>
        <w:numPr>
          <w:ilvl w:val="0"/>
          <w:numId w:val="1010"/>
        </w:numPr>
      </w:pPr>
      <w:r>
        <w:t xml:space="preserve">☐ فرض HTTPS</w:t>
      </w:r>
    </w:p>
    <w:p>
      <w:pPr>
        <w:pStyle w:val="Compact"/>
        <w:numPr>
          <w:ilvl w:val="0"/>
          <w:numId w:val="1010"/>
        </w:numPr>
      </w:pPr>
      <w:r>
        <w:t xml:space="preserve">☐ إخفاء إصدارات برمجيات الخادم</w:t>
      </w:r>
    </w:p>
    <w:p>
      <w:pPr>
        <w:pStyle w:val="Compact"/>
        <w:numPr>
          <w:ilvl w:val="0"/>
          <w:numId w:val="1010"/>
        </w:numPr>
      </w:pPr>
      <w:r>
        <w:t xml:space="preserve">☐ إعداد تسجيل الأمان</w:t>
      </w:r>
    </w:p>
    <w:p>
      <w:pPr>
        <w:pStyle w:val="Compact"/>
        <w:numPr>
          <w:ilvl w:val="0"/>
          <w:numId w:val="1010"/>
        </w:numPr>
      </w:pPr>
      <w:r>
        <w:t xml:space="preserve">☐ اختبار التكوينات</w:t>
      </w:r>
    </w:p>
    <w:bookmarkEnd w:id="25"/>
    <w:bookmarkEnd w:id="26"/>
    <w:bookmarkEnd w:id="27"/>
    <w:bookmarkStart w:id="32" w:name="الأدوات-والتقنيات"/>
    <w:p>
      <w:pPr>
        <w:pStyle w:val="Heading1"/>
      </w:pPr>
      <w:r>
        <w:t xml:space="preserve">الأدوات والتقنيات</w:t>
      </w:r>
    </w:p>
    <w:bookmarkStart w:id="30" w:name="الأدوات-الأساسية-للفرق"/>
    <w:p>
      <w:pPr>
        <w:pStyle w:val="Heading2"/>
      </w:pPr>
      <w:r>
        <w:t xml:space="preserve">الأدوات الأساسية للفرق</w:t>
      </w:r>
    </w:p>
    <w:bookmarkStart w:id="28" w:name="المراقبة-والتنبيهات"/>
    <w:p>
      <w:pPr>
        <w:pStyle w:val="Heading3"/>
      </w:pPr>
      <w:r>
        <w:t xml:space="preserve">المراقبة والتنبيهات</w:t>
      </w:r>
    </w:p>
    <w:p>
      <w:pPr>
        <w:pStyle w:val="FirstParagraph"/>
      </w:pPr>
      <w:r>
        <w:rPr>
          <w:b/>
          <w:bCs/>
        </w:rPr>
        <w:t xml:space="preserve">1. مراقبة سجلات الأمان</w:t>
      </w:r>
    </w:p>
    <w:p>
      <w:pPr>
        <w:pStyle w:val="SourceCode"/>
      </w:pPr>
      <w:r>
        <w:rPr>
          <w:rStyle w:val="CommentTok"/>
        </w:rPr>
        <w:t xml:space="preserve"># تكوين rsyslog لأحداث الأمان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"local0.*    /var/log/security.log"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/etc/rsyslog.conf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rsyslog</w:t>
      </w:r>
    </w:p>
    <w:p>
      <w:pPr>
        <w:pStyle w:val="FirstParagraph"/>
      </w:pPr>
      <w:r>
        <w:rPr>
          <w:b/>
          <w:bCs/>
        </w:rPr>
        <w:t xml:space="preserve">2. مراقبة ملفات التكوين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security_monitor.sh - مراقبة تغييرات التكوين</w:t>
      </w:r>
      <w:r>
        <w:br/>
      </w:r>
      <w:r>
        <w:rPr>
          <w:rStyle w:val="ExtensionTok"/>
        </w:rPr>
        <w:t xml:space="preserve">inotifywait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/etc/apache2/ /etc/nginx/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modify,create,delete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'%w%f %e %T'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--timefmt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'%Y-%m-%d %H:%M:%S'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/var/log/config_changes.log</w:t>
      </w:r>
    </w:p>
    <w:p>
      <w:pPr>
        <w:pStyle w:val="FirstParagraph"/>
      </w:pPr>
      <w:r>
        <w:rPr>
          <w:b/>
          <w:bCs/>
        </w:rPr>
        <w:t xml:space="preserve">3. التحقق التلقائي من الرؤوس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header_check.py - التحقق من رؤوس الأمان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check_security_headers(url):</w:t>
      </w:r>
      <w:r>
        <w:br/>
      </w:r>
      <w:r>
        <w:rPr>
          <w:rStyle w:val="NormalTok"/>
        </w:rPr>
        <w:t xml:space="preserve">    required_headers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'X-Content-Type-Options'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'nosniff'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'X-Frame-Options'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'DENY'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'SAMEORIGIN'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'Strict-Transport-Security'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'max-age='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'Content-Security-Policy'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'default-src'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response.headers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f"فحص الرؤوس لـ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header, expected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required_headers.items():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headers[header]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مفقود"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f"خطأ: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"الاستخدام: python3 header_check.py &lt;url&gt;"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check_security_headers(sys.argv[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bookmarkEnd w:id="28"/>
    <w:bookmarkStart w:id="29" w:name="أدوات-التطوير"/>
    <w:p>
      <w:pPr>
        <w:pStyle w:val="Heading3"/>
      </w:pPr>
      <w:r>
        <w:t xml:space="preserve">أدوات التطوير</w:t>
      </w:r>
    </w:p>
    <w:p>
      <w:pPr>
        <w:pStyle w:val="FirstParagraph"/>
      </w:pPr>
      <w:r>
        <w:rPr>
          <w:b/>
          <w:bCs/>
        </w:rPr>
        <w:t xml:space="preserve">1. خطافات الأمان قبل الالتزام</w:t>
      </w:r>
    </w:p>
    <w:p>
      <w:pPr>
        <w:pStyle w:val="SourceCode"/>
      </w:pPr>
      <w:r>
        <w:rPr>
          <w:rStyle w:val="CommentTok"/>
        </w:rPr>
        <w:t xml:space="preserve"># .pre-commit-config.yaml</w:t>
      </w:r>
      <w:r>
        <w:br/>
      </w:r>
      <w:r>
        <w:rPr>
          <w:rStyle w:val="FunctionTok"/>
        </w:rPr>
        <w:t xml:space="preserve">repos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https://github.com/PyCQA/bandit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1.7.4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'-r'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https://github.com/Yelp/detect-secrets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v1.4.0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detect-secrets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'--baseline'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'.secrets.baseline'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2. توليد SRI التلقائي</w:t>
      </w:r>
    </w:p>
    <w:p>
      <w:pPr>
        <w:pStyle w:val="SourceCode"/>
      </w:pPr>
      <w:r>
        <w:rPr>
          <w:rStyle w:val="CommentTok"/>
        </w:rPr>
        <w:t xml:space="preserve">// sri-generator.js - توليد SRI تلقائي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https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generateSRI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https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'sha384'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`sha384-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hash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الاستخدام في عملية البناء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updateSRI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externalResources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'https://cdnjs.cloudflare.com/ajax/libs/jquery/3.6.0/jquery.min.js'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'https://fonts.googleapis.com/css2?family=Roboto:wght@300;400;700'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externalResources)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generateSRI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integrity="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sri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`خطأ في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updateSRI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9"/>
    <w:bookmarkEnd w:id="30"/>
    <w:bookmarkStart w:id="31" w:name="تكامل-cicd"/>
    <w:p>
      <w:pPr>
        <w:pStyle w:val="Heading2"/>
      </w:pPr>
      <w:r>
        <w:t xml:space="preserve">تكامل CI/CD</w:t>
      </w:r>
    </w:p>
    <w:p>
      <w:pPr>
        <w:pStyle w:val="FirstParagraph"/>
      </w:pPr>
      <w:r>
        <w:rPr>
          <w:b/>
          <w:bCs/>
        </w:rPr>
        <w:t xml:space="preserve">تكوين GitLab CI:</w:t>
      </w:r>
    </w:p>
    <w:p>
      <w:pPr>
        <w:pStyle w:val="SourceCode"/>
      </w:pPr>
      <w:r>
        <w:rPr>
          <w:rStyle w:val="CommentTok"/>
        </w:rPr>
        <w:t xml:space="preserve"># .gitlab-ci.yml - الأمان في CI/CD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security-check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FunctionTok"/>
        </w:rPr>
        <w:t xml:space="preserve">security_headers_check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python3 scripts/header_check.py $CI_ENVIRONMENT_URL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  <w:r>
        <w:br/>
      </w:r>
      <w:r>
        <w:br/>
      </w:r>
      <w:r>
        <w:rPr>
          <w:rStyle w:val="FunctionTok"/>
        </w:rPr>
        <w:t xml:space="preserve">dependency_check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audit --audit-level moderate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composer audit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sri_validation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 scripts/sri-generator.js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 diff --exit-code</w:t>
      </w:r>
      <w:r>
        <w:rPr>
          <w:rStyle w:val="CommentTok"/>
        </w:rPr>
        <w:t xml:space="preserve"> # التحقق من أن SRI محدثة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</w:p>
    <w:p>
      <w:pPr>
        <w:pStyle w:val="FirstParagraph"/>
      </w:pPr>
      <w:r>
        <w:rPr>
          <w:b/>
          <w:bCs/>
        </w:rPr>
        <w:t xml:space="preserve">تكوين GitHub Actions:</w:t>
      </w:r>
    </w:p>
    <w:p>
      <w:pPr>
        <w:pStyle w:val="SourceCode"/>
      </w:pPr>
      <w:r>
        <w:rPr>
          <w:rStyle w:val="CommentTok"/>
        </w:rPr>
        <w:t xml:space="preserve"># .github/workflows/security.yml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فحوصات الأمان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فحص رؤوس الأمان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python3 scripts/header_check.py https://staging.example.com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تدقيق التبعيات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npm audit --audit-level moderate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فحص SAST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github/super-linter@v4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DEFAULT_BRANCH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</w:p>
    <w:bookmarkEnd w:id="31"/>
    <w:bookmarkEnd w:id="32"/>
    <w:bookmarkStart w:id="39" w:name="العمليات-والإجراءات"/>
    <w:p>
      <w:pPr>
        <w:pStyle w:val="Heading1"/>
      </w:pPr>
      <w:r>
        <w:t xml:space="preserve">العمليات والإجراءات</w:t>
      </w:r>
    </w:p>
    <w:bookmarkStart w:id="35" w:name="إجراءات-الاستجابة-للحوادث"/>
    <w:p>
      <w:pPr>
        <w:pStyle w:val="Heading2"/>
      </w:pPr>
      <w:r>
        <w:t xml:space="preserve">إجراءات الاستجابة للحوادث</w:t>
      </w:r>
    </w:p>
    <w:bookmarkStart w:id="33" w:name="المستوى-1-الاكتشاف-فرق-التطوير"/>
    <w:p>
      <w:pPr>
        <w:pStyle w:val="Heading3"/>
      </w:pPr>
      <w:r>
        <w:t xml:space="preserve">المستوى 1: الاكتشاف (فرق التطوير)</w:t>
      </w:r>
    </w:p>
    <w:p>
      <w:pPr>
        <w:pStyle w:val="FirstParagraph"/>
      </w:pPr>
      <w:r>
        <w:rPr>
          <w:b/>
          <w:bCs/>
        </w:rPr>
        <w:t xml:space="preserve">مؤشرات الحادث:</w:t>
      </w:r>
    </w:p>
    <w:p>
      <w:pPr>
        <w:pStyle w:val="Compact"/>
        <w:numPr>
          <w:ilvl w:val="0"/>
          <w:numId w:val="1011"/>
        </w:numPr>
      </w:pPr>
      <w:r>
        <w:t xml:space="preserve">نشاط غير عادي في السجلات</w:t>
      </w:r>
    </w:p>
    <w:p>
      <w:pPr>
        <w:pStyle w:val="Compact"/>
        <w:numPr>
          <w:ilvl w:val="0"/>
          <w:numId w:val="1011"/>
        </w:numPr>
      </w:pPr>
      <w:r>
        <w:t xml:space="preserve">تنبيهات من أنظمة المراقبة</w:t>
      </w:r>
    </w:p>
    <w:p>
      <w:pPr>
        <w:pStyle w:val="Compact"/>
        <w:numPr>
          <w:ilvl w:val="0"/>
          <w:numId w:val="1011"/>
        </w:numPr>
      </w:pPr>
      <w:r>
        <w:t xml:space="preserve">تقارير المستخدمين عن سلوك مشبوه</w:t>
      </w:r>
    </w:p>
    <w:p>
      <w:pPr>
        <w:pStyle w:val="Compact"/>
        <w:numPr>
          <w:ilvl w:val="0"/>
          <w:numId w:val="1011"/>
        </w:numPr>
      </w:pPr>
      <w:r>
        <w:t xml:space="preserve">فشل فحوصات الأمان التلقائية</w:t>
      </w:r>
    </w:p>
    <w:p>
      <w:pPr>
        <w:pStyle w:val="FirstParagraph"/>
      </w:pPr>
      <w:r>
        <w:rPr>
          <w:b/>
          <w:bCs/>
        </w:rPr>
        <w:t xml:space="preserve">الإجراءات الفورية (أول 15 دقيقة):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الهدوء</w:t>
      </w:r>
      <w:r>
        <w:t xml:space="preserve"> </w:t>
      </w:r>
      <w:r>
        <w:t xml:space="preserve">- توثيق جميع الإجراءات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العزل</w:t>
      </w:r>
      <w:r>
        <w:t xml:space="preserve"> </w:t>
      </w:r>
      <w:r>
        <w:t xml:space="preserve">- تعطيل الخدمات المشبوهة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الإخطار</w:t>
      </w:r>
      <w:r>
        <w:t xml:space="preserve"> </w:t>
      </w:r>
      <w:r>
        <w:t xml:space="preserve">- إبلاغ قائد الفريق وفريق الأمان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الحفظ</w:t>
      </w:r>
      <w:r>
        <w:t xml:space="preserve"> </w:t>
      </w:r>
      <w:r>
        <w:t xml:space="preserve">- أخذ لقطات من السجلات وحالة النظام</w:t>
      </w:r>
    </w:p>
    <w:p>
      <w:pPr>
        <w:pStyle w:val="FirstParagraph"/>
      </w:pPr>
      <w:r>
        <w:rPr>
          <w:b/>
          <w:bCs/>
        </w:rPr>
        <w:t xml:space="preserve">قالب الإخطار:</w:t>
      </w:r>
    </w:p>
    <w:p>
      <w:pPr>
        <w:pStyle w:val="SourceCode"/>
      </w:pPr>
      <w:r>
        <w:rPr>
          <w:rStyle w:val="VerbatimChar"/>
        </w:rPr>
        <w:t xml:space="preserve">حادث أمني</w:t>
      </w:r>
      <w:r>
        <w:br/>
      </w:r>
      <w:r>
        <w:rPr>
          <w:rStyle w:val="VerbatimChar"/>
        </w:rPr>
        <w:t xml:space="preserve">الوقت: [YYYY-MM-DD HH:MM]</w:t>
      </w:r>
      <w:r>
        <w:br/>
      </w:r>
      <w:r>
        <w:rPr>
          <w:rStyle w:val="VerbatimChar"/>
        </w:rPr>
        <w:t xml:space="preserve">المكتشف: [الاسم]</w:t>
      </w:r>
      <w:r>
        <w:br/>
      </w:r>
      <w:r>
        <w:rPr>
          <w:rStyle w:val="VerbatimChar"/>
        </w:rPr>
        <w:t xml:space="preserve">النظام: [اسم النظام/الخدمة]</w:t>
      </w:r>
      <w:r>
        <w:br/>
      </w:r>
      <w:r>
        <w:rPr>
          <w:rStyle w:val="VerbatimChar"/>
        </w:rPr>
        <w:t xml:space="preserve">الوصف: [وصف موجز للمشكلة]</w:t>
      </w:r>
      <w:r>
        <w:br/>
      </w:r>
      <w:r>
        <w:rPr>
          <w:rStyle w:val="VerbatimChar"/>
        </w:rPr>
        <w:t xml:space="preserve">الإجراءات المتخذة: [ما تم فعله]</w:t>
      </w:r>
      <w:r>
        <w:br/>
      </w:r>
      <w:r>
        <w:rPr>
          <w:rStyle w:val="VerbatimChar"/>
        </w:rPr>
        <w:t xml:space="preserve">الحالة: [نشط/محتوى/محلول]</w:t>
      </w:r>
    </w:p>
    <w:bookmarkEnd w:id="33"/>
    <w:bookmarkStart w:id="34" w:name="المستوى-2-التحليل-قادة-الفرق"/>
    <w:p>
      <w:pPr>
        <w:pStyle w:val="Heading3"/>
      </w:pPr>
      <w:r>
        <w:t xml:space="preserve">المستوى 2: التحليل (قادة الفرق)</w:t>
      </w:r>
    </w:p>
    <w:p>
      <w:pPr>
        <w:pStyle w:val="FirstParagraph"/>
      </w:pPr>
      <w:r>
        <w:rPr>
          <w:b/>
          <w:bCs/>
        </w:rPr>
        <w:t xml:space="preserve">إجراء التحليل (30-60 دقيقة):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جمع المعلومات</w:t>
      </w:r>
    </w:p>
    <w:p>
      <w:pPr>
        <w:pStyle w:val="SourceCode"/>
      </w:pPr>
      <w:r>
        <w:rPr>
          <w:rStyle w:val="CommentTok"/>
        </w:rPr>
        <w:t xml:space="preserve"># سكريبت جمع بيانات الحادث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INCIDENT_ID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INCIDENT_DIR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"/var/log/incidents/</w:t>
      </w:r>
      <w:r>
        <w:rPr>
          <w:rStyle w:val="VariableTok"/>
        </w:rPr>
        <w:t xml:space="preserve">$INCIDENT_ID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br/>
      </w:r>
      <w:r>
        <w:br/>
      </w:r>
      <w:r>
        <w:rPr>
          <w:rStyle w:val="CommentTok"/>
        </w:rPr>
        <w:t xml:space="preserve"># جمع السجلات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/var/log/apache2/access.log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/var/log/apache2/error.log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/var/log/security.log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حالة النظام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/processes.txt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/network.txt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/disk_usage.txt</w:t>
      </w:r>
      <w:r>
        <w:br/>
      </w:r>
      <w:r>
        <w:br/>
      </w:r>
      <w:r>
        <w:rPr>
          <w:rStyle w:val="CommentTok"/>
        </w:rPr>
        <w:t xml:space="preserve"># التغييرات الأخيرة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/var/www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$INCIDENT_DIR</w:t>
      </w:r>
      <w:r>
        <w:rPr>
          <w:rStyle w:val="NormalTok"/>
        </w:rPr>
        <w:t xml:space="preserve">/recent_changes.txt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"تم جمع بيانات الحادث في </w:t>
      </w:r>
      <w:r>
        <w:rPr>
          <w:rStyle w:val="VariableTok"/>
        </w:rPr>
        <w:t xml:space="preserve">$INCIDENT_DIR</w:t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تصنيف الحادث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المستوى 1</w:t>
      </w:r>
      <w:r>
        <w:t xml:space="preserve">: إعلامي (تسجيل، مراقبة)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المستوى 2</w:t>
      </w:r>
      <w:r>
        <w:t xml:space="preserve">: تحذير (تهديد محتمل)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المستوى 3</w:t>
      </w:r>
      <w:r>
        <w:t xml:space="preserve">: حرج (هجوم نشط، تسريب بيانات)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قرارات التصعيد</w:t>
      </w:r>
    </w:p>
    <w:p>
      <w:pPr>
        <w:pStyle w:val="SourceCode"/>
      </w:pPr>
      <w:r>
        <w:rPr>
          <w:rStyle w:val="VerbatimChar"/>
        </w:rPr>
        <w:t xml:space="preserve">المستوى 1 → قائد الفريق → التوثيق</w:t>
      </w:r>
      <w:r>
        <w:br/>
      </w:r>
      <w:r>
        <w:rPr>
          <w:rStyle w:val="VerbatimChar"/>
        </w:rPr>
        <w:t xml:space="preserve">المستوى 2 → قائد الفريق + الأمان → مراقبة معززة</w:t>
      </w:r>
      <w:r>
        <w:br/>
      </w:r>
      <w:r>
        <w:rPr>
          <w:rStyle w:val="VerbatimChar"/>
        </w:rPr>
        <w:t xml:space="preserve">المستوى 3 → تصعيد فوري → الإدارة + خبراء خارجيون</w:t>
      </w:r>
    </w:p>
    <w:bookmarkEnd w:id="34"/>
    <w:bookmarkEnd w:id="35"/>
    <w:bookmarkStart w:id="38" w:name="إجراءات-تحديث-الأمان"/>
    <w:p>
      <w:pPr>
        <w:pStyle w:val="Heading2"/>
      </w:pPr>
      <w:r>
        <w:t xml:space="preserve">إجراءات تحديث الأمان</w:t>
      </w:r>
    </w:p>
    <w:bookmarkStart w:id="36" w:name="الفحوصات-الأسبوعية-كل-يوم-اثنين"/>
    <w:p>
      <w:pPr>
        <w:pStyle w:val="Heading3"/>
      </w:pPr>
      <w:r>
        <w:t xml:space="preserve">الفحوصات الأسبوعية (كل يوم اثنين)</w:t>
      </w:r>
    </w:p>
    <w:p>
      <w:pPr>
        <w:pStyle w:val="FirstParagraph"/>
      </w:pPr>
      <w:r>
        <w:rPr>
          <w:b/>
          <w:bCs/>
        </w:rPr>
        <w:t xml:space="preserve">قائمة مراجعة قائد الفريق:</w:t>
      </w:r>
    </w:p>
    <w:p>
      <w:pPr>
        <w:pStyle w:val="SourceCode"/>
      </w:pPr>
      <w:r>
        <w:rPr>
          <w:rStyle w:val="FunctionTok"/>
        </w:rPr>
        <w:t xml:space="preserve">## المراجعة الأسبوعية للأمان</w:t>
      </w:r>
      <w:r>
        <w:br/>
      </w:r>
      <w:r>
        <w:br/>
      </w:r>
      <w:r>
        <w:rPr>
          <w:rStyle w:val="FunctionTok"/>
        </w:rPr>
        <w:t xml:space="preserve">### تحديثات النظام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فحص التحديثات الأمنية المتاحة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جدولة تثبيت التصحيحات الحرجة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تحديث تبعيات المشروع (npm, composer, pip)</w:t>
      </w:r>
      <w:r>
        <w:br/>
      </w:r>
      <w:r>
        <w:br/>
      </w:r>
      <w:r>
        <w:rPr>
          <w:rStyle w:val="FunctionTok"/>
        </w:rPr>
        <w:t xml:space="preserve">### المراقبة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مراجعة سجلات الأمان للأسبوع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تحليل تنبيهات المراقبة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التحقق من وظائف النسخ الاحتياطي</w:t>
      </w:r>
      <w:r>
        <w:br/>
      </w:r>
      <w:r>
        <w:br/>
      </w:r>
      <w:r>
        <w:rPr>
          <w:rStyle w:val="FunctionTok"/>
        </w:rPr>
        <w:t xml:space="preserve">### التكوينات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التحقق من رؤوس الأمان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فحص انتهاء شهادات SSL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تدقيق صلاحيات وصول المستخدمين</w:t>
      </w:r>
      <w:r>
        <w:br/>
      </w:r>
      <w:r>
        <w:br/>
      </w:r>
      <w:r>
        <w:rPr>
          <w:rStyle w:val="FunctionTok"/>
        </w:rPr>
        <w:t xml:space="preserve">### الفريق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مناقشة حوادث الأمان في الاستعراض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تخطيط تدريب الأمان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تحديث وثائق الإجراءات</w:t>
      </w:r>
    </w:p>
    <w:bookmarkEnd w:id="36"/>
    <w:bookmarkStart w:id="37" w:name="التدقيقات-الشهرية"/>
    <w:p>
      <w:pPr>
        <w:pStyle w:val="Heading3"/>
      </w:pPr>
      <w:r>
        <w:t xml:space="preserve">التدقيقات الشهرية</w:t>
      </w:r>
    </w:p>
    <w:p>
      <w:pPr>
        <w:pStyle w:val="FirstParagraph"/>
      </w:pPr>
      <w:r>
        <w:rPr>
          <w:b/>
          <w:bCs/>
        </w:rPr>
        <w:t xml:space="preserve">إجراء مديري الأقسام: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التدقيق التقني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monthly_security_audit.sh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التدقيق الأمني الشهري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"التاريخ: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فحص المستخدمين بصلاحيات sudo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"المستخدمون بصلاحيات sudo:"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'^sudo.+:\K.*$'</w:t>
      </w:r>
      <w:r>
        <w:rPr>
          <w:rStyle w:val="NormalTok"/>
        </w:rPr>
        <w:t xml:space="preserve"> /etc/group</w:t>
      </w:r>
      <w:r>
        <w:br/>
      </w:r>
      <w:r>
        <w:br/>
      </w:r>
      <w:r>
        <w:rPr>
          <w:rStyle w:val="CommentTok"/>
        </w:rPr>
        <w:t xml:space="preserve"># فحص المنافذ المفتوحة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"المنافذ المفتوحة:"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CommentTok"/>
        </w:rPr>
        <w:t xml:space="preserve"># فحص محاولات تسجيل الدخول الفاشلة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"محاولات تسجيل الدخول الفاشلة هذا الشهر:"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password"</w:t>
      </w:r>
      <w:r>
        <w:rPr>
          <w:rStyle w:val="NormalTok"/>
        </w:rPr>
        <w:t xml:space="preserve"> /var/log/auth.log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فحص حجم سجلات الأمان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"حجم سجلات الأمان:"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/var/log/security.log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تدقيق عمليات الفريق</w:t>
      </w:r>
    </w:p>
    <w:p>
      <w:pPr>
        <w:pStyle w:val="Compact"/>
        <w:numPr>
          <w:ilvl w:val="0"/>
          <w:numId w:val="1019"/>
        </w:numPr>
      </w:pPr>
      <w:r>
        <w:t xml:space="preserve">الامتثال لإجراءات الأمان</w:t>
      </w:r>
    </w:p>
    <w:p>
      <w:pPr>
        <w:pStyle w:val="Compact"/>
        <w:numPr>
          <w:ilvl w:val="0"/>
          <w:numId w:val="1019"/>
        </w:numPr>
      </w:pPr>
      <w:r>
        <w:t xml:space="preserve">فعالية الاستجابة للحوادث</w:t>
      </w:r>
    </w:p>
    <w:p>
      <w:pPr>
        <w:pStyle w:val="Compact"/>
        <w:numPr>
          <w:ilvl w:val="0"/>
          <w:numId w:val="1019"/>
        </w:numPr>
      </w:pPr>
      <w:r>
        <w:t xml:space="preserve">جودة التوثيق</w:t>
      </w:r>
    </w:p>
    <w:p>
      <w:pPr>
        <w:pStyle w:val="Compact"/>
        <w:numPr>
          <w:ilvl w:val="0"/>
          <w:numId w:val="1019"/>
        </w:numPr>
      </w:pPr>
      <w:r>
        <w:t xml:space="preserve">مستوى معرفة الفريق</w:t>
      </w:r>
    </w:p>
    <w:bookmarkEnd w:id="37"/>
    <w:bookmarkEnd w:id="38"/>
    <w:bookmarkEnd w:id="39"/>
    <w:bookmarkStart w:id="45" w:name="المراقبة-والتحكم"/>
    <w:p>
      <w:pPr>
        <w:pStyle w:val="Heading1"/>
      </w:pPr>
      <w:r>
        <w:t xml:space="preserve">المراقبة والتحكم</w:t>
      </w:r>
    </w:p>
    <w:bookmarkStart w:id="42" w:name="أنظمة-المراقبة-للفرق"/>
    <w:p>
      <w:pPr>
        <w:pStyle w:val="Heading2"/>
      </w:pPr>
      <w:r>
        <w:t xml:space="preserve">أنظمة المراقبة للفرق</w:t>
      </w:r>
    </w:p>
    <w:bookmarkStart w:id="40" w:name="المراقبة-الأساسية-مطلوبة-لجميع-الفرق"/>
    <w:p>
      <w:pPr>
        <w:pStyle w:val="Heading3"/>
      </w:pPr>
      <w:r>
        <w:t xml:space="preserve">المراقبة الأساسية (مطلوبة لجميع الفرق)</w:t>
      </w:r>
    </w:p>
    <w:p>
      <w:pPr>
        <w:pStyle w:val="FirstParagraph"/>
      </w:pPr>
      <w:r>
        <w:rPr>
          <w:b/>
          <w:bCs/>
        </w:rPr>
        <w:t xml:space="preserve">1. مراقبة التوفر والأداء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basic_monitoring.sh - المراقبة الأساسية</w:t>
      </w:r>
      <w:r>
        <w:br/>
      </w:r>
      <w:r>
        <w:rPr>
          <w:rStyle w:val="VariableTok"/>
        </w:rPr>
        <w:t xml:space="preserve">WEBSITE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br/>
      </w:r>
      <w:r>
        <w:rPr>
          <w:rStyle w:val="VariableTok"/>
        </w:rPr>
        <w:t xml:space="preserve">LOG_FILE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"/var/log/monitoring.log"</w:t>
      </w:r>
      <w:r>
        <w:br/>
      </w:r>
      <w:r>
        <w:br/>
      </w:r>
      <w:r>
        <w:rPr>
          <w:rStyle w:val="CommentTok"/>
        </w:rPr>
        <w:t xml:space="preserve"># فحص التوفر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$WEBSITE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 OK"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$WEBSITE</w:t>
      </w:r>
      <w:r>
        <w:rPr>
          <w:rStyle w:val="StringTok"/>
        </w:rPr>
        <w:t xml:space="preserve"> - متاح"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$LOG_FILE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$WEBSITE</w:t>
      </w:r>
      <w:r>
        <w:rPr>
          <w:rStyle w:val="StringTok"/>
        </w:rPr>
        <w:t xml:space="preserve"> - غير متاح"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$LOG_FILE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إرسال تنبيه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"الموقع غير متاح!"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"تنبيه: عدم توفر الموقع"</w:t>
      </w:r>
      <w:r>
        <w:rPr>
          <w:rStyle w:val="NormalTok"/>
        </w:rPr>
        <w:t xml:space="preserve"> admin@company.com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فحص رؤوس الأمان</w:t>
      </w:r>
      <w:r>
        <w:br/>
      </w:r>
      <w:r>
        <w:rPr>
          <w:rStyle w:val="VariableTok"/>
        </w:rPr>
        <w:t xml:space="preserve">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$WEBSITE)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$HEADERS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"X-Content-Type-Options"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رؤوس الأمان - متاحة"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$LOG_FILE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رؤوس الأمان - مفقودة"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$LOG_FILE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2. مراقبة سجلات الأمان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log_monitor.sh - مراقبة النشاط المشبوه</w:t>
      </w:r>
      <w:r>
        <w:br/>
      </w:r>
      <w:r>
        <w:rPr>
          <w:rStyle w:val="VariableTok"/>
        </w:rPr>
        <w:t xml:space="preserve">SECURITY_LOG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"/var/log/security.log"</w:t>
      </w:r>
      <w:r>
        <w:br/>
      </w:r>
      <w:r>
        <w:rPr>
          <w:rStyle w:val="VariableTok"/>
        </w:rPr>
        <w:t xml:space="preserve">ALERT_EMAIL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"security@company.com"</w:t>
      </w:r>
      <w:r>
        <w:br/>
      </w:r>
      <w:r>
        <w:br/>
      </w:r>
      <w:r>
        <w:rPr>
          <w:rStyle w:val="CommentTok"/>
        </w:rPr>
        <w:t xml:space="preserve"># البحث عن أنماط مشبوهة</w:t>
      </w:r>
      <w:r>
        <w:br/>
      </w:r>
      <w:r>
        <w:rPr>
          <w:rStyle w:val="VariableTok"/>
        </w:rPr>
        <w:t xml:space="preserve">SUSPICIOUS_PATTERNS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"union.*select"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"&lt;script"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"\.\./"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"eval\("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"base64_decode"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${SUSPICIOUS_PATTERNS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$SECURITY_LOG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"تم اكتشاف نشاط مشبوه: 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"تنبيه: نشاط مشبوه"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$ALERT_EMAIL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bookmarkEnd w:id="40"/>
    <w:bookmarkStart w:id="41" w:name="المراقبة-المتقدمة-لفرق-devops"/>
    <w:p>
      <w:pPr>
        <w:pStyle w:val="Heading3"/>
      </w:pPr>
      <w:r>
        <w:t xml:space="preserve">المراقبة المتقدمة (لفرق DevOps)</w:t>
      </w:r>
    </w:p>
    <w:p>
      <w:pPr>
        <w:pStyle w:val="FirstParagraph"/>
      </w:pPr>
      <w:r>
        <w:rPr>
          <w:b/>
          <w:bCs/>
        </w:rPr>
        <w:t xml:space="preserve">1. تكوين Prometheus + Grafana</w:t>
      </w:r>
    </w:p>
    <w:p>
      <w:pPr>
        <w:pStyle w:val="SourceCode"/>
      </w:pPr>
      <w:r>
        <w:rPr>
          <w:rStyle w:val="CommentTok"/>
        </w:rPr>
        <w:t xml:space="preserve"># prometheus.yml</w:t>
      </w:r>
      <w:r>
        <w:br/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br/>
      </w: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'security-metrics'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'localhost:9090'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'web-security'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'example.com:443'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/security-check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</w:t>
      </w:r>
    </w:p>
    <w:p>
      <w:pPr>
        <w:pStyle w:val="FirstParagraph"/>
      </w:pPr>
      <w:r>
        <w:rPr>
          <w:b/>
          <w:bCs/>
        </w:rPr>
        <w:t xml:space="preserve">2. مقاييس الأمان المخصصة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security_metrics.py - مقاييس مخصصة لـ Prometheus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start_http_server, Counter, Gauge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CommentTok"/>
        </w:rPr>
        <w:t xml:space="preserve"># المقاييس</w:t>
      </w:r>
      <w:r>
        <w:br/>
      </w:r>
      <w:r>
        <w:rPr>
          <w:rStyle w:val="NormalTok"/>
        </w:rPr>
        <w:t xml:space="preserve">failed_logins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'failed_logins_total'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'إجمالي محاولات تسجيل الدخول الفاشلة'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security_headers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rPr>
          <w:rStyle w:val="StringTok"/>
        </w:rPr>
        <w:t xml:space="preserve">'security_headers_present'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'وجود رؤوس الأمان'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'header'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response_time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rPr>
          <w:rStyle w:val="StringTok"/>
        </w:rPr>
        <w:t xml:space="preserve">'security_check_response_time'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'وقت استجابة فحص الأمان'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check_security_headers(url):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"""فحص رؤوس الأمان"""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response.headers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فحص الرؤوس المهمة</w:t>
      </w:r>
      <w:r>
        <w:br/>
      </w:r>
      <w:r>
        <w:rPr>
          <w:rStyle w:val="NormalTok"/>
        </w:rPr>
        <w:t xml:space="preserve">        security_headers.labels(header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'x-content-type-options'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'X-Content-Type-Options'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security_headers.labels(header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'x-frame-options'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'X-Frame-Options'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security_headers.labels(header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'strict-transport-security'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'Strict-Transport-Security'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response.elapsed.total_seconds()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f"خطأ في الفحص: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count_failed_logins():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"""عد محاولات تسجيل الدخول الفاشلة"""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'/var/log/auth.log'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failed_count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(re.findall(</w:t>
      </w:r>
      <w:r>
        <w:rPr>
          <w:rStyle w:val="VerbatimStringTok"/>
        </w:rPr>
        <w:t xml:space="preserve">r'Failed password'</w:t>
      </w:r>
      <w:r>
        <w:rPr>
          <w:rStyle w:val="NormalTok"/>
        </w:rPr>
        <w:t xml:space="preserve">, content))</w:t>
      </w:r>
      <w:r>
        <w:br/>
      </w:r>
      <w:r>
        <w:rPr>
          <w:rStyle w:val="NormalTok"/>
        </w:rPr>
        <w:t xml:space="preserve">            failed_logins._value._value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failed_count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f"خطأ في قراءة السجلات: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بدء خادم HTTP للمقاييس</w:t>
      </w:r>
      <w:r>
        <w:br/>
      </w:r>
      <w:r>
        <w:rPr>
          <w:rStyle w:val="NormalTok"/>
        </w:rPr>
        <w:t xml:space="preserve">    start_http_server(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تحديث المقاييس كل 60 ثانية</w:t>
      </w:r>
      <w:r>
        <w:br/>
      </w:r>
      <w:r>
        <w:rPr>
          <w:rStyle w:val="NormalTok"/>
        </w:rPr>
        <w:t xml:space="preserve">        response_time_val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check_security_headers(</w:t>
      </w:r>
      <w:r>
        <w:rPr>
          <w:rStyle w:val="StringTok"/>
        </w:rPr>
        <w:t xml:space="preserve">'https://example.com'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response_time.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(response_time_val)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count_failed_logins()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bookmarkEnd w:id="41"/>
    <w:bookmarkEnd w:id="42"/>
    <w:bookmarkStart w:id="44" w:name="لوحات-المعلومات-والتقارير"/>
    <w:p>
      <w:pPr>
        <w:pStyle w:val="Heading2"/>
      </w:pPr>
      <w:r>
        <w:t xml:space="preserve">لوحات المعلومات والتقارير</w:t>
      </w:r>
    </w:p>
    <w:bookmarkStart w:id="43" w:name="التقارير-الأسبوعية-لقادة-الفرق"/>
    <w:p>
      <w:pPr>
        <w:pStyle w:val="Heading3"/>
      </w:pPr>
      <w:r>
        <w:t xml:space="preserve">التقارير الأسبوعية لقادة الفرق</w:t>
      </w:r>
    </w:p>
    <w:p>
      <w:pPr>
        <w:pStyle w:val="FirstParagraph"/>
      </w:pPr>
      <w:r>
        <w:rPr>
          <w:b/>
          <w:bCs/>
        </w:rPr>
        <w:t xml:space="preserve">مولد التقارير التلقائي: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weekly_security_report.py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generate_weekly_report():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"""توليد التقرير الأسبوعي للأمان"""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فترة التقرير</w:t>
      </w:r>
      <w:r>
        <w:br/>
      </w:r>
      <w:r>
        <w:rPr>
          <w:rStyle w:val="NormalTok"/>
        </w:rPr>
        <w:t xml:space="preserve">    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datetime.datetime.now()</w:t>
      </w:r>
      <w:r>
        <w:br/>
      </w:r>
      <w:r>
        <w:rPr>
          <w:rStyle w:val="NormalTok"/>
        </w:rPr>
        <w:t xml:space="preserve">    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datetime.timedelta(days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'period'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start_date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end_date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'incidents'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تحليل سجلات الأمان</w:t>
      </w:r>
      <w:r>
        <w:br/>
      </w:r>
      <w:r>
        <w:rPr>
          <w:rStyle w:val="NormalTok"/>
        </w:rPr>
        <w:t xml:space="preserve">    security_events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analyze_security_logs(start_date, end_date)</w:t>
      </w:r>
      <w:r>
        <w:br/>
      </w:r>
      <w:r>
        <w:rPr>
          <w:rStyle w:val="NormalTok"/>
        </w:rPr>
        <w:t xml:space="preserve">    report[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'security_events'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(security_events)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فحص حالة الرؤوس</w:t>
      </w:r>
      <w:r>
        <w:br/>
      </w:r>
      <w:r>
        <w:rPr>
          <w:rStyle w:val="NormalTok"/>
        </w:rPr>
        <w:t xml:space="preserve">    headers_status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check_headers_compliance()</w:t>
      </w:r>
      <w:r>
        <w:br/>
      </w:r>
      <w:r>
        <w:rPr>
          <w:rStyle w:val="NormalTok"/>
        </w:rPr>
        <w:t xml:space="preserve">    report[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'headers_compliance'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headers_status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التوصيات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security_events: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"تم اكتشاف أحداث أمنية - يتطلب التحليل"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headers_status[</w:t>
      </w:r>
      <w:r>
        <w:rPr>
          <w:rStyle w:val="StringTok"/>
        </w:rPr>
        <w:t xml:space="preserve">'all_present'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"ليست جميع رؤوس الأمان مكونة"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analyze_security_logs(start_date, end_date):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"""تحليل سجلات الأمان للفترة"""</w:t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'/var/log/security.log'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تحليل بسيط - التنفيذ الحقيقي يحتاج تعقيد أكثر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    events.append(line.strip())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check_headers_compliance():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"""فحص امتثال رؤوس الأمان"""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'https://example.com'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response.headers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required_headers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'X-Content-Type-Options'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'X-Frame-Options'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'Strict-Transport-Security'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'Content-Security-Policy'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required_headers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'total_required'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(required_headers),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'present'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(present),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'missing'</w:t>
      </w:r>
      <w:r>
        <w:rPr>
          <w:rStyle w:val="NormalTok"/>
        </w:rPr>
        <w:t xml:space="preserve">: [h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required_headers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present],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'all_present'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(present)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(required_headers)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generate_weekly_report()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حفظ التقرير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f"security_report_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(filename,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json.dump(report,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f"تم حفظ التقرير: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إرسال عبر البريد الإلكتروني (اختياري)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send_report_email(report)</w:t>
      </w:r>
    </w:p>
    <w:bookmarkEnd w:id="43"/>
    <w:bookmarkEnd w:id="44"/>
    <w:bookmarkEnd w:id="45"/>
    <w:bookmarkStart w:id="51" w:name="التدريب-وتعليم-الفريق"/>
    <w:p>
      <w:pPr>
        <w:pStyle w:val="Heading1"/>
      </w:pPr>
      <w:r>
        <w:t xml:space="preserve">التدريب وتعليم الفريق</w:t>
      </w:r>
    </w:p>
    <w:bookmarkStart w:id="48" w:name="برامج-التدريب-للفرق"/>
    <w:p>
      <w:pPr>
        <w:pStyle w:val="Heading2"/>
      </w:pPr>
      <w:r>
        <w:t xml:space="preserve">برامج التدريب للفرق</w:t>
      </w:r>
    </w:p>
    <w:bookmarkStart w:id="46" w:name="X26f84e323f483805a83cb6ed4e91251f042aa82"/>
    <w:p>
      <w:pPr>
        <w:pStyle w:val="Heading3"/>
      </w:pPr>
      <w:r>
        <w:t xml:space="preserve">التدريب الأساسي على الأمان (إجباري لجميع الفرق)</w:t>
      </w:r>
    </w:p>
    <w:p>
      <w:pPr>
        <w:pStyle w:val="FirstParagraph"/>
      </w:pPr>
      <w:r>
        <w:rPr>
          <w:b/>
          <w:bCs/>
        </w:rPr>
        <w:t xml:space="preserve">1. وحدة الوعي الأمني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المدة</w:t>
      </w:r>
      <w:r>
        <w:t xml:space="preserve">: 2 ساعة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التكرار</w:t>
      </w:r>
      <w:r>
        <w:t xml:space="preserve">: شهرياً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المحتوى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التعرف على التهديدات الشائعة</w:t>
      </w:r>
    </w:p>
    <w:p>
      <w:pPr>
        <w:pStyle w:val="Compact"/>
        <w:numPr>
          <w:ilvl w:val="1"/>
          <w:numId w:val="1021"/>
        </w:numPr>
      </w:pPr>
      <w:r>
        <w:t xml:space="preserve">أفضل ممارسات كلمات المرور</w:t>
      </w:r>
    </w:p>
    <w:p>
      <w:pPr>
        <w:pStyle w:val="Compact"/>
        <w:numPr>
          <w:ilvl w:val="1"/>
          <w:numId w:val="1021"/>
        </w:numPr>
      </w:pPr>
      <w:r>
        <w:t xml:space="preserve">التعرف على رسائل التصيد الاحتيالي</w:t>
      </w:r>
    </w:p>
    <w:p>
      <w:pPr>
        <w:pStyle w:val="Compact"/>
        <w:numPr>
          <w:ilvl w:val="1"/>
          <w:numId w:val="1021"/>
        </w:numPr>
      </w:pPr>
      <w:r>
        <w:t xml:space="preserve">إجراءات الإبلاغ عن الحوادث</w:t>
      </w:r>
    </w:p>
    <w:p>
      <w:pPr>
        <w:pStyle w:val="FirstParagraph"/>
      </w:pPr>
      <w:r>
        <w:rPr>
          <w:b/>
          <w:bCs/>
        </w:rPr>
        <w:t xml:space="preserve">2. ورشة الترميز الآمن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المدة</w:t>
      </w:r>
      <w:r>
        <w:t xml:space="preserve">: 4 ساعات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التكرار</w:t>
      </w:r>
      <w:r>
        <w:t xml:space="preserve">: ربع سنوي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المحتوى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ثغرات OWASP Top 10</w:t>
      </w:r>
    </w:p>
    <w:p>
      <w:pPr>
        <w:pStyle w:val="Compact"/>
        <w:numPr>
          <w:ilvl w:val="1"/>
          <w:numId w:val="1023"/>
        </w:numPr>
      </w:pPr>
      <w:r>
        <w:t xml:space="preserve">تقنيات التحقق من المدخلات</w:t>
      </w:r>
    </w:p>
    <w:p>
      <w:pPr>
        <w:pStyle w:val="Compact"/>
        <w:numPr>
          <w:ilvl w:val="1"/>
          <w:numId w:val="1023"/>
        </w:numPr>
      </w:pPr>
      <w:r>
        <w:t xml:space="preserve">إدارة الجلسات الآمنة</w:t>
      </w:r>
    </w:p>
    <w:p>
      <w:pPr>
        <w:pStyle w:val="Compact"/>
        <w:numPr>
          <w:ilvl w:val="1"/>
          <w:numId w:val="1023"/>
        </w:numPr>
      </w:pPr>
      <w:r>
        <w:t xml:space="preserve">التشفير وإدارة المفاتيح</w:t>
      </w:r>
    </w:p>
    <w:p>
      <w:pPr>
        <w:pStyle w:val="FirstParagraph"/>
      </w:pPr>
      <w:r>
        <w:rPr>
          <w:b/>
          <w:bCs/>
        </w:rPr>
        <w:t xml:space="preserve">3. تمارين الاستجابة للحوادث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المدة</w:t>
      </w:r>
      <w:r>
        <w:t xml:space="preserve">: 3 ساعات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التكرار</w:t>
      </w:r>
      <w:r>
        <w:t xml:space="preserve">: نصف سنوي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المحتوى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محاكاة حوادث أمنية</w:t>
      </w:r>
    </w:p>
    <w:p>
      <w:pPr>
        <w:pStyle w:val="Compact"/>
        <w:numPr>
          <w:ilvl w:val="1"/>
          <w:numId w:val="1025"/>
        </w:numPr>
      </w:pPr>
      <w:r>
        <w:t xml:space="preserve">تطبيق إجراءات الاستجابة</w:t>
      </w:r>
    </w:p>
    <w:p>
      <w:pPr>
        <w:pStyle w:val="Compact"/>
        <w:numPr>
          <w:ilvl w:val="1"/>
          <w:numId w:val="1025"/>
        </w:numPr>
      </w:pPr>
      <w:r>
        <w:t xml:space="preserve">التواصل أثناء الأزمات</w:t>
      </w:r>
    </w:p>
    <w:p>
      <w:pPr>
        <w:pStyle w:val="Compact"/>
        <w:numPr>
          <w:ilvl w:val="1"/>
          <w:numId w:val="1025"/>
        </w:numPr>
      </w:pPr>
      <w:r>
        <w:t xml:space="preserve">تحليل ما بعد الحادث</w:t>
      </w:r>
    </w:p>
    <w:bookmarkEnd w:id="46"/>
    <w:bookmarkStart w:id="47" w:name="التدريب-المتخصص-حسب-الفريق"/>
    <w:p>
      <w:pPr>
        <w:pStyle w:val="Heading3"/>
      </w:pPr>
      <w:r>
        <w:t xml:space="preserve">التدريب المتخصص حسب الفريق</w:t>
      </w:r>
    </w:p>
    <w:p>
      <w:pPr>
        <w:pStyle w:val="FirstParagraph"/>
      </w:pPr>
      <w:r>
        <w:rPr>
          <w:b/>
          <w:bCs/>
        </w:rPr>
        <w:t xml:space="preserve">فرق Backend:</w:t>
      </w:r>
    </w:p>
    <w:p>
      <w:pPr>
        <w:pStyle w:val="SourceCode"/>
      </w:pPr>
      <w:r>
        <w:rPr>
          <w:rStyle w:val="FunctionTok"/>
        </w:rPr>
        <w:t xml:space="preserve">## برنامج تدريب أمان Backend</w:t>
      </w:r>
      <w:r>
        <w:br/>
      </w:r>
      <w:r>
        <w:br/>
      </w:r>
      <w:r>
        <w:rPr>
          <w:rStyle w:val="FunctionTok"/>
        </w:rPr>
        <w:t xml:space="preserve">### الأسبوع 1: أمان API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مصادقة وتفويض API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تقييد المعدل والحماية من DDoS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تشفير البيانات المنقولة والمخزنة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تسجيل وتدقيق API</w:t>
      </w:r>
      <w:r>
        <w:br/>
      </w:r>
      <w:r>
        <w:br/>
      </w:r>
      <w:r>
        <w:rPr>
          <w:rStyle w:val="FunctionTok"/>
        </w:rPr>
        <w:t xml:space="preserve">### الأسبوع 2: أمان قواعد البيانات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منع حقن SQL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إدارة الصلاحيات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تشفير البيانات الحساسة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النسخ الاحتياطي الآمن</w:t>
      </w:r>
      <w:r>
        <w:br/>
      </w:r>
      <w:r>
        <w:br/>
      </w:r>
      <w:r>
        <w:rPr>
          <w:rStyle w:val="FunctionTok"/>
        </w:rPr>
        <w:t xml:space="preserve">### الأسبوع 3: أمان الخادم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تقوية نظام التشغيل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إدارة التصحيحات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مراقبة الأمان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الاستجابة للحوادث</w:t>
      </w:r>
      <w:r>
        <w:br/>
      </w:r>
      <w:r>
        <w:br/>
      </w:r>
      <w:r>
        <w:rPr>
          <w:rStyle w:val="FunctionTok"/>
        </w:rPr>
        <w:t xml:space="preserve">### الأسبوع 4: التطبيق العملي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مراجعة الكود الأمني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اختبار الاختراق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تحليل الثغرات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وضع خطط التحسين</w:t>
      </w:r>
    </w:p>
    <w:p>
      <w:pPr>
        <w:pStyle w:val="FirstParagraph"/>
      </w:pPr>
      <w:r>
        <w:rPr>
          <w:b/>
          <w:bCs/>
        </w:rPr>
        <w:t xml:space="preserve">فرق Frontend:</w:t>
      </w:r>
    </w:p>
    <w:p>
      <w:pPr>
        <w:pStyle w:val="SourceCode"/>
      </w:pPr>
      <w:r>
        <w:rPr>
          <w:rStyle w:val="FunctionTok"/>
        </w:rPr>
        <w:t xml:space="preserve">## برنامج تدريب أمان Frontend</w:t>
      </w:r>
      <w:r>
        <w:br/>
      </w:r>
      <w:r>
        <w:br/>
      </w:r>
      <w:r>
        <w:rPr>
          <w:rStyle w:val="FunctionTok"/>
        </w:rPr>
        <w:t xml:space="preserve">### الأسبوع 1: أمان المتصفح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سياسة أمان المحتوى (CSP)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تكامل الموارد الفرعية (SRI)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رؤوس الأمان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إدارة ملفات تعريف الارتباط</w:t>
      </w:r>
      <w:r>
        <w:br/>
      </w:r>
      <w:r>
        <w:br/>
      </w:r>
      <w:r>
        <w:rPr>
          <w:rStyle w:val="FunctionTok"/>
        </w:rPr>
        <w:t xml:space="preserve">### الأسبوع 2: منع الهجمات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حماية من XSS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منع CSRF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حماية من Clickjacking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التحقق من المدخلات</w:t>
      </w:r>
      <w:r>
        <w:br/>
      </w:r>
      <w:r>
        <w:br/>
      </w:r>
      <w:r>
        <w:rPr>
          <w:rStyle w:val="FunctionTok"/>
        </w:rPr>
        <w:t xml:space="preserve">### الأسبوع 3: أمان التطبيقات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إدارة الحالة الآمنة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التشفير من جانب العميل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أمان التخزين المحلي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التواصل الآمن مع API</w:t>
      </w:r>
      <w:r>
        <w:br/>
      </w:r>
      <w:r>
        <w:br/>
      </w:r>
      <w:r>
        <w:rPr>
          <w:rStyle w:val="FunctionTok"/>
        </w:rPr>
        <w:t xml:space="preserve">### الأسبوع 4: أدوات وأتمتة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أدوات فحص الأمان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تكامل CI/CD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اختبار الأمان التلقائي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مراقبة الأداء الأمني</w:t>
      </w:r>
    </w:p>
    <w:p>
      <w:pPr>
        <w:pStyle w:val="FirstParagraph"/>
      </w:pPr>
      <w:r>
        <w:rPr>
          <w:b/>
          <w:bCs/>
        </w:rPr>
        <w:t xml:space="preserve">فرق DevOps:</w:t>
      </w:r>
    </w:p>
    <w:p>
      <w:pPr>
        <w:pStyle w:val="SourceCode"/>
      </w:pPr>
      <w:r>
        <w:rPr>
          <w:rStyle w:val="FunctionTok"/>
        </w:rPr>
        <w:t xml:space="preserve">## برنامج تدريب أمان DevOps</w:t>
      </w:r>
      <w:r>
        <w:br/>
      </w:r>
      <w:r>
        <w:br/>
      </w:r>
      <w:r>
        <w:rPr>
          <w:rStyle w:val="FunctionTok"/>
        </w:rPr>
        <w:t xml:space="preserve">### الأسبوع 1: أمان البنية التحتية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تقوية الخوادم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إدارة الشبكات الآمنة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مراقبة الأمان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إدارة الهوية والوصول</w:t>
      </w:r>
      <w:r>
        <w:br/>
      </w:r>
      <w:r>
        <w:br/>
      </w:r>
      <w:r>
        <w:rPr>
          <w:rStyle w:val="FunctionTok"/>
        </w:rPr>
        <w:t xml:space="preserve">### الأسبوع 2: أمان الحاويات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أمان Docker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أمان Kubernetes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فحص صور الحاويات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إدارة الأسرار</w:t>
      </w:r>
      <w:r>
        <w:br/>
      </w:r>
      <w:r>
        <w:br/>
      </w:r>
      <w:r>
        <w:rPr>
          <w:rStyle w:val="FunctionTok"/>
        </w:rPr>
        <w:t xml:space="preserve">### الأسبوع 3: أمان CI/CD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تأمين pipelines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فحص الكود التلقائي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إدارة التبعيات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نشر آمن</w:t>
      </w:r>
      <w:r>
        <w:br/>
      </w:r>
      <w:r>
        <w:br/>
      </w:r>
      <w:r>
        <w:rPr>
          <w:rStyle w:val="FunctionTok"/>
        </w:rPr>
        <w:t xml:space="preserve">### الأسبوع 4: المراقبة والاستجابة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أنظمة SIEM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تحليل السجلات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الاستجابة للحوادث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التعافي من الكوارث</w:t>
      </w:r>
    </w:p>
    <w:bookmarkEnd w:id="47"/>
    <w:bookmarkEnd w:id="48"/>
    <w:bookmarkStart w:id="50" w:name="تقييم-المهارات-والشهادات"/>
    <w:p>
      <w:pPr>
        <w:pStyle w:val="Heading2"/>
      </w:pPr>
      <w:r>
        <w:t xml:space="preserve">تقييم المهارات والشهادات</w:t>
      </w:r>
    </w:p>
    <w:bookmarkStart w:id="49" w:name="نظام-تقييم-المهارات"/>
    <w:p>
      <w:pPr>
        <w:pStyle w:val="Heading3"/>
      </w:pPr>
      <w:r>
        <w:t xml:space="preserve">نظام تقييم المهارات</w:t>
      </w:r>
    </w:p>
    <w:p>
      <w:pPr>
        <w:pStyle w:val="FirstParagraph"/>
      </w:pPr>
      <w:r>
        <w:rPr>
          <w:b/>
          <w:bCs/>
        </w:rPr>
        <w:t xml:space="preserve">1. اختبارات دورية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skill_assessment.py - تقييم مهارات الأمان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SecuritySkillAssessment: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'backend'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'ما هي أفضل طريقة لمنع حقن SQL؟'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'تشفير البيانات'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'استخدام Prepared Statements'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'تقييد الوصول'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'جميع ما سبق'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'correct'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'أي من التالي يُعتبر أفضل ممارسة لتخزين كلمات المرور؟'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'MD5'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'bcrypt'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'correct'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'frontend'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'ما هو الغرض من Content Security Policy؟'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'تشفير البيانات'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'منع XSS'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'تحسين الأداء'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'إدارة الذاكرة'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'correct'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'متى يجب استخدام SRI؟'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'مع جميع الموارد'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'مع الموارد الخارجية فقط'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'مع JavaScript فقط'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'غير ضروري'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'correct'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conduct_assessment(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team_type, employee_id):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"""إجراء تقييم للموظف"""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team_type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.questions: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'نوع فريق غير صحيح'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.questions[team_type]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total_points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(q[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محاكاة الإجابات (في التطبيق الحقيقي، ستأتي من واجهة المستخدم)</w:t>
      </w:r>
      <w:r>
        <w:br/>
      </w:r>
      <w:r>
        <w:rPr>
          <w:rStyle w:val="NormalTok"/>
        </w:rPr>
        <w:t xml:space="preserve">        answers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إجابات تجريبية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question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(questions):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(answers)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answers[i]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question[</w:t>
      </w:r>
      <w:r>
        <w:rPr>
          <w:rStyle w:val="StringTok"/>
        </w:rPr>
        <w:t xml:space="preserve">'correct'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question[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total_points)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: employee_id,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'team_type'</w:t>
      </w:r>
      <w:r>
        <w:rPr>
          <w:rStyle w:val="NormalTok"/>
        </w:rPr>
        <w:t xml:space="preserve">: team_type,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'total_points'</w:t>
      </w:r>
      <w:r>
        <w:rPr>
          <w:rStyle w:val="NormalTok"/>
        </w:rPr>
        <w:t xml:space="preserve">: total_points,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: percentage,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datetime.datetime.now().isoformat(),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percentage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generate_certificate(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assessment_result):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"""توليد شهادة للموظف الناجح"""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assessment_result[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certificate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'certificate_id'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f"SEC-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assessment_result[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: assessment_result[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'skill_area'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f"أمان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assessment_result[</w:t>
      </w:r>
      <w:r>
        <w:rPr>
          <w:rStyle w:val="StringTok"/>
        </w:rPr>
        <w:t xml:space="preserve">'team_type'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assessment_result[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'issue_date'</w:t>
      </w:r>
      <w:r>
        <w:rPr>
          <w:rStyle w:val="NormalTok"/>
        </w:rPr>
        <w:t xml:space="preserve">: assessment_result[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'valid_until'</w:t>
      </w:r>
      <w:r>
        <w:rPr>
          <w:rStyle w:val="NormalTok"/>
        </w:rPr>
        <w:t xml:space="preserve">: (datetime.datetime.now()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datetime.timedelta(days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)).isoformat()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certificate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استخدام النظام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assessor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SecuritySkillAssessment()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تقييم موظف backend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assessor.conduct_assessment(</w:t>
      </w:r>
      <w:r>
        <w:rPr>
          <w:rStyle w:val="StringTok"/>
        </w:rPr>
        <w:t xml:space="preserve">'backend'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'EMP001'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f"نتيجة التقييم: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توليد شهادة إذا نجح</w:t>
      </w:r>
      <w:r>
        <w:br/>
      </w:r>
      <w:r>
        <w:rPr>
          <w:rStyle w:val="NormalTok"/>
        </w:rPr>
        <w:t xml:space="preserve">    certificate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assessor.generate_certificate(result)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certificate: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f"تم إصدار الشهادة: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certificate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مسارات التطوير المهني</w:t>
      </w:r>
    </w:p>
    <w:p>
      <w:pPr>
        <w:pStyle w:val="SourceCode"/>
      </w:pPr>
      <w:r>
        <w:rPr>
          <w:rStyle w:val="FunctionTok"/>
        </w:rPr>
        <w:t xml:space="preserve">## مسارات التطوير المهني في الأمان</w:t>
      </w:r>
      <w:r>
        <w:br/>
      </w:r>
      <w:r>
        <w:br/>
      </w:r>
      <w:r>
        <w:rPr>
          <w:rStyle w:val="FunctionTok"/>
        </w:rPr>
        <w:t xml:space="preserve">### المستوى المبتدئ (0-6 أشهر)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أساسيات الأمن السيبراني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التعرف على التهديدات الشائعة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أفضل ممارسات الترميز الآمن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استخدام أدوات الأمان الأساسية</w:t>
      </w:r>
      <w:r>
        <w:br/>
      </w:r>
      <w:r>
        <w:br/>
      </w:r>
      <w:r>
        <w:rPr>
          <w:rStyle w:val="FunctionTok"/>
        </w:rPr>
        <w:t xml:space="preserve">### المستوى المتوسط (6-18 شهر)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تحليل الثغرات المتقدم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تصميم الأنظمة الآمنة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إدارة الحوادث الأمنية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تدقيق الأمان</w:t>
      </w:r>
      <w:r>
        <w:br/>
      </w:r>
      <w:r>
        <w:br/>
      </w:r>
      <w:r>
        <w:rPr>
          <w:rStyle w:val="FunctionTok"/>
        </w:rPr>
        <w:t xml:space="preserve">### المستوى المتقدم (18+ شهر)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قيادة فرق الأمان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تطوير استراتيجيات الأمان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البحث في التهديدات الجديدة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التدريب والإرشاد</w:t>
      </w:r>
      <w:r>
        <w:br/>
      </w:r>
      <w:r>
        <w:br/>
      </w:r>
      <w:r>
        <w:rPr>
          <w:rStyle w:val="FunctionTok"/>
        </w:rPr>
        <w:t xml:space="preserve">### الشهادات المستهدفة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CompTIA Security+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CISSP (Certified Information Systems Security Professional)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CEH (Certified Ethical Hacker)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CISM (Certified Information Security Manager)</w:t>
      </w:r>
    </w:p>
    <w:bookmarkEnd w:id="49"/>
    <w:bookmarkEnd w:id="50"/>
    <w:bookmarkEnd w:id="51"/>
    <w:bookmarkStart w:id="61" w:name="التعاون-بين-الفرق-والتفويض"/>
    <w:p>
      <w:pPr>
        <w:pStyle w:val="Heading1"/>
      </w:pPr>
      <w:r>
        <w:t xml:space="preserve">التعاون بين الفرق والتفويض</w:t>
      </w:r>
    </w:p>
    <w:bookmarkStart w:id="52" w:name="مصفوفة-المسؤولية-raci"/>
    <w:p>
      <w:pPr>
        <w:pStyle w:val="Heading2"/>
      </w:pPr>
      <w:r>
        <w:t xml:space="preserve">مصفوفة المسؤولية (RACI)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المهمة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الأمان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حجب ثغرات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تنفيذ CSP/SRI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تكوين رؤوس الخادم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مراقبة الأمان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تدريب الفريق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الاستجابة للحوادث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b/>
          <w:bCs/>
        </w:rPr>
        <w:t xml:space="preserve">الرموز: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(Responsible) - مسؤول عن التنفيذ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(Accountable) - مساءل عن النتائج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(Consulted) - مستشار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</w:t>
      </w:r>
      <w:r>
        <w:t xml:space="preserve"> </w:t>
      </w:r>
      <w:r>
        <w:t xml:space="preserve">(Informed) - مُطلع</w:t>
      </w:r>
    </w:p>
    <w:bookmarkEnd w:id="52"/>
    <w:bookmarkStart w:id="56" w:name="خطط-العمل-للفرق"/>
    <w:p>
      <w:pPr>
        <w:pStyle w:val="Heading2"/>
      </w:pPr>
      <w:r>
        <w:t xml:space="preserve">خطط العمل للفرق</w:t>
      </w:r>
    </w:p>
    <w:bookmarkStart w:id="53" w:name="فريق-backend-الأولوية-1"/>
    <w:p>
      <w:pPr>
        <w:pStyle w:val="Heading3"/>
      </w:pPr>
      <w:r>
        <w:t xml:space="preserve">فريق Backend (الأولوية 1)</w:t>
      </w:r>
    </w:p>
    <w:p>
      <w:pPr>
        <w:pStyle w:val="FirstParagraph"/>
      </w:pPr>
      <w:r>
        <w:rPr>
          <w:b/>
          <w:bCs/>
        </w:rPr>
        <w:t xml:space="preserve">قائد فريق Backend</w:t>
      </w:r>
      <w:r>
        <w:t xml:space="preserve">: [الاسم]</w:t>
      </w:r>
      <w:r>
        <w:t xml:space="preserve"> </w:t>
      </w:r>
      <w:r>
        <w:rPr>
          <w:b/>
          <w:bCs/>
        </w:rPr>
        <w:t xml:space="preserve">موعد الإنجاز</w:t>
      </w:r>
      <w:r>
        <w:t xml:space="preserve">: 24-48 ساعة</w:t>
      </w:r>
    </w:p>
    <w:p>
      <w:pPr>
        <w:pStyle w:val="BodyText"/>
      </w:pPr>
      <w:r>
        <w:rPr>
          <w:b/>
          <w:bCs/>
        </w:rPr>
        <w:t xml:space="preserve">المهام: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فوري (0-4 ساعات)</w:t>
      </w:r>
    </w:p>
    <w:p>
      <w:pPr>
        <w:pStyle w:val="Compact"/>
        <w:numPr>
          <w:ilvl w:val="1"/>
          <w:numId w:val="1028"/>
        </w:numPr>
      </w:pPr>
      <w:r>
        <w:t xml:space="preserve">حجب الوصول إلى</w:t>
      </w:r>
      <w:r>
        <w:t xml:space="preserve"> </w:t>
      </w:r>
      <w:r>
        <w:rPr>
          <w:rStyle w:val="VerbatimChar"/>
        </w:rPr>
        <w:t xml:space="preserve">/wp-json/wp/v2/users</w:t>
      </w:r>
    </w:p>
    <w:p>
      <w:pPr>
        <w:pStyle w:val="Compact"/>
        <w:numPr>
          <w:ilvl w:val="1"/>
          <w:numId w:val="1028"/>
        </w:numPr>
      </w:pPr>
      <w:r>
        <w:t xml:space="preserve">تدقيق جميع نقاط REST API</w:t>
      </w:r>
    </w:p>
    <w:p>
      <w:pPr>
        <w:pStyle w:val="Compact"/>
        <w:numPr>
          <w:ilvl w:val="1"/>
          <w:numId w:val="1028"/>
        </w:numPr>
      </w:pPr>
      <w:r>
        <w:t xml:space="preserve">إنشاء قائمة بجميع APIs العامة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قصير المدى (1-2 يوم)</w:t>
      </w:r>
    </w:p>
    <w:p>
      <w:pPr>
        <w:pStyle w:val="Compact"/>
        <w:numPr>
          <w:ilvl w:val="1"/>
          <w:numId w:val="1029"/>
        </w:numPr>
      </w:pPr>
      <w:r>
        <w:t xml:space="preserve">تنفيذ المصادقة للنقاط الحساسة</w:t>
      </w:r>
    </w:p>
    <w:p>
      <w:pPr>
        <w:pStyle w:val="Compact"/>
        <w:numPr>
          <w:ilvl w:val="1"/>
          <w:numId w:val="1029"/>
        </w:numPr>
      </w:pPr>
      <w:r>
        <w:t xml:space="preserve">إعداد تقييد المعدل</w:t>
      </w:r>
    </w:p>
    <w:p>
      <w:pPr>
        <w:pStyle w:val="Compact"/>
        <w:numPr>
          <w:ilvl w:val="1"/>
          <w:numId w:val="1029"/>
        </w:numPr>
      </w:pPr>
      <w:r>
        <w:t xml:space="preserve">إضافة تسجيل طلبات API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متوسط المدى (أسبوع واحد)</w:t>
      </w:r>
    </w:p>
    <w:p>
      <w:pPr>
        <w:pStyle w:val="Compact"/>
        <w:numPr>
          <w:ilvl w:val="1"/>
          <w:numId w:val="1030"/>
        </w:numPr>
      </w:pPr>
      <w:r>
        <w:t xml:space="preserve">إجراء مراجعة أمان شاملة لـ API</w:t>
      </w:r>
    </w:p>
    <w:p>
      <w:pPr>
        <w:pStyle w:val="Compact"/>
        <w:numPr>
          <w:ilvl w:val="1"/>
          <w:numId w:val="1030"/>
        </w:numPr>
      </w:pPr>
      <w:r>
        <w:t xml:space="preserve">تنفيذ التحقق من المدخلات</w:t>
      </w:r>
    </w:p>
    <w:p>
      <w:pPr>
        <w:pStyle w:val="Compact"/>
        <w:numPr>
          <w:ilvl w:val="1"/>
          <w:numId w:val="1030"/>
        </w:numPr>
      </w:pPr>
      <w:r>
        <w:t xml:space="preserve">إعداد اختبارات الأمان التلقائية</w:t>
      </w:r>
    </w:p>
    <w:p>
      <w:pPr>
        <w:pStyle w:val="FirstParagraph"/>
      </w:pPr>
      <w:r>
        <w:rPr>
          <w:b/>
          <w:bCs/>
        </w:rPr>
        <w:t xml:space="preserve">الموارد:</w:t>
      </w:r>
    </w:p>
    <w:p>
      <w:pPr>
        <w:pStyle w:val="Compact"/>
        <w:numPr>
          <w:ilvl w:val="0"/>
          <w:numId w:val="1031"/>
        </w:numPr>
      </w:pPr>
      <w:r>
        <w:t xml:space="preserve">2 مطور أول</w:t>
      </w:r>
    </w:p>
    <w:p>
      <w:pPr>
        <w:pStyle w:val="Compact"/>
        <w:numPr>
          <w:ilvl w:val="0"/>
          <w:numId w:val="1031"/>
        </w:numPr>
      </w:pPr>
      <w:r>
        <w:t xml:space="preserve">1 مطور مبتدئ للاختبار</w:t>
      </w:r>
    </w:p>
    <w:p>
      <w:pPr>
        <w:pStyle w:val="Compact"/>
        <w:numPr>
          <w:ilvl w:val="0"/>
          <w:numId w:val="1031"/>
        </w:numPr>
      </w:pPr>
      <w:r>
        <w:t xml:space="preserve">استشارات من فريق الأمان</w:t>
      </w:r>
    </w:p>
    <w:p>
      <w:pPr>
        <w:pStyle w:val="FirstParagraph"/>
      </w:pPr>
      <w:r>
        <w:rPr>
          <w:b/>
          <w:bCs/>
        </w:rPr>
        <w:t xml:space="preserve">معايير الإنجاز:</w:t>
      </w:r>
    </w:p>
    <w:p>
      <w:pPr>
        <w:pStyle w:val="Compact"/>
        <w:numPr>
          <w:ilvl w:val="0"/>
          <w:numId w:val="1032"/>
        </w:numPr>
      </w:pPr>
      <w:r>
        <w:t xml:space="preserve">☐ جميع النقاط المعرضة للخطر محجوبة</w:t>
      </w:r>
    </w:p>
    <w:p>
      <w:pPr>
        <w:pStyle w:val="Compact"/>
        <w:numPr>
          <w:ilvl w:val="0"/>
          <w:numId w:val="1032"/>
        </w:numPr>
      </w:pPr>
      <w:r>
        <w:t xml:space="preserve">☐ المصادقة تعمل بشكل صحيح</w:t>
      </w:r>
    </w:p>
    <w:p>
      <w:pPr>
        <w:pStyle w:val="Compact"/>
        <w:numPr>
          <w:ilvl w:val="0"/>
          <w:numId w:val="1032"/>
        </w:numPr>
      </w:pPr>
      <w:r>
        <w:t xml:space="preserve">☐ التسجيل مكون</w:t>
      </w:r>
    </w:p>
    <w:p>
      <w:pPr>
        <w:pStyle w:val="Compact"/>
        <w:numPr>
          <w:ilvl w:val="0"/>
          <w:numId w:val="1032"/>
        </w:numPr>
      </w:pPr>
      <w:r>
        <w:t xml:space="preserve">☐ الاختبارات تمر بنجاح</w:t>
      </w:r>
    </w:p>
    <w:bookmarkEnd w:id="53"/>
    <w:bookmarkStart w:id="54" w:name="فريق-frontend-الأولوية-2"/>
    <w:p>
      <w:pPr>
        <w:pStyle w:val="Heading3"/>
      </w:pPr>
      <w:r>
        <w:t xml:space="preserve">فريق Frontend (الأولوية 2)</w:t>
      </w:r>
    </w:p>
    <w:p>
      <w:pPr>
        <w:pStyle w:val="FirstParagraph"/>
      </w:pPr>
      <w:r>
        <w:rPr>
          <w:b/>
          <w:bCs/>
        </w:rPr>
        <w:t xml:space="preserve">قائد فريق Frontend</w:t>
      </w:r>
      <w:r>
        <w:t xml:space="preserve">: [الاسم]</w:t>
      </w:r>
      <w:r>
        <w:t xml:space="preserve"> </w:t>
      </w:r>
      <w:r>
        <w:rPr>
          <w:b/>
          <w:bCs/>
        </w:rPr>
        <w:t xml:space="preserve">موعد الإنجاز</w:t>
      </w:r>
      <w:r>
        <w:t xml:space="preserve">: 48-72 ساعة</w:t>
      </w:r>
    </w:p>
    <w:p>
      <w:pPr>
        <w:pStyle w:val="BodyText"/>
      </w:pPr>
      <w:r>
        <w:rPr>
          <w:b/>
          <w:bCs/>
        </w:rPr>
        <w:t xml:space="preserve">المهام: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فوري (0-8 ساعات)</w:t>
      </w:r>
    </w:p>
    <w:p>
      <w:pPr>
        <w:pStyle w:val="Compact"/>
        <w:numPr>
          <w:ilvl w:val="1"/>
          <w:numId w:val="1034"/>
        </w:numPr>
      </w:pPr>
      <w:r>
        <w:t xml:space="preserve">تنفيذ رؤوس الأمان الأساسية</w:t>
      </w:r>
    </w:p>
    <w:p>
      <w:pPr>
        <w:pStyle w:val="Compact"/>
        <w:numPr>
          <w:ilvl w:val="1"/>
          <w:numId w:val="1034"/>
        </w:numPr>
      </w:pPr>
      <w:r>
        <w:t xml:space="preserve">إضافة CSP في وضع التقرير فقط</w:t>
      </w:r>
    </w:p>
    <w:p>
      <w:pPr>
        <w:pStyle w:val="Compact"/>
        <w:numPr>
          <w:ilvl w:val="1"/>
          <w:numId w:val="1034"/>
        </w:numPr>
      </w:pPr>
      <w:r>
        <w:t xml:space="preserve">اختبار على بيئة التطوير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قصير المدى (1-3 أيام)</w:t>
      </w:r>
    </w:p>
    <w:p>
      <w:pPr>
        <w:pStyle w:val="Compact"/>
        <w:numPr>
          <w:ilvl w:val="1"/>
          <w:numId w:val="1035"/>
        </w:numPr>
      </w:pPr>
      <w:r>
        <w:t xml:space="preserve">إضافة SRI لجميع الموارد الخارجية</w:t>
      </w:r>
    </w:p>
    <w:p>
      <w:pPr>
        <w:pStyle w:val="Compact"/>
        <w:numPr>
          <w:ilvl w:val="1"/>
          <w:numId w:val="1035"/>
        </w:numPr>
      </w:pPr>
      <w:r>
        <w:t xml:space="preserve">تحويل CSP إلى وضع الإنفاذ</w:t>
      </w:r>
    </w:p>
    <w:p>
      <w:pPr>
        <w:pStyle w:val="Compact"/>
        <w:numPr>
          <w:ilvl w:val="1"/>
          <w:numId w:val="1035"/>
        </w:numPr>
      </w:pPr>
      <w:r>
        <w:t xml:space="preserve">تحديث عملية البناء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متوسط المدى (أسبوع واحد)</w:t>
      </w:r>
    </w:p>
    <w:p>
      <w:pPr>
        <w:pStyle w:val="Compact"/>
        <w:numPr>
          <w:ilvl w:val="1"/>
          <w:numId w:val="1036"/>
        </w:numPr>
      </w:pPr>
      <w:r>
        <w:t xml:space="preserve">أتمتة توليد SRI</w:t>
      </w:r>
    </w:p>
    <w:p>
      <w:pPr>
        <w:pStyle w:val="Compact"/>
        <w:numPr>
          <w:ilvl w:val="1"/>
          <w:numId w:val="1036"/>
        </w:numPr>
      </w:pPr>
      <w:r>
        <w:t xml:space="preserve">إعداد مراقبة انتهاكات CSP</w:t>
      </w:r>
    </w:p>
    <w:p>
      <w:pPr>
        <w:pStyle w:val="Compact"/>
        <w:numPr>
          <w:ilvl w:val="1"/>
          <w:numId w:val="1036"/>
        </w:numPr>
      </w:pPr>
      <w:r>
        <w:t xml:space="preserve">تدريب الفريق على أفضل الممارسات</w:t>
      </w:r>
    </w:p>
    <w:p>
      <w:pPr>
        <w:pStyle w:val="FirstParagraph"/>
      </w:pPr>
      <w:r>
        <w:rPr>
          <w:b/>
          <w:bCs/>
        </w:rPr>
        <w:t xml:space="preserve">الموارد:</w:t>
      </w:r>
    </w:p>
    <w:p>
      <w:pPr>
        <w:pStyle w:val="Compact"/>
        <w:numPr>
          <w:ilvl w:val="0"/>
          <w:numId w:val="1037"/>
        </w:numPr>
      </w:pPr>
      <w:r>
        <w:t xml:space="preserve">2 مطور frontend</w:t>
      </w:r>
    </w:p>
    <w:p>
      <w:pPr>
        <w:pStyle w:val="Compact"/>
        <w:numPr>
          <w:ilvl w:val="0"/>
          <w:numId w:val="1037"/>
        </w:numPr>
      </w:pPr>
      <w:r>
        <w:t xml:space="preserve">1 DevOps لإعداد CI/CD</w:t>
      </w:r>
    </w:p>
    <w:p>
      <w:pPr>
        <w:pStyle w:val="Compact"/>
        <w:numPr>
          <w:ilvl w:val="0"/>
          <w:numId w:val="1037"/>
        </w:numPr>
      </w:pPr>
      <w:r>
        <w:t xml:space="preserve">دعم فريق QA</w:t>
      </w:r>
    </w:p>
    <w:p>
      <w:pPr>
        <w:pStyle w:val="FirstParagraph"/>
      </w:pPr>
      <w:r>
        <w:rPr>
          <w:b/>
          <w:bCs/>
        </w:rPr>
        <w:t xml:space="preserve">معايير الإنجاز:</w:t>
      </w:r>
    </w:p>
    <w:p>
      <w:pPr>
        <w:pStyle w:val="Compact"/>
        <w:numPr>
          <w:ilvl w:val="0"/>
          <w:numId w:val="1038"/>
        </w:numPr>
      </w:pPr>
      <w:r>
        <w:t xml:space="preserve">☐ CSP مكون ويعمل</w:t>
      </w:r>
    </w:p>
    <w:p>
      <w:pPr>
        <w:pStyle w:val="Compact"/>
        <w:numPr>
          <w:ilvl w:val="0"/>
          <w:numId w:val="1038"/>
        </w:numPr>
      </w:pPr>
      <w:r>
        <w:t xml:space="preserve">☐ SRI مضاف لجميع الموارد</w:t>
      </w:r>
    </w:p>
    <w:p>
      <w:pPr>
        <w:pStyle w:val="Compact"/>
        <w:numPr>
          <w:ilvl w:val="0"/>
          <w:numId w:val="1038"/>
        </w:numPr>
      </w:pPr>
      <w:r>
        <w:t xml:space="preserve">☐ لا توجد انتهاكات في المتصفحات</w:t>
      </w:r>
    </w:p>
    <w:p>
      <w:pPr>
        <w:pStyle w:val="Compact"/>
        <w:numPr>
          <w:ilvl w:val="0"/>
          <w:numId w:val="1038"/>
        </w:numPr>
      </w:pPr>
      <w:r>
        <w:t xml:space="preserve">☐ CI/CD يفحص الرؤوس</w:t>
      </w:r>
    </w:p>
    <w:bookmarkEnd w:id="54"/>
    <w:bookmarkStart w:id="55" w:name="فريق-devops-الأولوية-2"/>
    <w:p>
      <w:pPr>
        <w:pStyle w:val="Heading3"/>
      </w:pPr>
      <w:r>
        <w:t xml:space="preserve">فريق DevOps (الأولوية 2)</w:t>
      </w:r>
    </w:p>
    <w:p>
      <w:pPr>
        <w:pStyle w:val="FirstParagraph"/>
      </w:pPr>
      <w:r>
        <w:rPr>
          <w:b/>
          <w:bCs/>
        </w:rPr>
        <w:t xml:space="preserve">قائد فريق DevOps</w:t>
      </w:r>
      <w:r>
        <w:t xml:space="preserve">: [الاسم]</w:t>
      </w:r>
      <w:r>
        <w:t xml:space="preserve"> </w:t>
      </w:r>
      <w:r>
        <w:rPr>
          <w:b/>
          <w:bCs/>
        </w:rPr>
        <w:t xml:space="preserve">موعد الإنجاز</w:t>
      </w:r>
      <w:r>
        <w:t xml:space="preserve">: 72 ساعة</w:t>
      </w:r>
    </w:p>
    <w:p>
      <w:pPr>
        <w:pStyle w:val="BodyText"/>
      </w:pPr>
      <w:r>
        <w:rPr>
          <w:b/>
          <w:bCs/>
        </w:rPr>
        <w:t xml:space="preserve">المهام: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فوري (0-4 ساعات)</w:t>
      </w:r>
    </w:p>
    <w:p>
      <w:pPr>
        <w:pStyle w:val="Compact"/>
        <w:numPr>
          <w:ilvl w:val="1"/>
          <w:numId w:val="1040"/>
        </w:numPr>
      </w:pPr>
      <w:r>
        <w:t xml:space="preserve">تطبيق تكوينات الأمان على خوادم الويب</w:t>
      </w:r>
    </w:p>
    <w:p>
      <w:pPr>
        <w:pStyle w:val="Compact"/>
        <w:numPr>
          <w:ilvl w:val="1"/>
          <w:numId w:val="1040"/>
        </w:numPr>
      </w:pPr>
      <w:r>
        <w:t xml:space="preserve">إخفاء إصدارات برمجيات الخادم</w:t>
      </w:r>
    </w:p>
    <w:p>
      <w:pPr>
        <w:pStyle w:val="Compact"/>
        <w:numPr>
          <w:ilvl w:val="1"/>
          <w:numId w:val="1040"/>
        </w:numPr>
      </w:pPr>
      <w:r>
        <w:t xml:space="preserve">تكوين HTTPS الإجباري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قصير المدى (1-3 أيام)</w:t>
      </w:r>
    </w:p>
    <w:p>
      <w:pPr>
        <w:pStyle w:val="Compact"/>
        <w:numPr>
          <w:ilvl w:val="1"/>
          <w:numId w:val="1041"/>
        </w:numPr>
      </w:pPr>
      <w:r>
        <w:t xml:space="preserve">إعداد التسجيل المركزي</w:t>
      </w:r>
    </w:p>
    <w:p>
      <w:pPr>
        <w:pStyle w:val="Compact"/>
        <w:numPr>
          <w:ilvl w:val="1"/>
          <w:numId w:val="1041"/>
        </w:numPr>
      </w:pPr>
      <w:r>
        <w:t xml:space="preserve">تنفيذ مراقبة الأمان</w:t>
      </w:r>
    </w:p>
    <w:p>
      <w:pPr>
        <w:pStyle w:val="Compact"/>
        <w:numPr>
          <w:ilvl w:val="1"/>
          <w:numId w:val="1041"/>
        </w:numPr>
      </w:pPr>
      <w:r>
        <w:t xml:space="preserve">أتمتة فحوصات التكوين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متوسط المدى (أسبوع واحد)</w:t>
      </w:r>
    </w:p>
    <w:p>
      <w:pPr>
        <w:pStyle w:val="Compact"/>
        <w:numPr>
          <w:ilvl w:val="1"/>
          <w:numId w:val="1042"/>
        </w:numPr>
      </w:pPr>
      <w:r>
        <w:t xml:space="preserve">إعداد تنبيهات أحداث الأمان</w:t>
      </w:r>
    </w:p>
    <w:p>
      <w:pPr>
        <w:pStyle w:val="Compact"/>
        <w:numPr>
          <w:ilvl w:val="1"/>
          <w:numId w:val="1042"/>
        </w:numPr>
      </w:pPr>
      <w:r>
        <w:t xml:space="preserve">تنفيذ Infrastructure as Code</w:t>
      </w:r>
    </w:p>
    <w:p>
      <w:pPr>
        <w:pStyle w:val="Compact"/>
        <w:numPr>
          <w:ilvl w:val="1"/>
          <w:numId w:val="1042"/>
        </w:numPr>
      </w:pPr>
      <w:r>
        <w:t xml:space="preserve">تدقيق جميع الخوادم</w:t>
      </w:r>
    </w:p>
    <w:p>
      <w:pPr>
        <w:pStyle w:val="FirstParagraph"/>
      </w:pPr>
      <w:r>
        <w:rPr>
          <w:b/>
          <w:bCs/>
        </w:rPr>
        <w:t xml:space="preserve">الموارد:</w:t>
      </w:r>
    </w:p>
    <w:p>
      <w:pPr>
        <w:pStyle w:val="Compact"/>
        <w:numPr>
          <w:ilvl w:val="0"/>
          <w:numId w:val="1043"/>
        </w:numPr>
      </w:pPr>
      <w:r>
        <w:t xml:space="preserve">2 مهندس DevOps</w:t>
      </w:r>
    </w:p>
    <w:p>
      <w:pPr>
        <w:pStyle w:val="Compact"/>
        <w:numPr>
          <w:ilvl w:val="0"/>
          <w:numId w:val="1043"/>
        </w:numPr>
      </w:pPr>
      <w:r>
        <w:t xml:space="preserve">1 SRE للمراقبة</w:t>
      </w:r>
    </w:p>
    <w:p>
      <w:pPr>
        <w:pStyle w:val="Compact"/>
        <w:numPr>
          <w:ilvl w:val="0"/>
          <w:numId w:val="1043"/>
        </w:numPr>
      </w:pPr>
      <w:r>
        <w:t xml:space="preserve">وصول لخوادم الإنتاج</w:t>
      </w:r>
    </w:p>
    <w:p>
      <w:pPr>
        <w:pStyle w:val="FirstParagraph"/>
      </w:pPr>
      <w:r>
        <w:rPr>
          <w:b/>
          <w:bCs/>
        </w:rPr>
        <w:t xml:space="preserve">معايير الإنجاز:</w:t>
      </w:r>
    </w:p>
    <w:p>
      <w:pPr>
        <w:pStyle w:val="Compact"/>
        <w:numPr>
          <w:ilvl w:val="0"/>
          <w:numId w:val="1044"/>
        </w:numPr>
      </w:pPr>
      <w:r>
        <w:t xml:space="preserve">☐ رؤوس الأمان مكونة</w:t>
      </w:r>
    </w:p>
    <w:p>
      <w:pPr>
        <w:pStyle w:val="Compact"/>
        <w:numPr>
          <w:ilvl w:val="0"/>
          <w:numId w:val="1044"/>
        </w:numPr>
      </w:pPr>
      <w:r>
        <w:t xml:space="preserve">☐ HTTPS مفروض</w:t>
      </w:r>
    </w:p>
    <w:p>
      <w:pPr>
        <w:pStyle w:val="Compact"/>
        <w:numPr>
          <w:ilvl w:val="0"/>
          <w:numId w:val="1044"/>
        </w:numPr>
      </w:pPr>
      <w:r>
        <w:t xml:space="preserve">☐ المراقبة تعمل</w:t>
      </w:r>
    </w:p>
    <w:p>
      <w:pPr>
        <w:pStyle w:val="Compact"/>
        <w:numPr>
          <w:ilvl w:val="0"/>
          <w:numId w:val="1044"/>
        </w:numPr>
      </w:pPr>
      <w:r>
        <w:t xml:space="preserve">☐ التنبيهات مكونة</w:t>
      </w:r>
    </w:p>
    <w:bookmarkEnd w:id="55"/>
    <w:bookmarkEnd w:id="56"/>
    <w:bookmarkStart w:id="60" w:name="خطة-التواصل"/>
    <w:p>
      <w:pPr>
        <w:pStyle w:val="Heading2"/>
      </w:pPr>
      <w:r>
        <w:t xml:space="preserve">خطة التواصل</w:t>
      </w:r>
    </w:p>
    <w:bookmarkStart w:id="57" w:name="الاجتماعات-اليومية-أثناء-الأزمة"/>
    <w:p>
      <w:pPr>
        <w:pStyle w:val="Heading3"/>
      </w:pPr>
      <w:r>
        <w:t xml:space="preserve">الاجتماعات اليومية (أثناء الأزمة)</w:t>
      </w:r>
    </w:p>
    <w:p>
      <w:pPr>
        <w:pStyle w:val="FirstParagraph"/>
      </w:pPr>
      <w:r>
        <w:rPr>
          <w:b/>
          <w:bCs/>
        </w:rPr>
        <w:t xml:space="preserve">الوقت</w:t>
      </w:r>
      <w:r>
        <w:t xml:space="preserve">: 9:00 صباحاً يومياً</w:t>
      </w:r>
      <w:r>
        <w:t xml:space="preserve"> </w:t>
      </w:r>
      <w:r>
        <w:rPr>
          <w:b/>
          <w:bCs/>
        </w:rPr>
        <w:t xml:space="preserve">المشاركون</w:t>
      </w:r>
      <w:r>
        <w:t xml:space="preserve">: جميع قادة الفرق + قائد الأمان</w:t>
      </w:r>
      <w:r>
        <w:t xml:space="preserve"> </w:t>
      </w:r>
      <w:r>
        <w:rPr>
          <w:b/>
          <w:bCs/>
        </w:rPr>
        <w:t xml:space="preserve">الشكل</w:t>
      </w:r>
      <w:r>
        <w:t xml:space="preserve">: 15 دقيقة كحد أقصى</w:t>
      </w:r>
    </w:p>
    <w:p>
      <w:pPr>
        <w:pStyle w:val="BodyText"/>
      </w:pPr>
      <w:r>
        <w:rPr>
          <w:b/>
          <w:bCs/>
        </w:rPr>
        <w:t xml:space="preserve">الهيكل: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حالة المهام الحرجة</w:t>
      </w:r>
      <w:r>
        <w:t xml:space="preserve"> </w:t>
      </w:r>
      <w:r>
        <w:t xml:space="preserve">(5 دقائق)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المشاكل والعوائق الجديدة</w:t>
      </w:r>
      <w:r>
        <w:t xml:space="preserve"> </w:t>
      </w:r>
      <w:r>
        <w:t xml:space="preserve">(5 دقائق)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خطط اليوم</w:t>
      </w:r>
      <w:r>
        <w:t xml:space="preserve"> </w:t>
      </w:r>
      <w:r>
        <w:t xml:space="preserve">(3 دقائق)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الأسئلة والتنسيق</w:t>
      </w:r>
      <w:r>
        <w:t xml:space="preserve"> </w:t>
      </w:r>
      <w:r>
        <w:t xml:space="preserve">(2 دقيقة)</w:t>
      </w:r>
    </w:p>
    <w:bookmarkEnd w:id="57"/>
    <w:bookmarkStart w:id="58" w:name="الاستعراضات-الأسبوعية"/>
    <w:p>
      <w:pPr>
        <w:pStyle w:val="Heading3"/>
      </w:pPr>
      <w:r>
        <w:t xml:space="preserve">الاستعراضات الأسبوعية</w:t>
      </w:r>
    </w:p>
    <w:p>
      <w:pPr>
        <w:pStyle w:val="FirstParagraph"/>
      </w:pPr>
      <w:r>
        <w:rPr>
          <w:b/>
          <w:bCs/>
        </w:rPr>
        <w:t xml:space="preserve">الوقت</w:t>
      </w:r>
      <w:r>
        <w:t xml:space="preserve">: الجمعة، 4:00 مساءً</w:t>
      </w:r>
      <w:r>
        <w:t xml:space="preserve"> </w:t>
      </w:r>
      <w:r>
        <w:rPr>
          <w:b/>
          <w:bCs/>
        </w:rPr>
        <w:t xml:space="preserve">المشاركون</w:t>
      </w:r>
      <w:r>
        <w:t xml:space="preserve">: الفريق الموسع</w:t>
      </w:r>
      <w:r>
        <w:t xml:space="preserve"> </w:t>
      </w:r>
      <w:r>
        <w:rPr>
          <w:b/>
          <w:bCs/>
        </w:rPr>
        <w:t xml:space="preserve">المدة</w:t>
      </w:r>
      <w:r>
        <w:t xml:space="preserve">: ساعة واحدة</w:t>
      </w:r>
    </w:p>
    <w:p>
      <w:pPr>
        <w:pStyle w:val="BodyText"/>
      </w:pPr>
      <w:r>
        <w:rPr>
          <w:b/>
          <w:bCs/>
        </w:rPr>
        <w:t xml:space="preserve">جدول الأعمال: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ما سار بشكل جيد</w:t>
      </w:r>
      <w:r>
        <w:t xml:space="preserve"> </w:t>
      </w:r>
      <w:r>
        <w:t xml:space="preserve">(15 دقيقة)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ما يمكن تحسينه</w:t>
      </w:r>
      <w:r>
        <w:t xml:space="preserve"> </w:t>
      </w:r>
      <w:r>
        <w:t xml:space="preserve">(20 دقيقة)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دروس الأمان المستفادة</w:t>
      </w:r>
      <w:r>
        <w:t xml:space="preserve"> </w:t>
      </w:r>
      <w:r>
        <w:t xml:space="preserve">(15 دقيقة)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خطط الأسبوع القادم</w:t>
      </w:r>
      <w:r>
        <w:t xml:space="preserve"> </w:t>
      </w:r>
      <w:r>
        <w:t xml:space="preserve">(10 دقائق)</w:t>
      </w:r>
    </w:p>
    <w:bookmarkEnd w:id="58"/>
    <w:bookmarkStart w:id="59" w:name="قنوات-التواصل"/>
    <w:p>
      <w:pPr>
        <w:pStyle w:val="Heading3"/>
      </w:pPr>
      <w:r>
        <w:t xml:space="preserve">قنوات التواصل</w:t>
      </w:r>
    </w:p>
    <w:p>
      <w:pPr>
        <w:pStyle w:val="FirstParagraph"/>
      </w:pPr>
      <w:r>
        <w:rPr>
          <w:b/>
          <w:bCs/>
        </w:rPr>
        <w:t xml:space="preserve">قنوات Slack: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#security-incident</w:t>
      </w:r>
      <w:r>
        <w:t xml:space="preserve"> </w:t>
      </w:r>
      <w:r>
        <w:t xml:space="preserve">- الإخطارات الطارئة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#security-general</w:t>
      </w:r>
      <w:r>
        <w:t xml:space="preserve"> </w:t>
      </w:r>
      <w:r>
        <w:t xml:space="preserve">- أسئلة الأمان العامة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#security-updates</w:t>
      </w:r>
      <w:r>
        <w:t xml:space="preserve"> </w:t>
      </w:r>
      <w:r>
        <w:t xml:space="preserve">- التحديثات والتصحيحات</w:t>
      </w:r>
    </w:p>
    <w:p>
      <w:pPr>
        <w:pStyle w:val="FirstParagraph"/>
      </w:pPr>
      <w:r>
        <w:rPr>
          <w:b/>
          <w:bCs/>
        </w:rPr>
        <w:t xml:space="preserve">قوائم البريد الإلكتروني: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security-team@company.com</w:t>
      </w:r>
      <w:r>
        <w:t xml:space="preserve"> </w:t>
      </w:r>
      <w:r>
        <w:t xml:space="preserve">- فريق الأمان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team-leads@company.com</w:t>
      </w:r>
      <w:r>
        <w:t xml:space="preserve"> </w:t>
      </w:r>
      <w:r>
        <w:t xml:space="preserve">- جميع قادة الفرق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security-alerts@company.com</w:t>
      </w:r>
      <w:r>
        <w:t xml:space="preserve"> </w:t>
      </w:r>
      <w:r>
        <w:t xml:space="preserve">- التنبيهات الحرجة</w:t>
      </w:r>
    </w:p>
    <w:bookmarkEnd w:id="59"/>
    <w:bookmarkEnd w:id="60"/>
    <w:bookmarkEnd w:id="61"/>
    <w:bookmarkStart w:id="66" w:name="الخلاصة-والخطوات-التالية"/>
    <w:p>
      <w:pPr>
        <w:pStyle w:val="Heading1"/>
      </w:pPr>
      <w:r>
        <w:t xml:space="preserve">الخلاصة والخطوات التالية</w:t>
      </w:r>
    </w:p>
    <w:bookmarkStart w:id="62" w:name="الإجراءات-الحرجة-للـ-72-ساعة-القادمة"/>
    <w:p>
      <w:pPr>
        <w:pStyle w:val="Heading2"/>
      </w:pPr>
      <w:r>
        <w:t xml:space="preserve">الإجراءات الحرجة للـ 72 ساعة القادمة</w:t>
      </w:r>
    </w:p>
    <w:p>
      <w:pPr>
        <w:pStyle w:val="FirstParagraph"/>
      </w:pPr>
      <w:r>
        <w:rPr>
          <w:b/>
          <w:bCs/>
        </w:rPr>
        <w:t xml:space="preserve">اليوم 1 (0-24 ساعة):</w:t>
      </w:r>
    </w:p>
    <w:p>
      <w:pPr>
        <w:pStyle w:val="Compact"/>
        <w:numPr>
          <w:ilvl w:val="0"/>
          <w:numId w:val="1049"/>
        </w:numPr>
      </w:pPr>
      <w:r>
        <w:t xml:space="preserve">✅ Backend: حجب نقاط API المعرضة للخطر</w:t>
      </w:r>
    </w:p>
    <w:p>
      <w:pPr>
        <w:pStyle w:val="Compact"/>
        <w:numPr>
          <w:ilvl w:val="0"/>
          <w:numId w:val="1049"/>
        </w:numPr>
      </w:pPr>
      <w:r>
        <w:t xml:space="preserve">✅ DevOps: تطبيق رؤوس الأمان الأساسية</w:t>
      </w:r>
    </w:p>
    <w:p>
      <w:pPr>
        <w:pStyle w:val="Compact"/>
        <w:numPr>
          <w:ilvl w:val="0"/>
          <w:numId w:val="1049"/>
        </w:numPr>
      </w:pPr>
      <w:r>
        <w:t xml:space="preserve">✅ جميع الفرق: إعداد التواصل الطارئ</w:t>
      </w:r>
    </w:p>
    <w:p>
      <w:pPr>
        <w:pStyle w:val="FirstParagraph"/>
      </w:pPr>
      <w:r>
        <w:rPr>
          <w:b/>
          <w:bCs/>
        </w:rPr>
        <w:t xml:space="preserve">اليوم 2 (24-48 ساعة):</w:t>
      </w:r>
    </w:p>
    <w:p>
      <w:pPr>
        <w:pStyle w:val="Compact"/>
        <w:numPr>
          <w:ilvl w:val="0"/>
          <w:numId w:val="1050"/>
        </w:numPr>
      </w:pPr>
      <w:r>
        <w:t xml:space="preserve">✅ Frontend: تنفيذ CSP والرؤوس الأساسية</w:t>
      </w:r>
    </w:p>
    <w:p>
      <w:pPr>
        <w:pStyle w:val="Compact"/>
        <w:numPr>
          <w:ilvl w:val="0"/>
          <w:numId w:val="1050"/>
        </w:numPr>
      </w:pPr>
      <w:r>
        <w:t xml:space="preserve">✅ Backend: إكمال تدقيق أمان API</w:t>
      </w:r>
    </w:p>
    <w:p>
      <w:pPr>
        <w:pStyle w:val="Compact"/>
        <w:numPr>
          <w:ilvl w:val="0"/>
          <w:numId w:val="1050"/>
        </w:numPr>
      </w:pPr>
      <w:r>
        <w:t xml:space="preserve">✅ QA: التحقق من جميع التغييرات</w:t>
      </w:r>
    </w:p>
    <w:p>
      <w:pPr>
        <w:pStyle w:val="FirstParagraph"/>
      </w:pPr>
      <w:r>
        <w:rPr>
          <w:b/>
          <w:bCs/>
        </w:rPr>
        <w:t xml:space="preserve">اليوم 3 (48-72 ساعة):</w:t>
      </w:r>
    </w:p>
    <w:p>
      <w:pPr>
        <w:pStyle w:val="Compact"/>
        <w:numPr>
          <w:ilvl w:val="0"/>
          <w:numId w:val="1051"/>
        </w:numPr>
      </w:pPr>
      <w:r>
        <w:t xml:space="preserve">✅ DevOps: إعداد المراقبة والتنبيهات</w:t>
      </w:r>
    </w:p>
    <w:p>
      <w:pPr>
        <w:pStyle w:val="Compact"/>
        <w:numPr>
          <w:ilvl w:val="0"/>
          <w:numId w:val="1051"/>
        </w:numPr>
      </w:pPr>
      <w:r>
        <w:t xml:space="preserve">✅ Frontend: إضافة SRI للموارد الخارجية</w:t>
      </w:r>
    </w:p>
    <w:p>
      <w:pPr>
        <w:pStyle w:val="Compact"/>
        <w:numPr>
          <w:ilvl w:val="0"/>
          <w:numId w:val="1051"/>
        </w:numPr>
      </w:pPr>
      <w:r>
        <w:t xml:space="preserve">✅ جميع الفرق: توثيق التغييرات</w:t>
      </w:r>
    </w:p>
    <w:bookmarkEnd w:id="62"/>
    <w:bookmarkStart w:id="63" w:name="الأهداف-متوسطة-المدى-1-4-أسابيع"/>
    <w:p>
      <w:pPr>
        <w:pStyle w:val="Heading2"/>
      </w:pPr>
      <w:r>
        <w:t xml:space="preserve">الأهداف متوسطة المدى (1-4 أسابيع)</w:t>
      </w:r>
    </w:p>
    <w:p>
      <w:pPr>
        <w:pStyle w:val="FirstParagraph"/>
      </w:pPr>
      <w:r>
        <w:rPr>
          <w:b/>
          <w:bCs/>
        </w:rPr>
        <w:t xml:space="preserve">الأسبوع 1:</w:t>
      </w:r>
    </w:p>
    <w:p>
      <w:pPr>
        <w:pStyle w:val="Compact"/>
        <w:numPr>
          <w:ilvl w:val="0"/>
          <w:numId w:val="1052"/>
        </w:numPr>
      </w:pPr>
      <w:r>
        <w:t xml:space="preserve">تنفيذ كامل لجميع تدابير الأمان الأساسية</w:t>
      </w:r>
    </w:p>
    <w:p>
      <w:pPr>
        <w:pStyle w:val="Compact"/>
        <w:numPr>
          <w:ilvl w:val="0"/>
          <w:numId w:val="1052"/>
        </w:numPr>
      </w:pPr>
      <w:r>
        <w:t xml:space="preserve">إعداد المراقبة التلقائية</w:t>
      </w:r>
    </w:p>
    <w:p>
      <w:pPr>
        <w:pStyle w:val="Compact"/>
        <w:numPr>
          <w:ilvl w:val="0"/>
          <w:numId w:val="1052"/>
        </w:numPr>
      </w:pPr>
      <w:r>
        <w:t xml:space="preserve">تدريب الفرق على إجراءات الأمان</w:t>
      </w:r>
    </w:p>
    <w:p>
      <w:pPr>
        <w:pStyle w:val="FirstParagraph"/>
      </w:pPr>
      <w:r>
        <w:rPr>
          <w:b/>
          <w:bCs/>
        </w:rPr>
        <w:t xml:space="preserve">الأسبوع 2-3:</w:t>
      </w:r>
    </w:p>
    <w:p>
      <w:pPr>
        <w:pStyle w:val="Compact"/>
        <w:numPr>
          <w:ilvl w:val="0"/>
          <w:numId w:val="1053"/>
        </w:numPr>
      </w:pPr>
      <w:r>
        <w:t xml:space="preserve">تنفيذ أدوات المراقبة المتقدمة</w:t>
      </w:r>
    </w:p>
    <w:p>
      <w:pPr>
        <w:pStyle w:val="Compact"/>
        <w:numPr>
          <w:ilvl w:val="0"/>
          <w:numId w:val="1053"/>
        </w:numPr>
      </w:pPr>
      <w:r>
        <w:t xml:space="preserve">أتمتة فحوصات الأمان في CI/CD</w:t>
      </w:r>
    </w:p>
    <w:p>
      <w:pPr>
        <w:pStyle w:val="Compact"/>
        <w:numPr>
          <w:ilvl w:val="0"/>
          <w:numId w:val="1053"/>
        </w:numPr>
      </w:pPr>
      <w:r>
        <w:t xml:space="preserve">إجراء اختبار اختراق داخلي</w:t>
      </w:r>
    </w:p>
    <w:p>
      <w:pPr>
        <w:pStyle w:val="FirstParagraph"/>
      </w:pPr>
      <w:r>
        <w:rPr>
          <w:b/>
          <w:bCs/>
        </w:rPr>
        <w:t xml:space="preserve">الأسبوع 4:</w:t>
      </w:r>
    </w:p>
    <w:p>
      <w:pPr>
        <w:pStyle w:val="Compact"/>
        <w:numPr>
          <w:ilvl w:val="0"/>
          <w:numId w:val="1054"/>
        </w:numPr>
      </w:pPr>
      <w:r>
        <w:t xml:space="preserve">تدقيق شامل للتدابير المنفذة</w:t>
      </w:r>
    </w:p>
    <w:p>
      <w:pPr>
        <w:pStyle w:val="Compact"/>
        <w:numPr>
          <w:ilvl w:val="0"/>
          <w:numId w:val="1054"/>
        </w:numPr>
      </w:pPr>
      <w:r>
        <w:t xml:space="preserve">توثيق جميع الإجراءات</w:t>
      </w:r>
    </w:p>
    <w:p>
      <w:pPr>
        <w:pStyle w:val="Compact"/>
        <w:numPr>
          <w:ilvl w:val="0"/>
          <w:numId w:val="1054"/>
        </w:numPr>
      </w:pPr>
      <w:r>
        <w:t xml:space="preserve">تخطيط الاستراتيجية طويلة المدى</w:t>
      </w:r>
    </w:p>
    <w:bookmarkEnd w:id="63"/>
    <w:bookmarkStart w:id="64" w:name="مقاييس-النجاح"/>
    <w:p>
      <w:pPr>
        <w:pStyle w:val="Heading2"/>
      </w:pPr>
      <w:r>
        <w:t xml:space="preserve">مقاييس النجاح</w:t>
      </w:r>
    </w:p>
    <w:p>
      <w:pPr>
        <w:pStyle w:val="FirstParagraph"/>
      </w:pPr>
      <w:r>
        <w:rPr>
          <w:b/>
          <w:bCs/>
        </w:rPr>
        <w:t xml:space="preserve">المقاييس التقنية:</w:t>
      </w:r>
    </w:p>
    <w:p>
      <w:pPr>
        <w:pStyle w:val="Compact"/>
        <w:numPr>
          <w:ilvl w:val="0"/>
          <w:numId w:val="1055"/>
        </w:numPr>
      </w:pPr>
      <w:r>
        <w:t xml:space="preserve">وقت اكتشاف التهديدات: &lt; ساعة واحدة</w:t>
      </w:r>
    </w:p>
    <w:p>
      <w:pPr>
        <w:pStyle w:val="Compact"/>
        <w:numPr>
          <w:ilvl w:val="0"/>
          <w:numId w:val="1055"/>
        </w:numPr>
      </w:pPr>
      <w:r>
        <w:t xml:space="preserve">وقت الاستجابة للحوادث: &lt; 4 ساعات</w:t>
      </w:r>
    </w:p>
    <w:p>
      <w:pPr>
        <w:pStyle w:val="Compact"/>
        <w:numPr>
          <w:ilvl w:val="0"/>
          <w:numId w:val="1055"/>
        </w:numPr>
      </w:pPr>
      <w:r>
        <w:t xml:space="preserve">تغطية رؤوس الأمان: 100%</w:t>
      </w:r>
    </w:p>
    <w:p>
      <w:pPr>
        <w:pStyle w:val="Compact"/>
        <w:numPr>
          <w:ilvl w:val="0"/>
          <w:numId w:val="1055"/>
        </w:numPr>
      </w:pPr>
      <w:r>
        <w:t xml:space="preserve">عدد الثغرات: انخفاض 90%</w:t>
      </w:r>
    </w:p>
    <w:p>
      <w:pPr>
        <w:pStyle w:val="FirstParagraph"/>
      </w:pPr>
      <w:r>
        <w:rPr>
          <w:b/>
          <w:bCs/>
        </w:rPr>
        <w:t xml:space="preserve">مقاييس العمليات:</w:t>
      </w:r>
    </w:p>
    <w:p>
      <w:pPr>
        <w:pStyle w:val="Compact"/>
        <w:numPr>
          <w:ilvl w:val="0"/>
          <w:numId w:val="1056"/>
        </w:numPr>
      </w:pPr>
      <w:r>
        <w:t xml:space="preserve">الامتثال لإجراءات الأمان: &gt; 95%</w:t>
      </w:r>
    </w:p>
    <w:p>
      <w:pPr>
        <w:pStyle w:val="Compact"/>
        <w:numPr>
          <w:ilvl w:val="0"/>
          <w:numId w:val="1056"/>
        </w:numPr>
      </w:pPr>
      <w:r>
        <w:t xml:space="preserve">وقت إنجاز مهام الأمان: ضمن SLA</w:t>
      </w:r>
    </w:p>
    <w:p>
      <w:pPr>
        <w:pStyle w:val="Compact"/>
        <w:numPr>
          <w:ilvl w:val="0"/>
          <w:numId w:val="1056"/>
        </w:numPr>
      </w:pPr>
      <w:r>
        <w:t xml:space="preserve">جودة التوثيق: تغطية كاملة</w:t>
      </w:r>
    </w:p>
    <w:p>
      <w:pPr>
        <w:pStyle w:val="Compact"/>
        <w:numPr>
          <w:ilvl w:val="0"/>
          <w:numId w:val="1056"/>
        </w:numPr>
      </w:pPr>
      <w:r>
        <w:t xml:space="preserve">مستوى معرفة الفريق: اختبار منتظم</w:t>
      </w:r>
    </w:p>
    <w:bookmarkEnd w:id="64"/>
    <w:bookmarkStart w:id="65" w:name="الموارد-والدعم"/>
    <w:p>
      <w:pPr>
        <w:pStyle w:val="Heading2"/>
      </w:pPr>
      <w:r>
        <w:t xml:space="preserve">الموارد والدعم</w:t>
      </w:r>
    </w:p>
    <w:p>
      <w:pPr>
        <w:pStyle w:val="FirstParagraph"/>
      </w:pPr>
      <w:r>
        <w:rPr>
          <w:b/>
          <w:bCs/>
        </w:rPr>
        <w:t xml:space="preserve">الموارد الداخلية:</w:t>
      </w:r>
    </w:p>
    <w:p>
      <w:pPr>
        <w:pStyle w:val="Compact"/>
        <w:numPr>
          <w:ilvl w:val="0"/>
          <w:numId w:val="1057"/>
        </w:numPr>
      </w:pPr>
      <w:r>
        <w:t xml:space="preserve">فريق الأمان: الاستشارات والدعم</w:t>
      </w:r>
    </w:p>
    <w:p>
      <w:pPr>
        <w:pStyle w:val="Compact"/>
        <w:numPr>
          <w:ilvl w:val="0"/>
          <w:numId w:val="1057"/>
        </w:numPr>
      </w:pPr>
      <w:r>
        <w:t xml:space="preserve">فريق DevOps: دعم البنية التحتية</w:t>
      </w:r>
    </w:p>
    <w:p>
      <w:pPr>
        <w:pStyle w:val="Compact"/>
        <w:numPr>
          <w:ilvl w:val="0"/>
          <w:numId w:val="1057"/>
        </w:numPr>
      </w:pPr>
      <w:r>
        <w:t xml:space="preserve">فريق QA: الاختبار والتحقق</w:t>
      </w:r>
    </w:p>
    <w:p>
      <w:pPr>
        <w:pStyle w:val="FirstParagraph"/>
      </w:pPr>
      <w:r>
        <w:rPr>
          <w:b/>
          <w:bCs/>
        </w:rPr>
        <w:t xml:space="preserve">الموارد الخارجية:</w:t>
      </w:r>
    </w:p>
    <w:p>
      <w:pPr>
        <w:pStyle w:val="Compact"/>
        <w:numPr>
          <w:ilvl w:val="0"/>
          <w:numId w:val="1058"/>
        </w:numPr>
      </w:pPr>
      <w:r>
        <w:t xml:space="preserve">استشاريو الأمان (عند الحاجة)</w:t>
      </w:r>
    </w:p>
    <w:p>
      <w:pPr>
        <w:pStyle w:val="Compact"/>
        <w:numPr>
          <w:ilvl w:val="0"/>
          <w:numId w:val="1058"/>
        </w:numPr>
      </w:pPr>
      <w:r>
        <w:t xml:space="preserve">أدوات المراقبة المتخصصة</w:t>
      </w:r>
    </w:p>
    <w:p>
      <w:pPr>
        <w:pStyle w:val="Compact"/>
        <w:numPr>
          <w:ilvl w:val="0"/>
          <w:numId w:val="1058"/>
        </w:numPr>
      </w:pPr>
      <w:r>
        <w:t xml:space="preserve">مواد ودورات التدريب</w:t>
      </w:r>
    </w:p>
    <w:p>
      <w:pPr>
        <w:pStyle w:val="FirstParagraph"/>
      </w:pPr>
      <w:r>
        <w:rPr>
          <w:b/>
          <w:bCs/>
        </w:rPr>
        <w:t xml:space="preserve">جهات الاتصال للحالات الطارئة:</w:t>
      </w:r>
    </w:p>
    <w:p>
      <w:pPr>
        <w:pStyle w:val="Compact"/>
        <w:numPr>
          <w:ilvl w:val="0"/>
          <w:numId w:val="1059"/>
        </w:numPr>
      </w:pPr>
      <w:r>
        <w:t xml:space="preserve">قائد الأمان: [تفاصيل الاتصال]</w:t>
      </w:r>
    </w:p>
    <w:p>
      <w:pPr>
        <w:pStyle w:val="Compact"/>
        <w:numPr>
          <w:ilvl w:val="0"/>
          <w:numId w:val="1059"/>
        </w:numPr>
      </w:pPr>
      <w:r>
        <w:t xml:space="preserve">قائد DevOps: [تفاصيل الاتصال]</w:t>
      </w:r>
    </w:p>
    <w:p>
      <w:pPr>
        <w:pStyle w:val="Compact"/>
        <w:numPr>
          <w:ilvl w:val="0"/>
          <w:numId w:val="1059"/>
        </w:numPr>
      </w:pPr>
      <w:r>
        <w:t xml:space="preserve">المدير المناوب: [تفاصيل الاتصال]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>
      <w:pPr>
        <w:pStyle w:val="FirstParagraph"/>
      </w:pPr>
      <w:r>
        <w:rPr>
          <w:i/>
          <w:iCs/>
        </w:rPr>
        <w:t xml:space="preserve">هذه الوثيقة دليل حي يجب تحديثه مع تطور التهديدات ونضج عملياتنا الأمنية. جميع قادة الفرق مسؤولون عن إبقائها محدثة في مجالات خبرتهم.</w:t>
      </w:r>
    </w:p>
    <w:bookmarkEnd w:id="65"/>
    <w:bookmarkEnd w:id="66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480" w:left="720"/>
      </w:pPr>
    </w:lvl>
    <w:lvl w:ilvl="1">
      <w:lvlJc w:val="left"/>
      <w:lvlText w:val=" "/>
      <w:numFmt w:val="bullet"/>
      <w:pPr>
        <w:ind w:hanging="480" w:left="1440"/>
      </w:pPr>
    </w:lvl>
    <w:lvl w:ilvl="2">
      <w:lvlJc w:val="left"/>
      <w:lvlText w:val=" "/>
      <w:numFmt w:val="bullet"/>
      <w:pPr>
        <w:ind w:hanging="480" w:left="2160"/>
      </w:pPr>
    </w:lvl>
    <w:lvl w:ilvl="3">
      <w:lvlJc w:val="left"/>
      <w:lvlText w:val=" "/>
      <w:numFmt w:val="bullet"/>
      <w:pPr>
        <w:ind w:hanging="480" w:left="2880"/>
      </w:pPr>
    </w:lvl>
    <w:lvl w:ilvl="4">
      <w:lvlJc w:val="left"/>
      <w:lvlText w:val=" "/>
      <w:numFmt w:val="bullet"/>
      <w:pPr>
        <w:ind w:hanging="480" w:left="3600"/>
      </w:pPr>
    </w:lvl>
    <w:lvl w:ilvl="5">
      <w:lvlJc w:val="left"/>
      <w:lvlText w:val=" "/>
      <w:numFmt w:val="bullet"/>
      <w:pPr>
        <w:ind w:hanging="480" w:left="4320"/>
      </w:pPr>
    </w:lvl>
    <w:lvl w:ilvl="6">
      <w:lvlJc w:val="left"/>
      <w:lvlText w:val=" "/>
      <w:numFmt w:val="bullet"/>
      <w:pPr>
        <w:ind w:hanging="480" w:left="5040"/>
      </w:pPr>
    </w:lvl>
    <w:lvl w:ilvl="7">
      <w:lvlJc w:val="left"/>
      <w:lvlText w:val=" "/>
      <w:numFmt w:val="bullet"/>
      <w:pPr>
        <w:ind w:hanging="480" w:left="5760"/>
      </w:pPr>
    </w:lvl>
    <w:lvl w:ilvl="8">
      <w:lvlJc w:val="left"/>
      <w:lvlText w:val=" "/>
      <w:numFmt w:val="bullet"/>
      <w:pPr>
        <w:ind w:hanging="480" w:left="6480"/>
      </w:pPr>
    </w:lvl>
  </w:abstractNum>
  <w:abstractNum w:abstractNumId="991">
    <w:multiLevelType w:val="multilevel"/>
    <w:nsid w:val="0000A991"/>
    <w:lvl w:ilvl="0">
      <w:lvlJc w:val="left"/>
      <w:lvlText w:val="•"/>
      <w:numFmt w:val="bullet"/>
      <w:pPr>
        <w:ind w:hanging="480" w:left="720"/>
      </w:pPr>
    </w:lvl>
    <w:lvl w:ilvl="1">
      <w:lvlJc w:val="left"/>
      <w:lvlText w:val="–"/>
      <w:numFmt w:val="bullet"/>
      <w:pPr>
        <w:ind w:hanging="480" w:left="1440"/>
      </w:pPr>
    </w:lvl>
    <w:lvl w:ilvl="2">
      <w:lvlJc w:val="left"/>
      <w:lvlText w:val="•"/>
      <w:numFmt w:val="bullet"/>
      <w:pPr>
        <w:ind w:hanging="480" w:left="2160"/>
      </w:pPr>
    </w:lvl>
    <w:lvl w:ilvl="3">
      <w:lvlJc w:val="left"/>
      <w:lvlText w:val="–"/>
      <w:numFmt w:val="bullet"/>
      <w:pPr>
        <w:ind w:hanging="480" w:left="2880"/>
      </w:pPr>
    </w:lvl>
    <w:lvl w:ilvl="4">
      <w:lvlJc w:val="left"/>
      <w:lvlText w:val="•"/>
      <w:numFmt w:val="bullet"/>
      <w:pPr>
        <w:ind w:hanging="480" w:left="3600"/>
      </w:pPr>
    </w:lvl>
    <w:lvl w:ilvl="5">
      <w:lvlJc w:val="left"/>
      <w:lvlText w:val="–"/>
      <w:numFmt w:val="bullet"/>
      <w:pPr>
        <w:ind w:hanging="480" w:left="4320"/>
      </w:pPr>
    </w:lvl>
    <w:lvl w:ilvl="6">
      <w:lvlJc w:val="left"/>
      <w:lvlText w:val="•"/>
      <w:numFmt w:val="bullet"/>
      <w:pPr>
        <w:ind w:hanging="480" w:left="5040"/>
      </w:pPr>
    </w:lvl>
    <w:lvl w:ilvl="7">
      <w:lvlJc w:val="left"/>
      <w:lvlText w:val="–"/>
      <w:numFmt w:val="bullet"/>
      <w:pPr>
        <w:ind w:hanging="480" w:left="5760"/>
      </w:pPr>
    </w:lvl>
    <w:lvl w:ilvl="8">
      <w:lvlJc w:val="left"/>
      <w:lvlText w:val="•"/>
      <w:numFmt w:val="bullet"/>
      <w:pPr>
        <w:ind w:hanging="480" w:left="6480"/>
      </w:pPr>
    </w:lvl>
  </w:abstractNum>
  <w:abstractNum w:abstractNumId="99411">
    <w:multiLevelType w:val="multilevel"/>
    <w:nsid w:val="00A99411"/>
    <w:lvl w:ilvl="0">
      <w:lvlJc w:val="left"/>
      <w:lvlText w:val="%1."/>
      <w:numFmt w:val="decimal"/>
      <w:pPr>
        <w:ind w:hanging="480" w:left="720"/>
      </w:pPr>
      <w:start w:val="1"/>
    </w:lvl>
    <w:lvl w:ilvl="1">
      <w:lvlJc w:val="left"/>
      <w:lvlText w:val="%2."/>
      <w:numFmt w:val="decimal"/>
      <w:pPr>
        <w:ind w:hanging="480" w:left="1440"/>
      </w:pPr>
      <w:start w:val="1"/>
    </w:lvl>
    <w:lvl w:ilvl="2">
      <w:lvlJc w:val="left"/>
      <w:lvlText w:val="%3."/>
      <w:numFmt w:val="decimal"/>
      <w:pPr>
        <w:ind w:hanging="480" w:left="2160"/>
      </w:pPr>
      <w:start w:val="1"/>
    </w:lvl>
    <w:lvl w:ilvl="3">
      <w:lvlJc w:val="left"/>
      <w:lvlText w:val="%4."/>
      <w:numFmt w:val="decimal"/>
      <w:pPr>
        <w:ind w:hanging="480" w:left="2880"/>
      </w:pPr>
      <w:start w:val="1"/>
    </w:lvl>
    <w:lvl w:ilvl="4">
      <w:lvlJc w:val="left"/>
      <w:lvlText w:val="%5."/>
      <w:numFmt w:val="decimal"/>
      <w:pPr>
        <w:ind w:hanging="480" w:left="3600"/>
      </w:pPr>
      <w:start w:val="1"/>
    </w:lvl>
    <w:lvl w:ilvl="5">
      <w:lvlJc w:val="left"/>
      <w:lvlText w:val="%6."/>
      <w:numFmt w:val="decimal"/>
      <w:pPr>
        <w:ind w:hanging="480" w:left="4320"/>
      </w:pPr>
      <w:start w:val="1"/>
    </w:lvl>
    <w:lvl w:ilvl="6">
      <w:lvlJc w:val="left"/>
      <w:lvlText w:val="%7."/>
      <w:numFmt w:val="decimal"/>
      <w:pPr>
        <w:ind w:hanging="480" w:left="5040"/>
      </w:pPr>
      <w:start w:val="1"/>
    </w:lvl>
    <w:lvl w:ilvl="7">
      <w:lvlJc w:val="left"/>
      <w:lvlText w:val="%8."/>
      <w:numFmt w:val="decimal"/>
      <w:pPr>
        <w:ind w:hanging="480" w:left="5760"/>
      </w:pPr>
      <w:start w:val="1"/>
    </w:lvl>
    <w:lvl w:ilvl="8">
      <w:lvlJc w:val="left"/>
      <w:lvlText w:val="%9."/>
      <w:numFmt w:val="decimal"/>
      <w:pPr>
        <w:ind w:hanging="480" w:left="6480"/>
      </w:pPr>
      <w:start w:val="1"/>
    </w:lvl>
  </w:abstractNum>
  <w:abstractNum w:abstractNumId="99412">
    <w:multiLevelType w:val="multilevel"/>
    <w:nsid w:val="00A99412"/>
    <w:lvl w:ilvl="0">
      <w:lvlJc w:val="left"/>
      <w:lvlText w:val="%1."/>
      <w:numFmt w:val="decimal"/>
      <w:pPr>
        <w:ind w:hanging="480" w:left="720"/>
      </w:pPr>
      <w:start w:val="2"/>
    </w:lvl>
    <w:lvl w:ilvl="1">
      <w:lvlJc w:val="left"/>
      <w:lvlText w:val="%2."/>
      <w:numFmt w:val="decimal"/>
      <w:pPr>
        <w:ind w:hanging="480" w:left="1440"/>
      </w:pPr>
      <w:start w:val="2"/>
    </w:lvl>
    <w:lvl w:ilvl="2">
      <w:lvlJc w:val="left"/>
      <w:lvlText w:val="%3."/>
      <w:numFmt w:val="decimal"/>
      <w:pPr>
        <w:ind w:hanging="480" w:left="2160"/>
      </w:pPr>
      <w:start w:val="2"/>
    </w:lvl>
    <w:lvl w:ilvl="3">
      <w:lvlJc w:val="left"/>
      <w:lvlText w:val="%4."/>
      <w:numFmt w:val="decimal"/>
      <w:pPr>
        <w:ind w:hanging="480" w:left="2880"/>
      </w:pPr>
      <w:start w:val="2"/>
    </w:lvl>
    <w:lvl w:ilvl="4">
      <w:lvlJc w:val="left"/>
      <w:lvlText w:val="%5."/>
      <w:numFmt w:val="decimal"/>
      <w:pPr>
        <w:ind w:hanging="480" w:left="3600"/>
      </w:pPr>
      <w:start w:val="2"/>
    </w:lvl>
    <w:lvl w:ilvl="5">
      <w:lvlJc w:val="left"/>
      <w:lvlText w:val="%6."/>
      <w:numFmt w:val="decimal"/>
      <w:pPr>
        <w:ind w:hanging="480" w:left="4320"/>
      </w:pPr>
      <w:start w:val="2"/>
    </w:lvl>
    <w:lvl w:ilvl="6">
      <w:lvlJc w:val="left"/>
      <w:lvlText w:val="%7."/>
      <w:numFmt w:val="decimal"/>
      <w:pPr>
        <w:ind w:hanging="480" w:left="5040"/>
      </w:pPr>
      <w:start w:val="2"/>
    </w:lvl>
    <w:lvl w:ilvl="7">
      <w:lvlJc w:val="left"/>
      <w:lvlText w:val="%8."/>
      <w:numFmt w:val="decimal"/>
      <w:pPr>
        <w:ind w:hanging="480" w:left="5760"/>
      </w:pPr>
      <w:start w:val="2"/>
    </w:lvl>
    <w:lvl w:ilvl="8">
      <w:lvlJc w:val="left"/>
      <w:lvlText w:val="%9."/>
      <w:numFmt w:val="decimal"/>
      <w:pPr>
        <w:ind w:hanging="480" w:left="6480"/>
      </w:pPr>
      <w:start w:val="2"/>
    </w:lvl>
  </w:abstractNum>
  <w:abstractNum w:abstractNumId="99413">
    <w:multiLevelType w:val="multilevel"/>
    <w:nsid w:val="00A99413"/>
    <w:lvl w:ilvl="0">
      <w:lvlJc w:val="left"/>
      <w:lvlText w:val="%1."/>
      <w:numFmt w:val="decimal"/>
      <w:pPr>
        <w:ind w:hanging="480" w:left="720"/>
      </w:pPr>
      <w:start w:val="3"/>
    </w:lvl>
    <w:lvl w:ilvl="1">
      <w:lvlJc w:val="left"/>
      <w:lvlText w:val="%2."/>
      <w:numFmt w:val="decimal"/>
      <w:pPr>
        <w:ind w:hanging="480" w:left="1440"/>
      </w:pPr>
      <w:start w:val="3"/>
    </w:lvl>
    <w:lvl w:ilvl="2">
      <w:lvlJc w:val="left"/>
      <w:lvlText w:val="%3."/>
      <w:numFmt w:val="decimal"/>
      <w:pPr>
        <w:ind w:hanging="480" w:left="2160"/>
      </w:pPr>
      <w:start w:val="3"/>
    </w:lvl>
    <w:lvl w:ilvl="3">
      <w:lvlJc w:val="left"/>
      <w:lvlText w:val="%4."/>
      <w:numFmt w:val="decimal"/>
      <w:pPr>
        <w:ind w:hanging="480" w:left="2880"/>
      </w:pPr>
      <w:start w:val="3"/>
    </w:lvl>
    <w:lvl w:ilvl="4">
      <w:lvlJc w:val="left"/>
      <w:lvlText w:val="%5."/>
      <w:numFmt w:val="decimal"/>
      <w:pPr>
        <w:ind w:hanging="480" w:left="3600"/>
      </w:pPr>
      <w:start w:val="3"/>
    </w:lvl>
    <w:lvl w:ilvl="5">
      <w:lvlJc w:val="left"/>
      <w:lvlText w:val="%6."/>
      <w:numFmt w:val="decimal"/>
      <w:pPr>
        <w:ind w:hanging="480" w:left="4320"/>
      </w:pPr>
      <w:start w:val="3"/>
    </w:lvl>
    <w:lvl w:ilvl="6">
      <w:lvlJc w:val="left"/>
      <w:lvlText w:val="%7."/>
      <w:numFmt w:val="decimal"/>
      <w:pPr>
        <w:ind w:hanging="480" w:left="5040"/>
      </w:pPr>
      <w:start w:val="3"/>
    </w:lvl>
    <w:lvl w:ilvl="7">
      <w:lvlJc w:val="left"/>
      <w:lvlText w:val="%8."/>
      <w:numFmt w:val="decimal"/>
      <w:pPr>
        <w:ind w:hanging="480" w:left="5760"/>
      </w:pPr>
      <w:start w:val="3"/>
    </w:lvl>
    <w:lvl w:ilvl="8">
      <w:lvlJc w:val="left"/>
      <w:lvlText w:val="%9."/>
      <w:numFmt w:val="decimal"/>
      <w:pPr>
        <w:ind w:hanging="480" w:left="6480"/>
      </w:pPr>
      <w:start w:val="3"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qFormat/>
    <w:pPr>
      <w:keepNext w:val="true"/>
      <w:keepLines w:val="true"/>
      <w:spacing w:after="240" w:before="48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 w:val="true"/>
      <w:spacing w:after="240" w:before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ONLYOFFICE/9.2.1.43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الخطة التشغيلية للأمن السيبراني: دليل التنفيذ لقادة الفرق والمديرين</dc:title>
  <dc:creator>كبير مسؤولي أمن المعلومات</dc:creator>
  <cp:keywords/>
  <dcterms:created xsi:type="dcterms:W3CDTF">2026-01-02T12:28:19Z</dcterms:created>
  <dcterms:modified xsi:type="dcterms:W3CDTF">2026-01-02T12:28:19Z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2026-01-02</vt:lpwstr>
  </property>
</Properties>
</file>