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 Quality Auditor — Requirements Specification</w:t>
      </w:r>
    </w:p>
    <w:p>
      <w:r>
        <w:t>Version 1.1  |  25 October 2026  |  Status: Consolidated agreed scope</w:t>
      </w:r>
    </w:p>
    <w:p>
      <w:r>
        <w:t>All normative clauses and subclauses have explicit, stable numeric IDs. “SHALL” is mandatory; “MAY” is optional. This document consolidates the agreed design and the latest additions, without implying that the skill has been implemented.</w:t>
      </w:r>
    </w:p>
    <w:p>
      <w:pPr>
        <w:pStyle w:val="Heading1"/>
      </w:pPr>
      <w:r>
        <w:t>1. Product and scope</w:t>
      </w:r>
    </w:p>
    <w:p>
      <w:pPr>
        <w:pStyle w:val="Requirement"/>
      </w:pPr>
      <w:r>
        <w:rPr>
          <w:b/>
        </w:rPr>
        <w:t xml:space="preserve">1.1  </w:t>
      </w:r>
      <w:r>
        <w:t>The product SHALL be one reusable, universal agent skill named code-quality-auditor; it SHALL not require the user to operate a standalone CLI.</w:t>
      </w:r>
    </w:p>
    <w:p>
      <w:pPr>
        <w:pStyle w:val="Requirement"/>
      </w:pPr>
      <w:r>
        <w:rPr>
          <w:b/>
        </w:rPr>
        <w:t xml:space="preserve">1.2  </w:t>
      </w:r>
      <w:r>
        <w:t>The full agreed Option D functionality SHALL be delivered as one complete implementation, without silently reducing scope to an MVP or staged subset.</w:t>
      </w:r>
    </w:p>
    <w:p>
      <w:pPr>
        <w:pStyle w:val="Requirement"/>
      </w:pPr>
      <w:r>
        <w:rPr>
          <w:b/>
        </w:rPr>
        <w:t xml:space="preserve">1.3  </w:t>
      </w:r>
      <w:r>
        <w:t>The skill SHALL support natural-language invocation and /code-quality-auditor [profile] where the host agent supports slash-command skills.</w:t>
      </w:r>
    </w:p>
    <w:p>
      <w:pPr>
        <w:pStyle w:val="Requirement"/>
      </w:pPr>
      <w:r>
        <w:rPr>
          <w:b/>
        </w:rPr>
        <w:t xml:space="preserve">1.4  </w:t>
      </w:r>
      <w:r>
        <w:t>The default invocation SHALL select the full profile.</w:t>
      </w:r>
    </w:p>
    <w:p>
      <w:pPr>
        <w:pStyle w:val="Requirement"/>
      </w:pPr>
      <w:r>
        <w:rPr>
          <w:b/>
        </w:rPr>
        <w:t xml:space="preserve">1.5  </w:t>
      </w:r>
      <w:r>
        <w:t>The skill SHALL support auditing a repository, changed files, commits, and pull requests where repository access permits.</w:t>
      </w:r>
    </w:p>
    <w:p>
      <w:pPr>
        <w:pStyle w:val="Requirement"/>
      </w:pPr>
      <w:r>
        <w:rPr>
          <w:b/>
        </w:rPr>
        <w:t xml:space="preserve">1.6  </w:t>
      </w:r>
      <w:r>
        <w:t>The skill SHALL support Python, JavaScript, TypeScript, and C++ through language-specific adapters behind a shared interface.</w:t>
      </w:r>
    </w:p>
    <w:p>
      <w:pPr>
        <w:pStyle w:val="Requirement"/>
      </w:pPr>
      <w:r>
        <w:rPr>
          <w:b/>
        </w:rPr>
        <w:t xml:space="preserve">1.7  </w:t>
      </w:r>
      <w:r>
        <w:t>New languages SHALL be addable without duplicating the top-level skill, policy engine, metric definitions, or report formats.</w:t>
      </w:r>
    </w:p>
    <w:p>
      <w:pPr>
        <w:pStyle w:val="Requirement"/>
      </w:pPr>
      <w:r>
        <w:rPr>
          <w:b/>
        </w:rPr>
        <w:t xml:space="preserve">1.8  </w:t>
      </w:r>
      <w:r>
        <w:t>QuantLineage SHALL be the initial validation repository, not a hard-coded dependency of the skill.</w:t>
      </w:r>
    </w:p>
    <w:p>
      <w:pPr>
        <w:pStyle w:val="Requirement"/>
      </w:pPr>
      <w:r>
        <w:rPr>
          <w:b/>
        </w:rPr>
        <w:t xml:space="preserve">1.9  </w:t>
      </w:r>
      <w:r>
        <w:t>The implementation SHALL preserve agreed capabilities unless explicitly changed by the user; simplification MAY change implementation mechanisms but SHALL NOT remove requirements.</w:t>
      </w:r>
    </w:p>
    <w:p>
      <w:pPr>
        <w:pStyle w:val="Heading1"/>
      </w:pPr>
      <w:r>
        <w:t>2. Metric catalog and checks</w:t>
      </w:r>
    </w:p>
    <w:p>
      <w:pPr>
        <w:pStyle w:val="Requirement"/>
      </w:pPr>
      <w:r>
        <w:rPr>
          <w:b/>
        </w:rPr>
        <w:t xml:space="preserve">2.1  </w:t>
      </w:r>
      <w:r>
        <w:t>The skill SHALL support the complete existing catalog of 112 metrics across the agreed software-quality sectors.</w:t>
      </w:r>
    </w:p>
    <w:p>
      <w:pPr>
        <w:pStyle w:val="Requirement"/>
      </w:pPr>
      <w:r>
        <w:rPr>
          <w:b/>
        </w:rPr>
        <w:t xml:space="preserve">2.2  </w:t>
      </w:r>
      <w:r>
        <w:t>Every metric SHALL define a stable ID, sector, name, description, criticality, exactly what it verifies, calculation, result range, red-line threshold, evaluation method, and recommended tools.</w:t>
      </w:r>
    </w:p>
    <w:p>
      <w:pPr>
        <w:pStyle w:val="Requirement"/>
      </w:pPr>
      <w:r>
        <w:rPr>
          <w:b/>
        </w:rPr>
        <w:t xml:space="preserve">2.3  </w:t>
      </w:r>
      <w:r>
        <w:t>Metrics MAY additionally define units, direction, applicability, evidence requirements, and blocking/advisory classification.</w:t>
      </w:r>
    </w:p>
    <w:p>
      <w:pPr>
        <w:pStyle w:val="Requirement"/>
      </w:pPr>
      <w:r>
        <w:rPr>
          <w:b/>
        </w:rPr>
        <w:t xml:space="preserve">2.4  </w:t>
      </w:r>
      <w:r>
        <w:t>The authoritative metrics catalog SHALL be stored in YAML (metrics.yaml), not JSON.</w:t>
      </w:r>
    </w:p>
    <w:p>
      <w:pPr>
        <w:pStyle w:val="Requirement"/>
      </w:pPr>
      <w:r>
        <w:rPr>
          <w:b/>
        </w:rPr>
        <w:t xml:space="preserve">2.5  </w:t>
      </w:r>
      <w:r>
        <w:t>An authoritative checks.yaml SHALL enumerate ALL supported check types with stable IDs and descriptions; all registered checks SHALL be enabled by default.</w:t>
      </w:r>
    </w:p>
    <w:p>
      <w:pPr>
        <w:pStyle w:val="Requirement"/>
      </w:pPr>
      <w:r>
        <w:rPr>
          <w:b/>
        </w:rPr>
        <w:t xml:space="preserve">2.6  </w:t>
      </w:r>
      <w:r>
        <w:t>Each check SHALL reference the metric IDs it evaluates, required evidence, language applicability, tool candidates, and task dependencies.</w:t>
      </w:r>
    </w:p>
    <w:p>
      <w:pPr>
        <w:pStyle w:val="Requirement"/>
      </w:pPr>
      <w:r>
        <w:rPr>
          <w:b/>
        </w:rPr>
        <w:t xml:space="preserve">2.7  </w:t>
      </w:r>
      <w:r>
        <w:t>Metric-to-check coverage contract: EVERY registered metric SHALL map to at least one check, a defined evidence source or evaluation procedure, and an applicability rule.</w:t>
      </w:r>
    </w:p>
    <w:p>
      <w:pPr>
        <w:pStyle w:val="Requirement"/>
      </w:pPr>
      <w:r>
        <w:rPr>
          <w:b/>
        </w:rPr>
        <w:t xml:space="preserve">2.8  </w:t>
      </w:r>
      <w:r>
        <w:t>The skill SHALL validate catalog coverage and flag orphan metrics, unknown metric/check references, and conflicting definitions as configuration errors.</w:t>
      </w:r>
    </w:p>
    <w:p>
      <w:pPr>
        <w:pStyle w:val="Requirement"/>
      </w:pPr>
      <w:r>
        <w:rPr>
          <w:b/>
        </w:rPr>
        <w:t xml:space="preserve">2.9  </w:t>
      </w:r>
      <w:r>
        <w:t>The skill SHALL provide a complete human-readable reference of checks, generated from checks.yaml rather than manually diverging from it.</w:t>
      </w:r>
    </w:p>
    <w:p>
      <w:pPr>
        <w:pStyle w:val="Requirement"/>
      </w:pPr>
      <w:r>
        <w:rPr>
          <w:b/>
        </w:rPr>
        <w:t xml:space="preserve">2.10  </w:t>
      </w:r>
      <w:r>
        <w:t>A check that is enabled but impossible to measure SHALL be reported as UNAVAILABLE or NOT_APPLICABLE with a reason, never fabricated as passing.</w:t>
      </w:r>
    </w:p>
    <w:p>
      <w:pPr>
        <w:pStyle w:val="Requirement"/>
      </w:pPr>
      <w:r>
        <w:rPr>
          <w:b/>
        </w:rPr>
        <w:t xml:space="preserve">2.11  </w:t>
      </w:r>
      <w:r>
        <w:t>The skill SHALL distinguish defect counters (target zero) from positive quality metrics such as coverage and mutation score (evaluated against their own thresholds).</w:t>
      </w:r>
    </w:p>
    <w:p>
      <w:pPr>
        <w:pStyle w:val="Heading1"/>
      </w:pPr>
      <w:r>
        <w:t>3. Profiles and configuration</w:t>
      </w:r>
    </w:p>
    <w:p>
      <w:pPr>
        <w:pStyle w:val="Requirement"/>
      </w:pPr>
      <w:r>
        <w:rPr>
          <w:b/>
        </w:rPr>
        <w:t xml:space="preserve">3.1  </w:t>
      </w:r>
      <w:r>
        <w:t>All configuration and registry files SHALL use .yaml or .yml; no JSON file SHALL be required as an authoritative configuration file.</w:t>
      </w:r>
    </w:p>
    <w:p>
      <w:pPr>
        <w:pStyle w:val="Requirement"/>
      </w:pPr>
      <w:r>
        <w:rPr>
          <w:b/>
        </w:rPr>
        <w:t xml:space="preserve">3.2  </w:t>
      </w:r>
      <w:r>
        <w:t>The user SHALL configure the skill through a single principal quality-auditor.yaml file; built-in registries and defaults SHALL remain separate YAML files.</w:t>
      </w:r>
    </w:p>
    <w:p>
      <w:pPr>
        <w:pStyle w:val="Requirement"/>
      </w:pPr>
      <w:r>
        <w:rPr>
          <w:b/>
        </w:rPr>
        <w:t xml:space="preserve">3.3  </w:t>
      </w:r>
      <w:r>
        <w:t>An absent check override SHALL mean enabled, subject to applicability and selected profile filters.</w:t>
      </w:r>
    </w:p>
    <w:p>
      <w:pPr>
        <w:pStyle w:val="Requirement"/>
      </w:pPr>
      <w:r>
        <w:rPr>
          <w:b/>
        </w:rPr>
        <w:t xml:space="preserve">3.4  </w:t>
      </w:r>
      <w:r>
        <w:t>Profiles SHALL support include (allowlist) and exclude (denylist) using stable check IDs; exclude SHALL win when both are present.</w:t>
      </w:r>
    </w:p>
    <w:p>
      <w:pPr>
        <w:pStyle w:val="Requirement"/>
      </w:pPr>
      <w:r>
        <w:rPr>
          <w:b/>
        </w:rPr>
        <w:t xml:space="preserve">3.5  </w:t>
      </w:r>
      <w:r>
        <w:t>With neither include nor exclude, a profile SHALL select all registered checks.</w:t>
      </w:r>
    </w:p>
    <w:p>
      <w:pPr>
        <w:pStyle w:val="Requirement"/>
      </w:pPr>
      <w:r>
        <w:rPr>
          <w:b/>
        </w:rPr>
        <w:t xml:space="preserve">3.6  </w:t>
      </w:r>
      <w:r>
        <w:t>Profiles SHALL support extends inheritance, including deterministic resolution of parent and child include/exclude selections.</w:t>
      </w:r>
    </w:p>
    <w:p>
      <w:pPr>
        <w:pStyle w:val="Requirement"/>
      </w:pPr>
      <w:r>
        <w:rPr>
          <w:b/>
        </w:rPr>
        <w:t xml:space="preserve">3.7  </w:t>
      </w:r>
      <w:r>
        <w:t>Profile resolution SHALL define and document how a child explicitly re-includes a check excluded by its parent; a final explicit exclusion SHALL remain authoritative.</w:t>
      </w:r>
    </w:p>
    <w:p>
      <w:pPr>
        <w:pStyle w:val="Requirement"/>
      </w:pPr>
      <w:r>
        <w:rPr>
          <w:b/>
        </w:rPr>
        <w:t xml:space="preserve">3.8  </w:t>
      </w:r>
      <w:r>
        <w:t>Built-in profiles SHALL include full, fast, expensive, pr-review, and security; full SHALL be the default.</w:t>
      </w:r>
    </w:p>
    <w:p>
      <w:pPr>
        <w:pStyle w:val="Requirement"/>
      </w:pPr>
      <w:r>
        <w:rPr>
          <w:b/>
        </w:rPr>
        <w:t xml:space="preserve">3.9  </w:t>
      </w:r>
      <w:r>
        <w:t>Users SHALL be able to define unlimited named profiles such as pre-release or deep-quant without editing skill source.</w:t>
      </w:r>
    </w:p>
    <w:p>
      <w:pPr>
        <w:pStyle w:val="Requirement"/>
      </w:pPr>
      <w:r>
        <w:rPr>
          <w:b/>
        </w:rPr>
        <w:t xml:space="preserve">3.10  </w:t>
      </w:r>
      <w:r>
        <w:t>The skill SHALL support showing, explaining, creating, editing, and deleting user profiles when the host has authorized file-write capability.</w:t>
      </w:r>
    </w:p>
    <w:p>
      <w:pPr>
        <w:pStyle w:val="Requirement"/>
      </w:pPr>
      <w:r>
        <w:rPr>
          <w:b/>
        </w:rPr>
        <w:t xml:space="preserve">3.11  </w:t>
      </w:r>
      <w:r>
        <w:t>The profile SHALL allow scope selection (entire repository or changed code), baseline selection for comparisons, and configurable time/resource budgets.</w:t>
      </w:r>
    </w:p>
    <w:p>
      <w:pPr>
        <w:pStyle w:val="Requirement"/>
      </w:pPr>
      <w:r>
        <w:rPr>
          <w:b/>
        </w:rPr>
        <w:t xml:space="preserve">3.12  </w:t>
      </w:r>
      <w:r>
        <w:t>Unknown check IDs, missing profile names, invalid inheritance cycles, and invalid combinations SHALL yield explicit errors rather than silent skips.</w:t>
      </w:r>
    </w:p>
    <w:p>
      <w:pPr>
        <w:pStyle w:val="Requirement"/>
      </w:pPr>
      <w:r>
        <w:rPr>
          <w:b/>
        </w:rPr>
        <w:t xml:space="preserve">3.13  </w:t>
      </w:r>
      <w:r>
        <w:t>Configuration precedence SHALL be deterministic and documented, with explicit invocation overrides highest, user configuration next, resolved profile next, and registry defaults last.</w:t>
      </w:r>
    </w:p>
    <w:p>
      <w:pPr>
        <w:pStyle w:val="Requirement"/>
      </w:pPr>
      <w:r>
        <w:rPr>
          <w:b/>
        </w:rPr>
        <w:t xml:space="preserve">3.14  </w:t>
      </w:r>
      <w:r>
        <w:t>User profiles SHALL NOT override mandatory installation, sandbox, or repository-execution security restrictions.</w:t>
      </w:r>
    </w:p>
    <w:p>
      <w:pPr>
        <w:pStyle w:val="Heading1"/>
      </w:pPr>
      <w:r>
        <w:t>4. Tool registry and selection</w:t>
      </w:r>
    </w:p>
    <w:p>
      <w:pPr>
        <w:pStyle w:val="Requirement"/>
      </w:pPr>
      <w:r>
        <w:rPr>
          <w:b/>
        </w:rPr>
        <w:t xml:space="preserve">4.1  </w:t>
      </w:r>
      <w:r>
        <w:t>A versioned tools.yaml registry SHALL list approved candidate analyzers by purpose and supported language.</w:t>
      </w:r>
    </w:p>
    <w:p>
      <w:pPr>
        <w:pStyle w:val="Requirement"/>
      </w:pPr>
      <w:r>
        <w:rPr>
          <w:b/>
        </w:rPr>
        <w:t xml:space="preserve">4.2  </w:t>
      </w:r>
      <w:r>
        <w:t>Each tool entry SHALL include supported checks, language coverage, execution prerequisites, input/output expectations, version constraints, cost class, and relevant safety notes.</w:t>
      </w:r>
    </w:p>
    <w:p>
      <w:pPr>
        <w:pStyle w:val="Requirement"/>
      </w:pPr>
      <w:r>
        <w:rPr>
          <w:b/>
        </w:rPr>
        <w:t xml:space="preserve">4.3  </w:t>
      </w:r>
      <w:r>
        <w:t>The agent SHALL discover repository languages, technologies, and installed analyzers before selecting tools.</w:t>
      </w:r>
    </w:p>
    <w:p>
      <w:pPr>
        <w:pStyle w:val="Requirement"/>
      </w:pPr>
      <w:r>
        <w:rPr>
          <w:b/>
        </w:rPr>
        <w:t xml:space="preserve">4.4  </w:t>
      </w:r>
      <w:r>
        <w:t>The system SHALL prefer existing mature analyzers (e.g., Ruff, Vulture, Semgrep, jscpd, Knip, Clang tooling, appropriate test runners) over reinventing their checks.</w:t>
      </w:r>
    </w:p>
    <w:p>
      <w:pPr>
        <w:pStyle w:val="Requirement"/>
      </w:pPr>
      <w:r>
        <w:rPr>
          <w:b/>
        </w:rPr>
        <w:t xml:space="preserve">4.5  </w:t>
      </w:r>
      <w:r>
        <w:t>Multiple tools MAY provide corroborating or complementary evidence; duplicate reports of one underlying issue SHALL be deduplicated.</w:t>
      </w:r>
    </w:p>
    <w:p>
      <w:pPr>
        <w:pStyle w:val="Requirement"/>
      </w:pPr>
      <w:r>
        <w:rPr>
          <w:b/>
        </w:rPr>
        <w:t xml:space="preserve">4.6  </w:t>
      </w:r>
      <w:r>
        <w:t>Registry data SHALL NOT itself authorize downloading binaries or executing arbitrary commands.</w:t>
      </w:r>
    </w:p>
    <w:p>
      <w:pPr>
        <w:pStyle w:val="Requirement"/>
      </w:pPr>
      <w:r>
        <w:rPr>
          <w:b/>
        </w:rPr>
        <w:t xml:space="preserve">4.7  </w:t>
      </w:r>
      <w:r>
        <w:t>The registry SHALL be shipped locally with the skill, versioned, and read at execution time without mandatory network downloading.</w:t>
      </w:r>
    </w:p>
    <w:p>
      <w:pPr>
        <w:pStyle w:val="Requirement"/>
      </w:pPr>
      <w:r>
        <w:rPr>
          <w:b/>
        </w:rPr>
        <w:t xml:space="preserve">4.8  </w:t>
      </w:r>
      <w:r>
        <w:t>Missing tools SHALL trigger approval-based installation options or an explicit UNAVAILABLE result.</w:t>
      </w:r>
    </w:p>
    <w:p>
      <w:pPr>
        <w:pStyle w:val="Heading1"/>
      </w:pPr>
      <w:r>
        <w:t>5. DAG execution and runtime</w:t>
      </w:r>
    </w:p>
    <w:p>
      <w:pPr>
        <w:pStyle w:val="Requirement"/>
      </w:pPr>
      <w:r>
        <w:rPr>
          <w:b/>
        </w:rPr>
        <w:t xml:space="preserve">5.1  </w:t>
      </w:r>
      <w:r>
        <w:t>The skill SHALL include a lightweight deterministic DAG planner and executor; the DAG is a retained core architectural requirement.</w:t>
      </w:r>
    </w:p>
    <w:p>
      <w:pPr>
        <w:pStyle w:val="Requirement"/>
      </w:pPr>
      <w:r>
        <w:rPr>
          <w:b/>
        </w:rPr>
        <w:t xml:space="preserve">5.2  </w:t>
      </w:r>
      <w:r>
        <w:t>DAG nodes SHALL represent reusable analysis tasks and evidence producers, not necessarily one task per individual metric.</w:t>
      </w:r>
    </w:p>
    <w:p>
      <w:pPr>
        <w:pStyle w:val="Requirement"/>
      </w:pPr>
      <w:r>
        <w:rPr>
          <w:b/>
        </w:rPr>
        <w:t xml:space="preserve">5.3  </w:t>
      </w:r>
      <w:r>
        <w:t>The planner SHALL derive task ordering from declared dependencies, detect dependency cycles, and avoid running unnecessary tasks.</w:t>
      </w:r>
    </w:p>
    <w:p>
      <w:pPr>
        <w:pStyle w:val="Requirement"/>
      </w:pPr>
      <w:r>
        <w:rPr>
          <w:b/>
        </w:rPr>
        <w:t xml:space="preserve">5.4  </w:t>
      </w:r>
      <w:r>
        <w:t>Independent tasks SHALL run in parallel subject to configurable concurrency, CPU/memory budgets, and security constraints.</w:t>
      </w:r>
    </w:p>
    <w:p>
      <w:pPr>
        <w:pStyle w:val="Requirement"/>
      </w:pPr>
      <w:r>
        <w:rPr>
          <w:b/>
        </w:rPr>
        <w:t xml:space="preserve">5.5  </w:t>
      </w:r>
      <w:r>
        <w:t>Results of expensive shared analyses (e.g., AST index, dependency graph, tests) SHALL be reusable across multiple checks in a run.</w:t>
      </w:r>
    </w:p>
    <w:p>
      <w:pPr>
        <w:pStyle w:val="Requirement"/>
      </w:pPr>
      <w:r>
        <w:rPr>
          <w:b/>
        </w:rPr>
        <w:t xml:space="preserve">5.6  </w:t>
      </w:r>
      <w:r>
        <w:t>The executor SHALL support bounded execution time, explicit timeout reporting, and safe cancellation.</w:t>
      </w:r>
    </w:p>
    <w:p>
      <w:pPr>
        <w:pStyle w:val="Requirement"/>
      </w:pPr>
      <w:r>
        <w:rPr>
          <w:b/>
        </w:rPr>
        <w:t xml:space="preserve">5.7  </w:t>
      </w:r>
      <w:r>
        <w:t>The executor SHALL implement bounded retries for transient tool failures and timeouts, with configurable maximum attempts and backoff; retries SHALL NOT mask deterministic failures.</w:t>
      </w:r>
    </w:p>
    <w:p>
      <w:pPr>
        <w:pStyle w:val="Requirement"/>
      </w:pPr>
      <w:r>
        <w:rPr>
          <w:b/>
        </w:rPr>
        <w:t xml:space="preserve">5.8  </w:t>
      </w:r>
      <w:r>
        <w:t>Each retry SHALL retain attempt count, reason, diagnostic output, and terminal outcome in evidence logs.</w:t>
      </w:r>
    </w:p>
    <w:p>
      <w:pPr>
        <w:pStyle w:val="Requirement"/>
      </w:pPr>
      <w:r>
        <w:rPr>
          <w:b/>
        </w:rPr>
        <w:t xml:space="preserve">5.9  </w:t>
      </w:r>
      <w:r>
        <w:t>Fail-closed behavior: exhausted retries, mandatory check errors, unavailable mandatory evidence, or inconclusive mandatory verification SHALL result in INCOMPLETE or FAIL, never PASS.</w:t>
      </w:r>
    </w:p>
    <w:p>
      <w:pPr>
        <w:pStyle w:val="Requirement"/>
      </w:pPr>
      <w:r>
        <w:rPr>
          <w:b/>
        </w:rPr>
        <w:t xml:space="preserve">5.10  </w:t>
      </w:r>
      <w:r>
        <w:t>The pipeline SHALL use deterministic analyzers for measurable results and selective AI/ReAct investigation only for ambiguous or semantic findings.</w:t>
      </w:r>
    </w:p>
    <w:p>
      <w:pPr>
        <w:pStyle w:val="Requirement"/>
      </w:pPr>
      <w:r>
        <w:rPr>
          <w:b/>
        </w:rPr>
        <w:t xml:space="preserve">5.11  </w:t>
      </w:r>
      <w:r>
        <w:t>The system SHALL implement caching keyed by relevant source revision, resolved profile, configuration, tool versions, and dependency inputs; stale cached evidence SHALL be invalidated.</w:t>
      </w:r>
    </w:p>
    <w:p>
      <w:pPr>
        <w:pStyle w:val="Requirement"/>
      </w:pPr>
      <w:r>
        <w:rPr>
          <w:b/>
        </w:rPr>
        <w:t xml:space="preserve">5.12  </w:t>
      </w:r>
      <w:r>
        <w:t>The DAG executor MAY be implemented using Python standard-library facilities; a separate Airflow/Temporal/Dagster service SHALL NOT be required.</w:t>
      </w:r>
    </w:p>
    <w:p>
      <w:pPr>
        <w:pStyle w:val="Heading1"/>
      </w:pPr>
      <w:r>
        <w:t>6. Code graph, dead code, and duplication</w:t>
      </w:r>
    </w:p>
    <w:p>
      <w:pPr>
        <w:pStyle w:val="Requirement"/>
      </w:pPr>
      <w:r>
        <w:rPr>
          <w:b/>
        </w:rPr>
        <w:t xml:space="preserve">6.1  </w:t>
      </w:r>
      <w:r>
        <w:t>The skill SHALL construct a cross-language code-analysis graph used for evaluation, not primarily visualization.</w:t>
      </w:r>
    </w:p>
    <w:p>
      <w:pPr>
        <w:pStyle w:val="Requirement"/>
      </w:pPr>
      <w:r>
        <w:rPr>
          <w:b/>
        </w:rPr>
        <w:t xml:space="preserve">6.2  </w:t>
      </w:r>
      <w:r>
        <w:t>The graph SHALL represent, where language analysis permits, symbols, imports, calls, references, dependencies, control flow, data flow, and relevant requirement/test links.</w:t>
      </w:r>
    </w:p>
    <w:p>
      <w:pPr>
        <w:pStyle w:val="Requirement"/>
      </w:pPr>
      <w:r>
        <w:rPr>
          <w:b/>
        </w:rPr>
        <w:t xml:space="preserve">6.3  </w:t>
      </w:r>
      <w:r>
        <w:t>Language adapters SHALL publish into a common graph representation while retaining source location, language, and uncertainty metadata.</w:t>
      </w:r>
    </w:p>
    <w:p>
      <w:pPr>
        <w:pStyle w:val="Requirement"/>
      </w:pPr>
      <w:r>
        <w:rPr>
          <w:b/>
        </w:rPr>
        <w:t xml:space="preserve">6.4  </w:t>
      </w:r>
      <w:r>
        <w:t>The graph SHALL support entry-point and reference reachability analysis to identify candidate dead functions, classes, modules, and branches.</w:t>
      </w:r>
    </w:p>
    <w:p>
      <w:pPr>
        <w:pStyle w:val="Requirement"/>
      </w:pPr>
      <w:r>
        <w:rPr>
          <w:b/>
        </w:rPr>
        <w:t xml:space="preserve">6.5  </w:t>
      </w:r>
      <w:r>
        <w:t>Entry-point discovery SHALL account for API routes, CLI entry points, workers, scheduled jobs, tests, exports, registration mechanisms, and framework conventions.</w:t>
      </w:r>
    </w:p>
    <w:p>
      <w:pPr>
        <w:pStyle w:val="Requirement"/>
      </w:pPr>
      <w:r>
        <w:rPr>
          <w:b/>
        </w:rPr>
        <w:t xml:space="preserve">6.6  </w:t>
      </w:r>
      <w:r>
        <w:t>The analysis SHALL account for dynamic imports, reflection, decorators, dependency injection, and other dynamic language behavior by reducing confidence where needed.</w:t>
      </w:r>
    </w:p>
    <w:p>
      <w:pPr>
        <w:pStyle w:val="Requirement"/>
      </w:pPr>
      <w:r>
        <w:rPr>
          <w:b/>
        </w:rPr>
        <w:t xml:space="preserve">6.7  </w:t>
      </w:r>
      <w:r>
        <w:t>Graph completeness SHALL be measured and reported using indexed files/symbols, unresolved edges, known entry-point coverage, and limits of static analysis.</w:t>
      </w:r>
    </w:p>
    <w:p>
      <w:pPr>
        <w:pStyle w:val="Requirement"/>
      </w:pPr>
      <w:r>
        <w:rPr>
          <w:b/>
        </w:rPr>
        <w:t xml:space="preserve">6.8  </w:t>
      </w:r>
      <w:r>
        <w:t>A graph with unresolved relevant references SHALL NOT be used to assert that candidate code is definitely unreachable without additional corroboration.</w:t>
      </w:r>
    </w:p>
    <w:p>
      <w:pPr>
        <w:pStyle w:val="Requirement"/>
      </w:pPr>
      <w:r>
        <w:rPr>
          <w:b/>
        </w:rPr>
        <w:t xml:space="preserve">6.9  </w:t>
      </w:r>
      <w:r>
        <w:t>The skill SHALL detect exact, token-level, AST/structural, and candidate semantic duplication.</w:t>
      </w:r>
    </w:p>
    <w:p>
      <w:pPr>
        <w:pStyle w:val="Requirement"/>
      </w:pPr>
      <w:r>
        <w:rPr>
          <w:b/>
        </w:rPr>
        <w:t xml:space="preserve">6.10  </w:t>
      </w:r>
      <w:r>
        <w:t>The skill SHALL investigate duplicated business logic and functionally redundant implementations, including candidates that cross language boundaries.</w:t>
      </w:r>
    </w:p>
    <w:p>
      <w:pPr>
        <w:pStyle w:val="Requirement"/>
      </w:pPr>
      <w:r>
        <w:rPr>
          <w:b/>
        </w:rPr>
        <w:t xml:space="preserve">6.11  </w:t>
      </w:r>
      <w:r>
        <w:t>Semantic similarity alone SHALL NOT prove equivalent behavior; contracts, data-flow analysis, and differential tests SHALL be used when practicable.</w:t>
      </w:r>
    </w:p>
    <w:p>
      <w:pPr>
        <w:pStyle w:val="Requirement"/>
      </w:pPr>
      <w:r>
        <w:rPr>
          <w:b/>
        </w:rPr>
        <w:t xml:space="preserve">6.12  </w:t>
      </w:r>
      <w:r>
        <w:t>The skill SHALL distinguish justified shared implementations or reference implementations from unjustified redundant behavior.</w:t>
      </w:r>
    </w:p>
    <w:p>
      <w:pPr>
        <w:pStyle w:val="Requirement"/>
      </w:pPr>
      <w:r>
        <w:rPr>
          <w:b/>
        </w:rPr>
        <w:t xml:space="preserve">6.13  </w:t>
      </w:r>
      <w:r>
        <w:t>Confirmed dead code, unnecessary duplication, and architectural violations SHALL contribute to zero-target defect counters.</w:t>
      </w:r>
    </w:p>
    <w:p>
      <w:pPr>
        <w:pStyle w:val="Requirement"/>
      </w:pPr>
      <w:r>
        <w:rPr>
          <w:b/>
        </w:rPr>
        <w:t xml:space="preserve">6.14  </w:t>
      </w:r>
      <w:r>
        <w:t>The code graph SHALL NOT require a graph database; compact serialized or embedded graph storage is acceptable.</w:t>
      </w:r>
    </w:p>
    <w:p>
      <w:pPr>
        <w:pStyle w:val="Heading1"/>
      </w:pPr>
      <w:r>
        <w:t>7. Requirements traceability and correctness</w:t>
      </w:r>
    </w:p>
    <w:p>
      <w:pPr>
        <w:pStyle w:val="Requirement"/>
      </w:pPr>
      <w:r>
        <w:rPr>
          <w:b/>
        </w:rPr>
        <w:t xml:space="preserve">7.1  </w:t>
      </w:r>
      <w:r>
        <w:t>The skill SHALL discover project requirements from available authoritative specifications, acceptance criteria, architecture documents, ADRs, and tests.</w:t>
      </w:r>
    </w:p>
    <w:p>
      <w:pPr>
        <w:pStyle w:val="Requirement"/>
      </w:pPr>
      <w:r>
        <w:rPr>
          <w:b/>
        </w:rPr>
        <w:t xml:space="preserve">7.2  </w:t>
      </w:r>
      <w:r>
        <w:t>Requirements SHALL support stable IDs and bidirectional links to implementation, tests, and verification evidence.</w:t>
      </w:r>
    </w:p>
    <w:p>
      <w:pPr>
        <w:pStyle w:val="Requirement"/>
      </w:pPr>
      <w:r>
        <w:rPr>
          <w:b/>
        </w:rPr>
        <w:t xml:space="preserve">7.3  </w:t>
      </w:r>
      <w:r>
        <w:t>The skill SHALL measure requirement implementation coverage, verification coverage, missing verification, stale links, and potentially unjustified implementation.</w:t>
      </w:r>
    </w:p>
    <w:p>
      <w:pPr>
        <w:pStyle w:val="Requirement"/>
      </w:pPr>
      <w:r>
        <w:rPr>
          <w:b/>
        </w:rPr>
        <w:t xml:space="preserve">7.4  </w:t>
      </w:r>
      <w:r>
        <w:t>A requirement SHALL be considered verified only when relevant, current, meaningful evidence satisfies its acceptance criteria; a mere link to a test is insufficient.</w:t>
      </w:r>
    </w:p>
    <w:p>
      <w:pPr>
        <w:pStyle w:val="Requirement"/>
      </w:pPr>
      <w:r>
        <w:rPr>
          <w:b/>
        </w:rPr>
        <w:t xml:space="preserve">7.5  </w:t>
      </w:r>
      <w:r>
        <w:t>The system SHALL identify missing or contradictory requirements and unsupported functionality assumptions where sufficient evidence exists.</w:t>
      </w:r>
    </w:p>
    <w:p>
      <w:pPr>
        <w:pStyle w:val="Requirement"/>
      </w:pPr>
      <w:r>
        <w:rPr>
          <w:b/>
        </w:rPr>
        <w:t xml:space="preserve">7.6  </w:t>
      </w:r>
      <w:r>
        <w:t>The system SHALL prefer independent acceptance and reference tests when available, rather than relying only on tests authored with generated code.</w:t>
      </w:r>
    </w:p>
    <w:p>
      <w:pPr>
        <w:pStyle w:val="Requirement"/>
      </w:pPr>
      <w:r>
        <w:rPr>
          <w:b/>
        </w:rPr>
        <w:t xml:space="preserve">7.7  </w:t>
      </w:r>
      <w:r>
        <w:t>The system SHALL evaluate boundary cases, property-based tests, invariants, integration tests, regression tests, and relevant concurrency behavior.</w:t>
      </w:r>
    </w:p>
    <w:p>
      <w:pPr>
        <w:pStyle w:val="Requirement"/>
      </w:pPr>
      <w:r>
        <w:rPr>
          <w:b/>
        </w:rPr>
        <w:t xml:space="preserve">7.8  </w:t>
      </w:r>
      <w:r>
        <w:t>For quantitative/financial projects, the skill SHALL check relevant numerical identities, signs, units, tolerances, determinism, lineage, and reference calculations when defined.</w:t>
      </w:r>
    </w:p>
    <w:p>
      <w:pPr>
        <w:pStyle w:val="Requirement"/>
      </w:pPr>
      <w:r>
        <w:rPr>
          <w:b/>
        </w:rPr>
        <w:t xml:space="preserve">7.9  </w:t>
      </w:r>
      <w:r>
        <w:t>For QuantLineage, relevant checks SHALL include VaR/ES/DV01 integrity, immutable market snapshots, risk attribution reconciliation, provenance, and model/UI non-invention of risk numbers.</w:t>
      </w:r>
    </w:p>
    <w:p>
      <w:pPr>
        <w:pStyle w:val="Heading1"/>
      </w:pPr>
      <w:r>
        <w:t>8. Quality dimensions</w:t>
      </w:r>
    </w:p>
    <w:p>
      <w:pPr>
        <w:pStyle w:val="Requirement"/>
      </w:pPr>
      <w:r>
        <w:rPr>
          <w:b/>
        </w:rPr>
        <w:t xml:space="preserve">8.1  </w:t>
      </w:r>
      <w:r>
        <w:t>The audit SHALL include Clean Code checks covering naming, size, complexity, consistency, unused code, and duplication.</w:t>
      </w:r>
    </w:p>
    <w:p>
      <w:pPr>
        <w:pStyle w:val="Requirement"/>
      </w:pPr>
      <w:r>
        <w:rPr>
          <w:b/>
        </w:rPr>
        <w:t xml:space="preserve">8.2  </w:t>
      </w:r>
      <w:r>
        <w:t>The audit SHALL include design/architecture checks covering SOLID, DRY, KISS, YAGNI, coupling, cohesion, layering, dependency direction, and unjustified abstractions.</w:t>
      </w:r>
    </w:p>
    <w:p>
      <w:pPr>
        <w:pStyle w:val="Requirement"/>
      </w:pPr>
      <w:r>
        <w:rPr>
          <w:b/>
        </w:rPr>
        <w:t xml:space="preserve">8.3  </w:t>
      </w:r>
      <w:r>
        <w:t>The audit SHALL include behavioral correctness, tests/testability, coverage and mutation testing, reliability, resilience, and concurrency where applicable.</w:t>
      </w:r>
    </w:p>
    <w:p>
      <w:pPr>
        <w:pStyle w:val="Requirement"/>
      </w:pPr>
      <w:r>
        <w:rPr>
          <w:b/>
        </w:rPr>
        <w:t xml:space="preserve">8.4  </w:t>
      </w:r>
      <w:r>
        <w:t>The audit SHALL include security checks for source code, secrets, known vulnerable dependencies, input validation, authorization, and configuration where applicable.</w:t>
      </w:r>
    </w:p>
    <w:p>
      <w:pPr>
        <w:pStyle w:val="Requirement"/>
      </w:pPr>
      <w:r>
        <w:rPr>
          <w:b/>
        </w:rPr>
        <w:t xml:space="preserve">8.5  </w:t>
      </w:r>
      <w:r>
        <w:t>The audit SHALL include performance and efficiency checks covering defined latency, throughput, memory, CPU, and benchmark requirements where meaningful.</w:t>
      </w:r>
    </w:p>
    <w:p>
      <w:pPr>
        <w:pStyle w:val="Requirement"/>
      </w:pPr>
      <w:r>
        <w:rPr>
          <w:b/>
        </w:rPr>
        <w:t xml:space="preserve">8.6  </w:t>
      </w:r>
      <w:r>
        <w:t>The audit SHALL include maintainability and evolution checks such as churn, technical debt, change amplification, regression/rework indicators, and API compatibility where evidence exists.</w:t>
      </w:r>
    </w:p>
    <w:p>
      <w:pPr>
        <w:pStyle w:val="Requirement"/>
      </w:pPr>
      <w:r>
        <w:rPr>
          <w:b/>
        </w:rPr>
        <w:t xml:space="preserve">8.7  </w:t>
      </w:r>
      <w:r>
        <w:t>The audit SHALL include observability and operational-readiness metrics when the project exposes relevant instrumentation or runtime evidence.</w:t>
      </w:r>
    </w:p>
    <w:p>
      <w:pPr>
        <w:pStyle w:val="Requirement"/>
      </w:pPr>
      <w:r>
        <w:rPr>
          <w:b/>
        </w:rPr>
        <w:t xml:space="preserve">8.8  </w:t>
      </w:r>
      <w:r>
        <w:t>The audit SHALL include AI-specific evaluation for requirement hallucination, unnecessary functionality, architecture drift, self-test/independent-test gaps, and semantic redundancy.</w:t>
      </w:r>
    </w:p>
    <w:p>
      <w:pPr>
        <w:pStyle w:val="Requirement"/>
      </w:pPr>
      <w:r>
        <w:rPr>
          <w:b/>
        </w:rPr>
        <w:t xml:space="preserve">8.9  </w:t>
      </w:r>
      <w:r>
        <w:t>Each metric SHALL be assessed only where applicable; unavailable production history SHALL NOT be inferred from repository source.</w:t>
      </w:r>
    </w:p>
    <w:p>
      <w:pPr>
        <w:pStyle w:val="Heading1"/>
      </w:pPr>
      <w:r>
        <w:t>9. Policy, findings, and thresholds</w:t>
      </w:r>
    </w:p>
    <w:p>
      <w:pPr>
        <w:pStyle w:val="Requirement"/>
      </w:pPr>
      <w:r>
        <w:rPr>
          <w:b/>
        </w:rPr>
        <w:t xml:space="preserve">9.1  </w:t>
      </w:r>
      <w:r>
        <w:t>The default quality policy SHALL require zero unresolved confirmed violations for every enabled applicable defect counter.</w:t>
      </w:r>
    </w:p>
    <w:p>
      <w:pPr>
        <w:pStyle w:val="Requirement"/>
      </w:pPr>
      <w:r>
        <w:rPr>
          <w:b/>
        </w:rPr>
        <w:t xml:space="preserve">9.2  </w:t>
      </w:r>
      <w:r>
        <w:t>Continuous measures such as coverage, latency, or mutation score SHALL be evaluated against their defined red-line thresholds rather than forced to numeric zero.</w:t>
      </w:r>
    </w:p>
    <w:p>
      <w:pPr>
        <w:pStyle w:val="Requirement"/>
      </w:pPr>
      <w:r>
        <w:rPr>
          <w:b/>
        </w:rPr>
        <w:t xml:space="preserve">9.3  </w:t>
      </w:r>
      <w:r>
        <w:t>The system SHALL distinguish raw tool candidates, confirmed violations, false positives, accepted exceptions, resolved findings, and inconclusive investigations.</w:t>
      </w:r>
    </w:p>
    <w:p>
      <w:pPr>
        <w:pStyle w:val="Requirement"/>
      </w:pPr>
      <w:r>
        <w:rPr>
          <w:b/>
        </w:rPr>
        <w:t xml:space="preserve">9.4  </w:t>
      </w:r>
      <w:r>
        <w:t>A candidate SHALL NOT become a confirmed violation solely because an AI evaluator or one noisy tool suggested it.</w:t>
      </w:r>
    </w:p>
    <w:p>
      <w:pPr>
        <w:pStyle w:val="Requirement"/>
      </w:pPr>
      <w:r>
        <w:rPr>
          <w:b/>
        </w:rPr>
        <w:t xml:space="preserve">9.5  </w:t>
      </w:r>
      <w:r>
        <w:t>Critical/blocking violations SHALL cause FAIL; missing mandatory evidence SHALL cause INCOMPLETE or FAIL according to the policy; optional warnings MAY coexist with a profile-scoped PASS.</w:t>
      </w:r>
    </w:p>
    <w:p>
      <w:pPr>
        <w:pStyle w:val="Requirement"/>
      </w:pPr>
      <w:r>
        <w:rPr>
          <w:b/>
        </w:rPr>
        <w:t xml:space="preserve">9.6  </w:t>
      </w:r>
      <w:r>
        <w:t>Accepted exceptions, when supported, SHALL be explicitly justified, scoped, and reported rather than silently suppressed.</w:t>
      </w:r>
    </w:p>
    <w:p>
      <w:pPr>
        <w:pStyle w:val="Requirement"/>
      </w:pPr>
      <w:r>
        <w:rPr>
          <w:b/>
        </w:rPr>
        <w:t xml:space="preserve">9.7  </w:t>
      </w:r>
      <w:r>
        <w:t>Thresholds, criticality, and blocking decisions SHALL be configurable in YAML with an auditable resolved effective policy.</w:t>
      </w:r>
    </w:p>
    <w:p>
      <w:pPr>
        <w:pStyle w:val="Requirement"/>
      </w:pPr>
      <w:r>
        <w:rPr>
          <w:b/>
        </w:rPr>
        <w:t xml:space="preserve">9.8  </w:t>
      </w:r>
      <w:r>
        <w:t>A PASS on a partial profile SHALL explicitly mean that the selected checks passed, not that all 112 metrics were evaluated.</w:t>
      </w:r>
    </w:p>
    <w:p>
      <w:pPr>
        <w:pStyle w:val="Requirement"/>
      </w:pPr>
      <w:r>
        <w:rPr>
          <w:b/>
        </w:rPr>
        <w:t xml:space="preserve">9.9  </w:t>
      </w:r>
      <w:r>
        <w:t>Statuses SHALL include PASS, FAIL, WARNING, SKIPPED, UNAVAILABLE, NOT_APPLICABLE, ERROR, and INCONCLUSIVE; overall decision SHALL include PASS, FAIL, and INCOMPLETE.</w:t>
      </w:r>
    </w:p>
    <w:p>
      <w:pPr>
        <w:pStyle w:val="Heading1"/>
      </w:pPr>
      <w:r>
        <w:t>10. Runtime and execution security</w:t>
      </w:r>
    </w:p>
    <w:p>
      <w:pPr>
        <w:pStyle w:val="Requirement"/>
      </w:pPr>
      <w:r>
        <w:rPr>
          <w:b/>
        </w:rPr>
        <w:t xml:space="preserve">10.1  </w:t>
      </w:r>
      <w:r>
        <w:t>The skill SHALL detect runtime and tool prerequisites before attempting execution.</w:t>
      </w:r>
    </w:p>
    <w:p>
      <w:pPr>
        <w:pStyle w:val="Requirement"/>
      </w:pPr>
      <w:r>
        <w:rPr>
          <w:b/>
        </w:rPr>
        <w:t xml:space="preserve">10.2  </w:t>
      </w:r>
      <w:r>
        <w:t>Python 3.12+ SHALL be the proposed default engine runtime, but it SHALL NOT be assumed to be installed.</w:t>
      </w:r>
    </w:p>
    <w:p>
      <w:pPr>
        <w:pStyle w:val="Requirement"/>
      </w:pPr>
      <w:r>
        <w:rPr>
          <w:b/>
        </w:rPr>
        <w:t xml:space="preserve">10.3  </w:t>
      </w:r>
      <w:r>
        <w:t>When Python or another required runtime is missing, the agent SHALL ask for explicit installation permission and offer to continue limited safe checks if approval is withheld.</w:t>
      </w:r>
    </w:p>
    <w:p>
      <w:pPr>
        <w:pStyle w:val="Requirement"/>
      </w:pPr>
      <w:r>
        <w:rPr>
          <w:b/>
        </w:rPr>
        <w:t xml:space="preserve">10.4  </w:t>
      </w:r>
      <w:r>
        <w:t>The skill SHALL NOT silently install runtimes, dependencies, analyzers, or binaries.</w:t>
      </w:r>
    </w:p>
    <w:p>
      <w:pPr>
        <w:pStyle w:val="Requirement"/>
      </w:pPr>
      <w:r>
        <w:rPr>
          <w:b/>
        </w:rPr>
        <w:t xml:space="preserve">10.5  </w:t>
      </w:r>
      <w:r>
        <w:t>The skill SHALL NOT download or execute arbitrary tools from an external registry; installations SHALL use approved sources, version constraints, and artifact verification when available.</w:t>
      </w:r>
    </w:p>
    <w:p>
      <w:pPr>
        <w:pStyle w:val="Requirement"/>
      </w:pPr>
      <w:r>
        <w:rPr>
          <w:b/>
        </w:rPr>
        <w:t xml:space="preserve">10.6  </w:t>
      </w:r>
      <w:r>
        <w:t>Repository source, tests, build scripts, hooks, plugins, executable configuration, and package installation scripts SHALL be treated as untrusted.</w:t>
      </w:r>
    </w:p>
    <w:p>
      <w:pPr>
        <w:pStyle w:val="Requirement"/>
      </w:pPr>
      <w:r>
        <w:rPr>
          <w:b/>
        </w:rPr>
        <w:t xml:space="preserve">10.7  </w:t>
      </w:r>
      <w:r>
        <w:t>Executing untrusted repository code or dependency installation SHALL require explicit authorization under an execution policy; sandboxing SHALL be applied where available and authorized.</w:t>
      </w:r>
    </w:p>
    <w:p>
      <w:pPr>
        <w:pStyle w:val="Requirement"/>
      </w:pPr>
      <w:r>
        <w:rPr>
          <w:b/>
        </w:rPr>
        <w:t xml:space="preserve">10.8  </w:t>
      </w:r>
      <w:r>
        <w:t>The default mode SHALL inspect source read-only and SHALL NOT modify repository code without explicit approval.</w:t>
      </w:r>
    </w:p>
    <w:p>
      <w:pPr>
        <w:pStyle w:val="Requirement"/>
      </w:pPr>
      <w:r>
        <w:rPr>
          <w:b/>
        </w:rPr>
        <w:t xml:space="preserve">10.9  </w:t>
      </w:r>
      <w:r>
        <w:t>The skill SHALL request approval for network access, host modifications, or sensitive system access when not already authorized.</w:t>
      </w:r>
    </w:p>
    <w:p>
      <w:pPr>
        <w:pStyle w:val="Requirement"/>
      </w:pPr>
      <w:r>
        <w:rPr>
          <w:b/>
        </w:rPr>
        <w:t xml:space="preserve">10.10  </w:t>
      </w:r>
      <w:r>
        <w:t>Sandbox declarations SHALL be enforced by actual environment controls; unavailable containment SHALL be reported and unsafe execution blocked.</w:t>
      </w:r>
    </w:p>
    <w:p>
      <w:pPr>
        <w:pStyle w:val="Requirement"/>
      </w:pPr>
      <w:r>
        <w:rPr>
          <w:b/>
        </w:rPr>
        <w:t xml:space="preserve">10.11  </w:t>
      </w:r>
      <w:r>
        <w:t>Execution policies SHALL apply to all profiles, including custom profiles, without bypass.</w:t>
      </w:r>
    </w:p>
    <w:p>
      <w:pPr>
        <w:pStyle w:val="Requirement"/>
      </w:pPr>
      <w:r>
        <w:rPr>
          <w:b/>
        </w:rPr>
        <w:t xml:space="preserve">10.12  </w:t>
      </w:r>
      <w:r>
        <w:t>The audit SHALL record executed commands, tool versions, permissions, denied operations, and related execution diagnostics.</w:t>
      </w:r>
    </w:p>
    <w:p>
      <w:pPr>
        <w:pStyle w:val="Heading1"/>
      </w:pPr>
      <w:r>
        <w:t>11. Evidence, reports, and provenance</w:t>
      </w:r>
    </w:p>
    <w:p>
      <w:pPr>
        <w:pStyle w:val="Requirement"/>
      </w:pPr>
      <w:r>
        <w:rPr>
          <w:b/>
        </w:rPr>
        <w:t xml:space="preserve">11.1  </w:t>
      </w:r>
      <w:r>
        <w:t>The skill SHALL output JSON, Markdown, and HTML quality reports; these are report artifact formats, not configuration files.</w:t>
      </w:r>
    </w:p>
    <w:p>
      <w:pPr>
        <w:pStyle w:val="Requirement"/>
      </w:pPr>
      <w:r>
        <w:rPr>
          <w:b/>
        </w:rPr>
        <w:t xml:space="preserve">11.2  </w:t>
      </w:r>
      <w:r>
        <w:t>Every metric result SHALL include status, measured value when available, threshold, applicability, and evidence references.</w:t>
      </w:r>
    </w:p>
    <w:p>
      <w:pPr>
        <w:pStyle w:val="Requirement"/>
      </w:pPr>
      <w:r>
        <w:rPr>
          <w:b/>
        </w:rPr>
        <w:t xml:space="preserve">11.3  </w:t>
      </w:r>
      <w:r>
        <w:t>Evidence provenance for breaches: EVERY red-line breach or blocking finding SHALL record repository identity, exact commit/revision, file/line or other location, check and metric IDs, tool name/version, resolved configuration/profile, observation, and reproducible evidence pointer.</w:t>
      </w:r>
    </w:p>
    <w:p>
      <w:pPr>
        <w:pStyle w:val="Requirement"/>
      </w:pPr>
      <w:r>
        <w:rPr>
          <w:b/>
        </w:rPr>
        <w:t xml:space="preserve">11.4  </w:t>
      </w:r>
      <w:r>
        <w:t>Findings from semantic evaluation SHALL include rationale, supporting sources, uncertainty, and whether they were confirmed by executable tests or corroborating evidence.</w:t>
      </w:r>
    </w:p>
    <w:p>
      <w:pPr>
        <w:pStyle w:val="Requirement"/>
      </w:pPr>
      <w:r>
        <w:rPr>
          <w:b/>
        </w:rPr>
        <w:t xml:space="preserve">11.5  </w:t>
      </w:r>
      <w:r>
        <w:t>The report SHALL contain counts of confirmed violations, unresolved candidates, exceptions, failed checks, skipped checks, and unavailable checks.</w:t>
      </w:r>
    </w:p>
    <w:p>
      <w:pPr>
        <w:pStyle w:val="Requirement"/>
      </w:pPr>
      <w:r>
        <w:rPr>
          <w:b/>
        </w:rPr>
        <w:t xml:space="preserve">11.6  </w:t>
      </w:r>
      <w:r>
        <w:t>The system SHALL produce actionable explanations and suggested fixes without claiming that suggestions have been applied.</w:t>
      </w:r>
    </w:p>
    <w:p>
      <w:pPr>
        <w:pStyle w:val="Requirement"/>
      </w:pPr>
      <w:r>
        <w:rPr>
          <w:b/>
        </w:rPr>
        <w:t xml:space="preserve">11.7  </w:t>
      </w:r>
      <w:r>
        <w:t>The report SHALL identify skipped checks and explicitly stated reasons including profile exclusion, missing tools, blocked permissions, and unsupported environments.</w:t>
      </w:r>
    </w:p>
    <w:p>
      <w:pPr>
        <w:pStyle w:val="Requirement"/>
      </w:pPr>
      <w:r>
        <w:rPr>
          <w:b/>
        </w:rPr>
        <w:t xml:space="preserve">11.8  </w:t>
      </w:r>
      <w:r>
        <w:t>The system SHALL make audit reports reproducible to the extent allowed by tool determinism and recorded execution environment.</w:t>
      </w:r>
    </w:p>
    <w:p>
      <w:pPr>
        <w:pStyle w:val="Heading1"/>
      </w:pPr>
      <w:r>
        <w:t>12. Historical tracking and CSV</w:t>
      </w:r>
    </w:p>
    <w:p>
      <w:pPr>
        <w:pStyle w:val="Requirement"/>
      </w:pPr>
      <w:r>
        <w:rPr>
          <w:b/>
        </w:rPr>
        <w:t xml:space="preserve">12.1  </w:t>
      </w:r>
      <w:r>
        <w:t>The skill SHALL preserve historical metric results across auditable runs and compare a commit or run against a selected baseline.</w:t>
      </w:r>
    </w:p>
    <w:p>
      <w:pPr>
        <w:pStyle w:val="Requirement"/>
      </w:pPr>
      <w:r>
        <w:rPr>
          <w:b/>
        </w:rPr>
        <w:t xml:space="preserve">12.2  </w:t>
      </w:r>
      <w:r>
        <w:t>Historical dashboard storage SHALL use CSV files for now; a hosted dashboard, database, or standalone visualization service SHALL NOT be required.</w:t>
      </w:r>
    </w:p>
    <w:p>
      <w:pPr>
        <w:pStyle w:val="Requirement"/>
      </w:pPr>
      <w:r>
        <w:rPr>
          <w:b/>
        </w:rPr>
        <w:t xml:space="preserve">12.3  </w:t>
      </w:r>
      <w:r>
        <w:t>The CSV history SHALL contain timestamp, repository, commit SHA, profile, metric ID, status, measured value, threshold, and relevant summary counts, with stable schema versioning.</w:t>
      </w:r>
    </w:p>
    <w:p>
      <w:pPr>
        <w:pStyle w:val="Requirement"/>
      </w:pPr>
      <w:r>
        <w:rPr>
          <w:b/>
        </w:rPr>
        <w:t xml:space="preserve">12.4  </w:t>
      </w:r>
      <w:r>
        <w:t>The auditor SHALL support trends and regression summaries based on the CSV history and shall not interpolate unavailable measurements as zeros.</w:t>
      </w:r>
    </w:p>
    <w:p>
      <w:pPr>
        <w:pStyle w:val="Requirement"/>
      </w:pPr>
      <w:r>
        <w:rPr>
          <w:b/>
        </w:rPr>
        <w:t xml:space="preserve">12.5  </w:t>
      </w:r>
      <w:r>
        <w:t>The skill SHALL retain enough reference information in CSV/history records to locate detailed evidence reports for a historical run.</w:t>
      </w:r>
    </w:p>
    <w:p>
      <w:pPr>
        <w:pStyle w:val="Heading1"/>
      </w:pPr>
      <w:r>
        <w:t>13. Packaging, interfaces, and documentation</w:t>
      </w:r>
    </w:p>
    <w:p>
      <w:pPr>
        <w:pStyle w:val="Requirement"/>
      </w:pPr>
      <w:r>
        <w:rPr>
          <w:b/>
        </w:rPr>
        <w:t xml:space="preserve">13.1  </w:t>
      </w:r>
      <w:r>
        <w:t>The deliverable SHALL include SKILL.md, YAML metrics/checks/tools registries, user configuration schema/examples, language adapters, graph analysis, DAG execution utilities, and reporting utilities.</w:t>
      </w:r>
    </w:p>
    <w:p>
      <w:pPr>
        <w:pStyle w:val="Requirement"/>
      </w:pPr>
      <w:r>
        <w:rPr>
          <w:b/>
        </w:rPr>
        <w:t xml:space="preserve">13.2  </w:t>
      </w:r>
      <w:r>
        <w:t>Reference documentation SHALL include a complete list of checks and a tool-by-purpose/by-language registry.</w:t>
      </w:r>
    </w:p>
    <w:p>
      <w:pPr>
        <w:pStyle w:val="Requirement"/>
      </w:pPr>
      <w:r>
        <w:rPr>
          <w:b/>
        </w:rPr>
        <w:t xml:space="preserve">13.3  </w:t>
      </w:r>
      <w:r>
        <w:t>The skill SHALL support commands or natural-language equivalents for listing profiles/checks and explaining effective profile selection.</w:t>
      </w:r>
    </w:p>
    <w:p>
      <w:pPr>
        <w:pStyle w:val="Requirement"/>
      </w:pPr>
      <w:r>
        <w:rPr>
          <w:b/>
        </w:rPr>
        <w:t xml:space="preserve">13.4  </w:t>
      </w:r>
      <w:r>
        <w:t>The implementation SHALL support macOS, Linux, and Windows to the extent its approved analyzers and available execution environments permit, reporting limitations explicitly.</w:t>
      </w:r>
    </w:p>
    <w:p>
      <w:pPr>
        <w:pStyle w:val="Requirement"/>
      </w:pPr>
      <w:r>
        <w:rPr>
          <w:b/>
        </w:rPr>
        <w:t xml:space="preserve">13.5  </w:t>
      </w:r>
      <w:r>
        <w:t>The primary user experience SHALL remain conversational through the host agent; internal scripts SHALL NOT be required as the primary user-facing interface.</w:t>
      </w:r>
    </w:p>
    <w:p>
      <w:pPr>
        <w:pStyle w:val="Requirement"/>
      </w:pPr>
      <w:r>
        <w:rPr>
          <w:b/>
        </w:rPr>
        <w:t xml:space="preserve">13.6  </w:t>
      </w:r>
      <w:r>
        <w:t>All YAML configurations SHALL be syntax/schema validated before execution; documentation and examples SHALL use YAML consistently.</w:t>
      </w:r>
    </w:p>
    <w:p>
      <w:pPr>
        <w:pStyle w:val="Heading1"/>
      </w:pPr>
      <w:r>
        <w:t>14. Acceptance and verification</w:t>
      </w:r>
    </w:p>
    <w:p>
      <w:pPr>
        <w:pStyle w:val="Requirement"/>
      </w:pPr>
      <w:r>
        <w:rPr>
          <w:b/>
        </w:rPr>
        <w:t xml:space="preserve">14.1  </w:t>
      </w:r>
      <w:r>
        <w:t>Acceptance SHALL include exercising all registered metrics for registry coverage and reporting explicit NOT_APPLICABLE or UNAVAILABLE where appropriate.</w:t>
      </w:r>
    </w:p>
    <w:p>
      <w:pPr>
        <w:pStyle w:val="Requirement"/>
      </w:pPr>
      <w:r>
        <w:rPr>
          <w:b/>
        </w:rPr>
        <w:t xml:space="preserve">14.2  </w:t>
      </w:r>
      <w:r>
        <w:t>Acceptance SHALL demonstrate profile resolution, inheritance, include/exclude precedence, custom profile invocation, and unknown-ID errors.</w:t>
      </w:r>
    </w:p>
    <w:p>
      <w:pPr>
        <w:pStyle w:val="Requirement"/>
      </w:pPr>
      <w:r>
        <w:rPr>
          <w:b/>
        </w:rPr>
        <w:t xml:space="preserve">14.3  </w:t>
      </w:r>
      <w:r>
        <w:t>Acceptance SHALL demonstrate real DAG ordering, parallel independent tasks, shared evidence reuse, caching, timeout, retry, and fail-closed behavior.</w:t>
      </w:r>
    </w:p>
    <w:p>
      <w:pPr>
        <w:pStyle w:val="Requirement"/>
      </w:pPr>
      <w:r>
        <w:rPr>
          <w:b/>
        </w:rPr>
        <w:t xml:space="preserve">14.4  </w:t>
      </w:r>
      <w:r>
        <w:t>Acceptance SHALL include seeded cases of dead code, dynamic entry points, exact and semantic duplication, architecture violations, and requirement gaps.</w:t>
      </w:r>
    </w:p>
    <w:p>
      <w:pPr>
        <w:pStyle w:val="Requirement"/>
      </w:pPr>
      <w:r>
        <w:rPr>
          <w:b/>
        </w:rPr>
        <w:t xml:space="preserve">14.5  </w:t>
      </w:r>
      <w:r>
        <w:t>Acceptance SHALL verify that incomplete graphs lead to uncertainty reporting rather than unjustified dead-code claims.</w:t>
      </w:r>
    </w:p>
    <w:p>
      <w:pPr>
        <w:pStyle w:val="Requirement"/>
      </w:pPr>
      <w:r>
        <w:rPr>
          <w:b/>
        </w:rPr>
        <w:t xml:space="preserve">14.6  </w:t>
      </w:r>
      <w:r>
        <w:t>Acceptance SHALL verify missing Python/tool handling, blocked installation, denied repository-script execution, and secure behavior without sandbox support.</w:t>
      </w:r>
    </w:p>
    <w:p>
      <w:pPr>
        <w:pStyle w:val="Requirement"/>
      </w:pPr>
      <w:r>
        <w:rPr>
          <w:b/>
        </w:rPr>
        <w:t xml:space="preserve">14.7  </w:t>
      </w:r>
      <w:r>
        <w:t>Acceptance SHALL verify each blocking violation has sufficient evidence provenance to locate and reproduce the result.</w:t>
      </w:r>
    </w:p>
    <w:p>
      <w:pPr>
        <w:pStyle w:val="Requirement"/>
      </w:pPr>
      <w:r>
        <w:rPr>
          <w:b/>
        </w:rPr>
        <w:t xml:space="preserve">14.8  </w:t>
      </w:r>
      <w:r>
        <w:t>Acceptance SHALL validate the zero-violation gate, profile-scoped PASS, INCOMPLETE outcomes, and correct treatment of skipped/unavailable checks.</w:t>
      </w:r>
    </w:p>
    <w:p>
      <w:pPr>
        <w:pStyle w:val="Requirement"/>
      </w:pPr>
      <w:r>
        <w:rPr>
          <w:b/>
        </w:rPr>
        <w:t xml:space="preserve">14.9  </w:t>
      </w:r>
      <w:r>
        <w:t>Acceptance SHALL validate JSON/Markdown/HTML reports, CSV history generation, and comparison between two audit runs.</w:t>
      </w:r>
    </w:p>
    <w:p>
      <w:pPr>
        <w:pStyle w:val="Requirement"/>
      </w:pPr>
      <w:r>
        <w:rPr>
          <w:b/>
        </w:rPr>
        <w:t xml:space="preserve">14.10  </w:t>
      </w:r>
      <w:r>
        <w:t>Acceptance SHALL run the complete skill against QuantLineage, reporting measured evidence rather than presuming success.</w:t>
      </w:r>
    </w:p>
    <w:p>
      <w:pPr>
        <w:pStyle w:val="Heading1"/>
      </w:pPr>
      <w:r>
        <w:t>15. Skill installation and repository initialization</w:t>
      </w:r>
    </w:p>
    <w:p>
      <w:pPr>
        <w:pStyle w:val="Requirement"/>
      </w:pPr>
      <w:r>
        <w:t>15.1  The skill SHALL support one-time installation in a compatible coding agent independently of initialization of any particular repository.</w:t>
      </w:r>
    </w:p>
    <w:p>
      <w:pPr>
        <w:pStyle w:val="Requirement"/>
      </w:pPr>
      <w:r>
        <w:t>15.2  The skill SHALL provide /code-quality-auditor init (or the host agent’s natural-language equivalent) to discover and prepare a target repository.</w:t>
      </w:r>
    </w:p>
    <w:p>
      <w:pPr>
        <w:pStyle w:val="Requirement"/>
      </w:pPr>
      <w:r>
        <w:t>15.3  Initialization SHALL detect the repository languages, directory layout, existing runtimes, existing analyzers, and existing analyzer configurations without executing untrusted repository code.</w:t>
      </w:r>
    </w:p>
    <w:p>
      <w:pPr>
        <w:pStyle w:val="Requirement"/>
      </w:pPr>
      <w:r>
        <w:t>15.4  Initialization SHALL support explicit language selection and directory targeting, including mixed-language repositories, without requiring manual selection by default.</w:t>
      </w:r>
    </w:p>
    <w:p>
      <w:pPr>
        <w:pStyle w:val="Requirement"/>
      </w:pPr>
      <w:r>
        <w:t>15.5  Initialization SHALL generate project-specific YAML configuration and SHALL support per-directory YAML overrides that inherit repository-level defaults.</w:t>
      </w:r>
    </w:p>
    <w:p>
      <w:pPr>
        <w:pStyle w:val="Requirement"/>
      </w:pPr>
      <w:r>
        <w:t>15.6  The skill SHALL reuse approved existing analyzer configurations where appropriate and SHALL keep shared metrics, checks, and tools registries with the skill instead of copying them into each repository.</w:t>
      </w:r>
    </w:p>
    <w:p>
      <w:pPr>
        <w:pStyle w:val="Requirement"/>
      </w:pPr>
      <w:r>
        <w:t>15.7  The installer SHALL request explicit user approval before installing missing runtimes, dependencies, or analyzers; no installation SHALL be inferred from init invocation alone.</w:t>
      </w:r>
    </w:p>
    <w:p>
      <w:pPr>
        <w:pStyle w:val="Requirement"/>
      </w:pPr>
      <w:r>
        <w:t>15.8  Initialization SHALL NOT overwrite or modify an existing repository configuration without explicit approval; discovery SHALL remain read-only until authorized.</w:t>
      </w:r>
    </w:p>
    <w:p>
      <w:pPr>
        <w:pStyle w:val="Requirement"/>
      </w:pPr>
      <w:r>
        <w:t>15.9  Any approved installations SHALL use pinned versions and verified sources where possible, and SHALL record installed tools, versions, installation results, and approvals.</w:t>
      </w:r>
    </w:p>
    <w:p>
      <w:pPr>
        <w:pStyle w:val="Requirement"/>
      </w:pPr>
      <w:r>
        <w:t>15.10  The skill SHALL support rerunning initialization when repository languages, dependencies, or directory layout change, while preserving deliberate user configuration overrides.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Code Quality Auditor  •  Requirements v1.1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436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2B46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">
    <w:name w:val="Requirement"/>
    <w:basedOn w:val="Normal"/>
    <w:pPr>
      <w:keepLines/>
      <w:ind w:left="576" w:hanging="576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