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00" w:type="dxa"/>
        <w:tblCellSpacing w:w="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6"/>
        <w:gridCol w:w="4784"/>
      </w:tblGrid>
      <w:tr w:rsidR="00CF4D82" w:rsidRPr="00CF4D82" w:rsidTr="00CF4D82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CF4D82" w:rsidRPr="00CF4D82" w:rsidRDefault="00CF4D82" w:rsidP="00CF4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Диагноз направившей организации: Эндометриоз яичников </w:t>
            </w:r>
          </w:p>
        </w:tc>
      </w:tr>
      <w:tr w:rsidR="00CF4D82" w:rsidRPr="00CF4D82" w:rsidTr="00CF4D82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CF4D82" w:rsidRPr="00CF4D82" w:rsidRDefault="00CF4D82" w:rsidP="00CF4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Диагноз: клинический заключительный, основной:</w:t>
            </w:r>
            <w:r w:rsidRPr="00CF4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N80.1 (76042) Эндометриоз яичников, эндометриоидная киста правого яичника. Операция 27.04.2021 - лапароскопическая цистэктомия</w:t>
            </w:r>
            <w:r w:rsidRPr="00CF4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Сопутствующие заболевания:</w:t>
            </w:r>
            <w:r w:rsidRPr="00CF4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I86.2 Варикозное расширение вен малого таза.</w:t>
            </w:r>
          </w:p>
        </w:tc>
      </w:tr>
      <w:tr w:rsidR="00CF4D82" w:rsidRPr="00CF4D82" w:rsidTr="00CF4D82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CF4D82" w:rsidRPr="00CF4D82" w:rsidRDefault="00CF4D82" w:rsidP="00CF4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Жалобы: на дискомфорт и ноющие боли в правой нижней части живота, усиливающиеся в первые дни месячных </w:t>
            </w:r>
          </w:p>
        </w:tc>
      </w:tr>
      <w:tr w:rsidR="00CF4D82" w:rsidRPr="00CF4D82" w:rsidTr="00CF4D82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CF4D82" w:rsidRPr="00CF4D82" w:rsidRDefault="00CF4D82" w:rsidP="00CF4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Анамнез болезни: вышеуказанные жалобы беспокоят около 3-4 месяцев, при УЗИ ОМТ (12.03. и 21.04.2021) - эндометриоидная киста правого яичника до 24 мм диаметром. Направлена на стационарное лечение </w:t>
            </w:r>
          </w:p>
        </w:tc>
      </w:tr>
      <w:tr w:rsidR="00CF4D82" w:rsidRPr="00CF4D82" w:rsidTr="00CF4D82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CF4D82" w:rsidRPr="00CF4D82" w:rsidRDefault="00CF4D82" w:rsidP="00CF4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Страховой анамнез: Не работает. В БЛ не нуждается</w:t>
            </w:r>
          </w:p>
        </w:tc>
      </w:tr>
      <w:tr w:rsidR="00CF4D82" w:rsidRPr="00CF4D82" w:rsidTr="00CF4D82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CF4D82" w:rsidRPr="00CF4D82" w:rsidRDefault="00CF4D82" w:rsidP="00CF4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Перенесенные заболевания: детские, простудные </w:t>
            </w:r>
          </w:p>
        </w:tc>
      </w:tr>
      <w:tr w:rsidR="00CF4D82" w:rsidRPr="00CF4D82" w:rsidTr="00CF4D82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CF4D82" w:rsidRPr="00CF4D82" w:rsidRDefault="00CF4D82" w:rsidP="00CF4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Перенесенные операции: отрицает </w:t>
            </w:r>
          </w:p>
        </w:tc>
      </w:tr>
      <w:tr w:rsidR="00CF4D82" w:rsidRPr="00CF4D82" w:rsidTr="00CF4D82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CF4D82" w:rsidRPr="00CF4D82" w:rsidRDefault="00CF4D82" w:rsidP="00CF4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Аллергологический анамнез: не отягощен </w:t>
            </w:r>
          </w:p>
        </w:tc>
      </w:tr>
      <w:tr w:rsidR="00CF4D82" w:rsidRPr="00CF4D82" w:rsidTr="00CF4D82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CF4D82" w:rsidRPr="00CF4D82" w:rsidRDefault="00CF4D82" w:rsidP="00CF4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Статус при поступлении: Состояние больного:относительно удовлетворительное Телосложение: гипостеническое правильное Положение больного: активное </w:t>
            </w:r>
            <w:r w:rsidRPr="00CF4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Кожные покровы и слизистые оболочки: нормальной окраски чистые Высыпания: нет Периферические лимфоузлы: не увеличены </w:t>
            </w:r>
            <w:r w:rsidRPr="00CF4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Костно-мышечная система: без видимой патологии Периферические отеки: отсутствуют </w:t>
            </w:r>
            <w:r w:rsidRPr="00CF4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Органы дыхания Форма грудной клетки: правильная Частота дыхательных движений: 14 в мин. равномерное Тип дыхания: смешанный Перкуторный звук над легкими: ясный легочный Аускультация легких: хрипов нет </w:t>
            </w:r>
            <w:r w:rsidRPr="00CF4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Органы кровообращения Предсердечная область: не изменена Пульс: 80 Характер пульса: ритмичный, не напряжён, хорошего наполнения АД: на правом плече: 100 / 50 мм.рт.ст.</w:t>
            </w:r>
            <w:r w:rsidRPr="00CF4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Органы пищеварения Глотание: не затруднено Ротоглотка: гиперемии нет Язык: влажный не обложен Аускультация живота: перистальтика кишечника выслушивается Живот: безболезненный Печень: не пальпируется Свободная жидкость в брюшной полости: нет Селезенка: не пальпируется </w:t>
            </w:r>
            <w:r w:rsidRPr="00CF4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Мочеполовая система Поясничная область: не изменена Пальпация почек: не пальпируются Поясничная область при поколачивании: безболезненная с обеих сторон Мочеиспускание: свободное, не учащенное </w:t>
            </w:r>
            <w:r w:rsidRPr="00CF4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Нейро-эндокринная система Сознание: ясное Память: сохранена Менингеальные знаки: не выявляются </w:t>
            </w:r>
          </w:p>
        </w:tc>
      </w:tr>
      <w:tr w:rsidR="00CF4D82" w:rsidRPr="00CF4D82" w:rsidTr="00CF4D82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CF4D82" w:rsidRPr="00CF4D82" w:rsidRDefault="00CF4D82" w:rsidP="00CF4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Объективный статус при выписке: Общее состояние стабильное, соответствует срокам и объему оперативного вмешательства. Кожные покровы и видимые слизистые бледно-розовой окраски, чистые. Гемодинамических и дыхательных расстройств нет. Язык чистый, влажный. Живот не вздут, участвует в акте дыхания, пальпаторно безболезненный во всех отделах, симптомов раздражения брюшины нет. Физиологические отправления в норме, со стороны органов малого таза - без патологической динамики.</w:t>
            </w:r>
          </w:p>
        </w:tc>
      </w:tr>
      <w:tr w:rsidR="00CF4D82" w:rsidRPr="00CF4D82" w:rsidTr="00CF4D82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CF4D82" w:rsidRPr="00CF4D82" w:rsidRDefault="00CF4D82" w:rsidP="00CF4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Status localis: Status genitalis - Оволосение: по женскому типу Наружные половые органы: без патологий Влагалище: рожавшей Шейка матки: цилиндрическая, чистая Тело матки в положении кпереди Размеры матки: нормальных размеров Чувствительность матки: безболезненная, подвижная Придатки справа: чувствительные, несколько увеличены общим размером до 5 х 4 х 5 см ,смещаемые Придатки слева: не определяются, безболезненные Своды: свободные </w:t>
            </w:r>
            <w:r w:rsidRPr="00CF4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* УЗИ ОМТ (21.04.2021): матка 45 х 41 х 49 мм, расположена обычно. Шейка матки 23 мм, б/о. Цервикальный канал не расширен. М-эхо 6 мм. соответствует 1 фазе цикла. Миометрий однородный. Правый яичник 38 х 34 х 43 мм с фолликулами до 12 мм. Однокамерная киста 24 мм с мелкодисперсным содержимым. Левый яичник 23 х 24 х 19 мм с фолликулами до 6 мм. Свободной жидкости в полости малого таза не выявлено. Вены малого таза варикозно расширены. ЗАКЛЮЧЕНИЕ: Эхографические признаки эндометриоидной кисты правого </w:t>
            </w:r>
            <w:r w:rsidRPr="00CF4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яичника, варикозного расширения вен малого таза. </w:t>
            </w:r>
          </w:p>
        </w:tc>
      </w:tr>
      <w:tr w:rsidR="00CF4D82" w:rsidRPr="00CF4D82" w:rsidTr="00CF4D82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CF4D82" w:rsidRPr="00CF4D82" w:rsidRDefault="00CF4D82" w:rsidP="00CF4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Данные лабораторных исследований: </w:t>
            </w:r>
          </w:p>
          <w:tbl>
            <w:tblPr>
              <w:tblW w:w="0" w:type="auto"/>
              <w:tblInd w:w="150" w:type="dxa"/>
              <w:tblBorders>
                <w:top w:val="single" w:sz="6" w:space="0" w:color="C3C3C3"/>
                <w:left w:val="single" w:sz="6" w:space="0" w:color="C3C3C3"/>
                <w:bottom w:val="single" w:sz="6" w:space="0" w:color="C3C3C3"/>
                <w:right w:val="single" w:sz="6" w:space="0" w:color="C3C3C3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15"/>
              <w:gridCol w:w="1275"/>
              <w:gridCol w:w="1134"/>
              <w:gridCol w:w="1110"/>
              <w:gridCol w:w="487"/>
              <w:gridCol w:w="487"/>
              <w:gridCol w:w="1198"/>
            </w:tblGrid>
            <w:tr w:rsidR="00CF4D82" w:rsidRPr="00CF4D82" w:rsidTr="00CF4D82">
              <w:tc>
                <w:tcPr>
                  <w:tcW w:w="0" w:type="auto"/>
                  <w:gridSpan w:val="7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Гематология. Клинический анализ крови</w:t>
                  </w:r>
                </w:p>
              </w:tc>
            </w:tr>
            <w:tr w:rsidR="00CF4D82" w:rsidRPr="00CF4D82" w:rsidTr="00CF4D82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26.04.2021</w:t>
                  </w: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10:00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</w:tr>
            <w:tr w:rsidR="00CF4D82" w:rsidRPr="00CF4D82" w:rsidTr="00CF4D82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Лейкоциты (WBC)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5,37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х10^9/л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3,89-9,23</w:t>
                  </w:r>
                </w:p>
              </w:tc>
            </w:tr>
            <w:tr w:rsidR="00CF4D82" w:rsidRPr="00CF4D82" w:rsidTr="00CF4D82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Эритроциты (RBC)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4,75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х10^12/л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3,83-4,86</w:t>
                  </w:r>
                </w:p>
              </w:tc>
            </w:tr>
            <w:tr w:rsidR="00CF4D82" w:rsidRPr="00CF4D82" w:rsidTr="00CF4D82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Концентрация гемоглобина (HGB)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130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121-149</w:t>
                  </w:r>
                </w:p>
              </w:tc>
            </w:tr>
            <w:tr w:rsidR="00CF4D82" w:rsidRPr="00CF4D82" w:rsidTr="00CF4D82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Гематокрит (HCT)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40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34,8-44,3</w:t>
                  </w:r>
                </w:p>
              </w:tc>
            </w:tr>
            <w:tr w:rsidR="00CF4D82" w:rsidRPr="00CF4D82" w:rsidTr="00CF4D82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Средний объем эритроцита (MCV)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84,2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фл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81-100</w:t>
                  </w:r>
                </w:p>
              </w:tc>
            </w:tr>
            <w:tr w:rsidR="00CF4D82" w:rsidRPr="00CF4D82" w:rsidTr="00CF4D82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Скорость оседания эритроцитов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мм/ч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2-20</w:t>
                  </w:r>
                </w:p>
              </w:tc>
            </w:tr>
            <w:tr w:rsidR="00CF4D82" w:rsidRPr="00CF4D82" w:rsidTr="00CF4D82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Среднее содержание гемоглобина в эритроците (MCH)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27,4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пг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26-34</w:t>
                  </w:r>
                </w:p>
              </w:tc>
            </w:tr>
            <w:tr w:rsidR="00CF4D82" w:rsidRPr="00CF4D82" w:rsidTr="00CF4D82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Средняя концентрация гемоглобина в эритроците (MCHC)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325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305-340</w:t>
                  </w:r>
                </w:p>
              </w:tc>
            </w:tr>
            <w:tr w:rsidR="00CF4D82" w:rsidRPr="00CF4D82" w:rsidTr="00CF4D82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Тромбоциты (PLT 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288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х10^9/л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167-390</w:t>
                  </w:r>
                </w:p>
              </w:tc>
            </w:tr>
            <w:tr w:rsidR="00CF4D82" w:rsidRPr="00CF4D82" w:rsidTr="00CF4D82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Ширина распределения эритроцитов, коэффициент вариации (RDW-CV)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14,1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11,22-15,56</w:t>
                  </w:r>
                </w:p>
              </w:tc>
            </w:tr>
            <w:tr w:rsidR="00CF4D82" w:rsidRPr="00CF4D82" w:rsidTr="00CF4D82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Ширина распределения эритроцитов, стандартное отклонение (RDW-SD)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43,4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фл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35,26-48,7</w:t>
                  </w:r>
                </w:p>
              </w:tc>
            </w:tr>
            <w:tr w:rsidR="00CF4D82" w:rsidRPr="00CF4D82" w:rsidTr="00CF4D82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Ширина распределения тромбоцитов (PDW)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11,3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фл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9,3-16,7</w:t>
                  </w:r>
                </w:p>
              </w:tc>
            </w:tr>
            <w:tr w:rsidR="00CF4D82" w:rsidRPr="00CF4D82" w:rsidTr="00CF4D82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Средний объем тромбоцита (MPV)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10,4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фл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9,1-12,6</w:t>
                  </w:r>
                </w:p>
              </w:tc>
            </w:tr>
            <w:tr w:rsidR="00CF4D82" w:rsidRPr="00CF4D82" w:rsidTr="00CF4D82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Процент крупных тромбоцитов (P-LCR)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27,3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17,21-46,29</w:t>
                  </w:r>
                </w:p>
              </w:tc>
            </w:tr>
            <w:tr w:rsidR="00CF4D82" w:rsidRPr="00CF4D82" w:rsidTr="00CF4D82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Тромбокрит (PCT)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0,3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0,19-0,38</w:t>
                  </w:r>
                </w:p>
              </w:tc>
            </w:tr>
            <w:tr w:rsidR="00CF4D82" w:rsidRPr="00CF4D82" w:rsidTr="00CF4D82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Абсолютное количество нейтрофилов (NEUT#)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2,91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х10^9/л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1,78-6,04</w:t>
                  </w:r>
                </w:p>
              </w:tc>
            </w:tr>
            <w:tr w:rsidR="00CF4D82" w:rsidRPr="00CF4D82" w:rsidTr="00CF4D82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Абсолютное количество эозинофилов (EO#)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0,12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х10^9/л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0-0,59</w:t>
                  </w:r>
                </w:p>
              </w:tc>
            </w:tr>
            <w:tr w:rsidR="00CF4D82" w:rsidRPr="00CF4D82" w:rsidTr="00CF4D82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Абсолютное количество базофилов (BASO# 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0,04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х10^9/л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0-0,09</w:t>
                  </w:r>
                </w:p>
              </w:tc>
            </w:tr>
            <w:tr w:rsidR="00CF4D82" w:rsidRPr="00CF4D82" w:rsidTr="00CF4D82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Абсолютное количество лимфоцитов (LYMPH#)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1,91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х10^9/л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1,39-3,15</w:t>
                  </w:r>
                </w:p>
              </w:tc>
            </w:tr>
            <w:tr w:rsidR="00CF4D82" w:rsidRPr="00CF4D82" w:rsidTr="00CF4D82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Абсолютное количество моноцитов (MONO#)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0,39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х10^9/л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0,24-0,72</w:t>
                  </w:r>
                </w:p>
              </w:tc>
            </w:tr>
            <w:tr w:rsidR="00CF4D82" w:rsidRPr="00CF4D82" w:rsidTr="00CF4D82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Относительное количество эозинофилов (EO%)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2,2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0-7</w:t>
                  </w:r>
                </w:p>
              </w:tc>
            </w:tr>
            <w:tr w:rsidR="00CF4D82" w:rsidRPr="00CF4D82" w:rsidTr="00CF4D82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Относительное количество базофилов (BASO%)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0,7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0-1</w:t>
                  </w:r>
                </w:p>
              </w:tc>
            </w:tr>
            <w:tr w:rsidR="00CF4D82" w:rsidRPr="00CF4D82" w:rsidTr="00CF4D82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Относительное количество лимфоцитов (LYMPH%)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35,6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20,11-46,79</w:t>
                  </w:r>
                </w:p>
              </w:tc>
            </w:tr>
            <w:tr w:rsidR="00CF4D82" w:rsidRPr="00CF4D82" w:rsidTr="00CF4D82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Относительное количество моноцитов (MONO%)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7,3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4,03-10,57</w:t>
                  </w:r>
                </w:p>
              </w:tc>
            </w:tr>
            <w:tr w:rsidR="00CF4D82" w:rsidRPr="00CF4D82" w:rsidTr="00CF4D82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Микроциты (MicroR)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3,8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0,14-5,79</w:t>
                  </w:r>
                </w:p>
              </w:tc>
            </w:tr>
            <w:tr w:rsidR="00CF4D82" w:rsidRPr="00CF4D82" w:rsidTr="00CF4D82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Макроциты (MacroR)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4,2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1,31-8,48</w:t>
                  </w:r>
                </w:p>
              </w:tc>
            </w:tr>
            <w:tr w:rsidR="00CF4D82" w:rsidRPr="00CF4D82" w:rsidTr="00CF4D82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Относительное количество нейтрофилов (NEUT%)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54,2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40,8-70,39</w:t>
                  </w:r>
                </w:p>
              </w:tc>
            </w:tr>
            <w:tr w:rsidR="00CF4D82" w:rsidRPr="00CF4D82" w:rsidTr="00CF4D82">
              <w:trPr>
                <w:gridAfter w:val="2"/>
              </w:trPr>
              <w:tc>
                <w:tcPr>
                  <w:tcW w:w="0" w:type="auto"/>
                  <w:gridSpan w:val="5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Биохимия</w:t>
                  </w:r>
                </w:p>
              </w:tc>
            </w:tr>
            <w:tr w:rsidR="00CF4D82" w:rsidRPr="00CF4D82" w:rsidTr="00CF4D82">
              <w:trPr>
                <w:gridAfter w:val="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26.04.2021</w:t>
                  </w: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10:00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</w:tr>
            <w:tr w:rsidR="00CF4D82" w:rsidRPr="00CF4D82" w:rsidTr="00CF4D82">
              <w:trPr>
                <w:gridAfter w:val="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Аспартатаминотрансфераза (АСТ)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Ед/л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0-32</w:t>
                  </w:r>
                </w:p>
              </w:tc>
            </w:tr>
            <w:tr w:rsidR="00CF4D82" w:rsidRPr="00CF4D82" w:rsidTr="00CF4D82">
              <w:trPr>
                <w:gridAfter w:val="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Калий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3,83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ммоль/л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3,3-5,5</w:t>
                  </w:r>
                </w:p>
              </w:tc>
            </w:tr>
            <w:tr w:rsidR="00CF4D82" w:rsidRPr="00CF4D82" w:rsidTr="00CF4D82">
              <w:trPr>
                <w:gridAfter w:val="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Аланинаминотрасфераза (АЛТ)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7,8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Ед/л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0-33</w:t>
                  </w:r>
                </w:p>
              </w:tc>
            </w:tr>
            <w:tr w:rsidR="00CF4D82" w:rsidRPr="00CF4D82" w:rsidTr="00CF4D82">
              <w:trPr>
                <w:gridAfter w:val="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Креатинин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58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мкмоль/л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44-80</w:t>
                  </w:r>
                </w:p>
              </w:tc>
            </w:tr>
            <w:tr w:rsidR="00CF4D82" w:rsidRPr="00CF4D82" w:rsidTr="00CF4D82">
              <w:trPr>
                <w:gridAfter w:val="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Железо сывороточное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мкмоль/л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6,6-26</w:t>
                  </w:r>
                </w:p>
              </w:tc>
            </w:tr>
            <w:tr w:rsidR="00CF4D82" w:rsidRPr="00CF4D82" w:rsidTr="00CF4D82">
              <w:trPr>
                <w:gridAfter w:val="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Билирубин общий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7,7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мкмоль/л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0-21</w:t>
                  </w:r>
                </w:p>
              </w:tc>
            </w:tr>
            <w:tr w:rsidR="00CF4D82" w:rsidRPr="00CF4D82" w:rsidTr="00CF4D82">
              <w:trPr>
                <w:gridAfter w:val="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Хлор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ммоль/л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96-110</w:t>
                  </w:r>
                </w:p>
              </w:tc>
            </w:tr>
            <w:tr w:rsidR="00CF4D82" w:rsidRPr="00CF4D82" w:rsidTr="00CF4D82">
              <w:trPr>
                <w:gridAfter w:val="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Глюкоза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4,91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ммоль/л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4,11-6,2</w:t>
                  </w:r>
                </w:p>
              </w:tc>
            </w:tr>
            <w:tr w:rsidR="00CF4D82" w:rsidRPr="00CF4D82" w:rsidTr="00CF4D82">
              <w:trPr>
                <w:gridAfter w:val="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Натрий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142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ммоль/л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132-146</w:t>
                  </w:r>
                </w:p>
              </w:tc>
            </w:tr>
            <w:tr w:rsidR="00CF4D82" w:rsidRPr="00CF4D82" w:rsidTr="00CF4D82">
              <w:trPr>
                <w:gridAfter w:val="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Мочевина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3,1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ммоль/л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2,76-8,07</w:t>
                  </w:r>
                </w:p>
              </w:tc>
            </w:tr>
            <w:tr w:rsidR="00CF4D82" w:rsidRPr="00CF4D82" w:rsidTr="00CF4D82">
              <w:trPr>
                <w:gridAfter w:val="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Общий белок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84,2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г/л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64-83</w:t>
                  </w:r>
                </w:p>
              </w:tc>
            </w:tr>
          </w:tbl>
          <w:p w:rsidR="00CF4D82" w:rsidRPr="00CF4D82" w:rsidRDefault="00CF4D82" w:rsidP="00CF4D82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Ind w:w="150" w:type="dxa"/>
              <w:tblBorders>
                <w:top w:val="single" w:sz="6" w:space="0" w:color="C3C3C3"/>
                <w:left w:val="single" w:sz="6" w:space="0" w:color="C3C3C3"/>
                <w:bottom w:val="single" w:sz="6" w:space="0" w:color="C3C3C3"/>
                <w:right w:val="single" w:sz="6" w:space="0" w:color="C3C3C3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51"/>
              <w:gridCol w:w="1943"/>
              <w:gridCol w:w="1110"/>
              <w:gridCol w:w="1356"/>
              <w:gridCol w:w="1346"/>
            </w:tblGrid>
            <w:tr w:rsidR="00CF4D82" w:rsidRPr="00CF4D82" w:rsidTr="00CF4D82">
              <w:trPr>
                <w:gridAfter w:val="1"/>
              </w:trPr>
              <w:tc>
                <w:tcPr>
                  <w:tcW w:w="0" w:type="auto"/>
                  <w:gridSpan w:val="4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Иммунохимия</w:t>
                  </w:r>
                </w:p>
              </w:tc>
            </w:tr>
            <w:tr w:rsidR="00CF4D82" w:rsidRPr="00CF4D82" w:rsidTr="00CF4D82">
              <w:trPr>
                <w:gridAfter w:val="1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26.04.2021</w:t>
                  </w: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10:00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</w:tr>
            <w:tr w:rsidR="00CF4D82" w:rsidRPr="00CF4D82" w:rsidTr="00CF4D82">
              <w:trPr>
                <w:gridAfter w:val="1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HBs антиген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отрицательный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CF4D82" w:rsidRPr="00CF4D82" w:rsidTr="00CF4D82">
              <w:trPr>
                <w:gridAfter w:val="1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Антитела к HCV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отрицательный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CF4D82" w:rsidRPr="00CF4D82" w:rsidTr="00CF4D82">
              <w:trPr>
                <w:gridAfter w:val="1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Антитела к ВИЧ1,2/антиген р24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отрицательный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CF4D82" w:rsidRPr="00CF4D82" w:rsidTr="00CF4D82">
              <w:trPr>
                <w:gridAfter w:val="1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Антитела к Tr.Pall.(суммарные)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отрицательный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CF4D82" w:rsidRPr="00CF4D82" w:rsidTr="00CF4D82">
              <w:tc>
                <w:tcPr>
                  <w:tcW w:w="0" w:type="auto"/>
                  <w:gridSpan w:val="5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Коагулология</w:t>
                  </w:r>
                </w:p>
              </w:tc>
            </w:tr>
            <w:tr w:rsidR="00CF4D82" w:rsidRPr="00CF4D82" w:rsidTr="00CF4D82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26.04.2021</w:t>
                  </w: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10:00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</w:tr>
            <w:tr w:rsidR="00CF4D82" w:rsidRPr="00CF4D82" w:rsidTr="00CF4D82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Активированное частичное тромбопластиновое время (АЧТВ)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28,7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сек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21,1-36,5</w:t>
                  </w:r>
                </w:p>
              </w:tc>
            </w:tr>
            <w:tr w:rsidR="00CF4D82" w:rsidRPr="00CF4D82" w:rsidTr="00CF4D82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Международное нормализованное отношение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1,15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0,8-1,2</w:t>
                  </w:r>
                </w:p>
              </w:tc>
            </w:tr>
            <w:tr w:rsidR="00CF4D82" w:rsidRPr="00CF4D82" w:rsidTr="00CF4D82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Фибриноген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1,44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1,8-3,5</w:t>
                  </w:r>
                </w:p>
              </w:tc>
            </w:tr>
            <w:tr w:rsidR="00CF4D82" w:rsidRPr="00CF4D82" w:rsidTr="00CF4D82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Тромбиновое время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18,7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сек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14-21</w:t>
                  </w:r>
                </w:p>
              </w:tc>
            </w:tr>
            <w:tr w:rsidR="00CF4D82" w:rsidRPr="00CF4D82" w:rsidTr="00CF4D82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Протромбин по Квику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70,2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70-130</w:t>
                  </w:r>
                </w:p>
              </w:tc>
            </w:tr>
            <w:tr w:rsidR="00CF4D82" w:rsidRPr="00CF4D82" w:rsidTr="00CF4D82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Протромбиновое время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сек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9,2-12</w:t>
                  </w:r>
                </w:p>
              </w:tc>
            </w:tr>
          </w:tbl>
          <w:p w:rsidR="00CF4D82" w:rsidRPr="00CF4D82" w:rsidRDefault="00CF4D82" w:rsidP="00CF4D82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Ind w:w="150" w:type="dxa"/>
              <w:tblBorders>
                <w:top w:val="single" w:sz="6" w:space="0" w:color="C3C3C3"/>
                <w:left w:val="single" w:sz="6" w:space="0" w:color="C3C3C3"/>
                <w:bottom w:val="single" w:sz="6" w:space="0" w:color="C3C3C3"/>
                <w:right w:val="single" w:sz="6" w:space="0" w:color="C3C3C3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53"/>
              <w:gridCol w:w="714"/>
              <w:gridCol w:w="927"/>
              <w:gridCol w:w="1367"/>
              <w:gridCol w:w="1523"/>
              <w:gridCol w:w="1523"/>
            </w:tblGrid>
            <w:tr w:rsidR="00CF4D82" w:rsidRPr="00CF4D82" w:rsidTr="00CF4D82">
              <w:trPr>
                <w:gridAfter w:val="1"/>
              </w:trPr>
              <w:tc>
                <w:tcPr>
                  <w:tcW w:w="0" w:type="auto"/>
                  <w:gridSpan w:val="5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Определение группы крови</w:t>
                  </w:r>
                </w:p>
              </w:tc>
            </w:tr>
            <w:tr w:rsidR="00CF4D82" w:rsidRPr="00CF4D82" w:rsidTr="00CF4D82">
              <w:trPr>
                <w:gridAfter w:val="1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26.04.2021</w:t>
                  </w: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10:00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</w:tr>
            <w:tr w:rsidR="00CF4D82" w:rsidRPr="00CF4D82" w:rsidTr="00CF4D82">
              <w:trPr>
                <w:gridAfter w:val="1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Группа крови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A (II) вторая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CF4D82" w:rsidRPr="00CF4D82" w:rsidTr="00CF4D82">
              <w:tc>
                <w:tcPr>
                  <w:tcW w:w="0" w:type="auto"/>
                  <w:gridSpan w:val="6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Определение резус-принадлежности</w:t>
                  </w:r>
                </w:p>
              </w:tc>
            </w:tr>
            <w:tr w:rsidR="00CF4D82" w:rsidRPr="00CF4D82" w:rsidTr="00CF4D82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26.04.2021</w:t>
                  </w: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10:00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</w:tr>
            <w:tr w:rsidR="00CF4D82" w:rsidRPr="00CF4D82" w:rsidTr="00CF4D82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Резус-принадлежность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Rh (+) положительная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</w:tbl>
          <w:p w:rsidR="00CF4D82" w:rsidRPr="00CF4D82" w:rsidRDefault="00CF4D82" w:rsidP="00CF4D82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Ind w:w="150" w:type="dxa"/>
              <w:tblBorders>
                <w:top w:val="single" w:sz="6" w:space="0" w:color="C3C3C3"/>
                <w:left w:val="single" w:sz="6" w:space="0" w:color="C3C3C3"/>
                <w:bottom w:val="single" w:sz="6" w:space="0" w:color="C3C3C3"/>
                <w:right w:val="single" w:sz="6" w:space="0" w:color="C3C3C3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23"/>
              <w:gridCol w:w="1681"/>
              <w:gridCol w:w="1032"/>
              <w:gridCol w:w="1592"/>
            </w:tblGrid>
            <w:tr w:rsidR="00CF4D82" w:rsidRPr="00CF4D82" w:rsidTr="00CF4D82">
              <w:tc>
                <w:tcPr>
                  <w:tcW w:w="0" w:type="auto"/>
                  <w:gridSpan w:val="4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Анализ мочи общий</w:t>
                  </w:r>
                </w:p>
              </w:tc>
            </w:tr>
            <w:tr w:rsidR="00CF4D82" w:rsidRPr="00CF4D82" w:rsidTr="00CF4D82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26.04.2021</w:t>
                  </w: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10:00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</w:tr>
            <w:tr w:rsidR="00CF4D82" w:rsidRPr="00CF4D82" w:rsidTr="00CF4D82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Цвет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Желтый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CF4D82" w:rsidRPr="00CF4D82" w:rsidTr="00CF4D82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Прозрачность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Слабо-мутная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CF4D82" w:rsidRPr="00CF4D82" w:rsidTr="00CF4D82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Удельный вес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1.026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CF4D82" w:rsidRPr="00CF4D82" w:rsidTr="00CF4D82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pH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CF4D82" w:rsidRPr="00CF4D82" w:rsidTr="00CF4D82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Глюкоза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обнаружено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ммоль/л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0-2,8</w:t>
                  </w:r>
                </w:p>
              </w:tc>
            </w:tr>
            <w:tr w:rsidR="00CF4D82" w:rsidRPr="00CF4D82" w:rsidTr="00CF4D82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Белок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0-0,1</w:t>
                  </w:r>
                </w:p>
              </w:tc>
            </w:tr>
            <w:tr w:rsidR="00CF4D82" w:rsidRPr="00CF4D82" w:rsidTr="00CF4D82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Билирубин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обнаружено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мкмоль/л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0-8,5</w:t>
                  </w:r>
                </w:p>
              </w:tc>
            </w:tr>
            <w:tr w:rsidR="00CF4D82" w:rsidRPr="00CF4D82" w:rsidTr="00CF4D82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Уробилиноген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3.4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мкмоль/л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0-34</w:t>
                  </w:r>
                </w:p>
              </w:tc>
            </w:tr>
            <w:tr w:rsidR="00CF4D82" w:rsidRPr="00CF4D82" w:rsidTr="00CF4D82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Кровь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обнаружено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эри/мкл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0-10</w:t>
                  </w:r>
                </w:p>
              </w:tc>
            </w:tr>
            <w:tr w:rsidR="00CF4D82" w:rsidRPr="00CF4D82" w:rsidTr="00CF4D82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Кетоны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обнаружено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ммоль/л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0-0,5</w:t>
                  </w:r>
                </w:p>
              </w:tc>
            </w:tr>
            <w:tr w:rsidR="00CF4D82" w:rsidRPr="00CF4D82" w:rsidTr="00CF4D82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Нитриты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обнаружено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мг/100мл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0-0,1</w:t>
                  </w:r>
                </w:p>
              </w:tc>
            </w:tr>
            <w:tr w:rsidR="00CF4D82" w:rsidRPr="00CF4D82" w:rsidTr="00CF4D82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Лейкоцитарная эстераза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обнаружено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CF4D82" w:rsidRPr="00CF4D82" w:rsidTr="00CF4D82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Эритроциты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эри/мкл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0-10</w:t>
                  </w:r>
                </w:p>
              </w:tc>
            </w:tr>
            <w:tr w:rsidR="00CF4D82" w:rsidRPr="00CF4D82" w:rsidTr="00CF4D82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Скопление эритроцитов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CF4D82" w:rsidRPr="00CF4D82" w:rsidTr="00CF4D82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Лейкоциты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лейк/мкл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0-33</w:t>
                  </w:r>
                </w:p>
              </w:tc>
            </w:tr>
            <w:tr w:rsidR="00CF4D82" w:rsidRPr="00CF4D82" w:rsidTr="00CF4D82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Скопление лейкоцитов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CF4D82" w:rsidRPr="00CF4D82" w:rsidTr="00CF4D82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Бактерии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CF4D82" w:rsidRPr="00CF4D82" w:rsidTr="00CF4D82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Слизь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+++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CF4D82" w:rsidRPr="00CF4D82" w:rsidTr="00CF4D82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Сперматозоиды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CF4D82" w:rsidRPr="00CF4D82" w:rsidTr="00CF4D82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Эпителий неплоский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CF4D82" w:rsidRPr="00CF4D82" w:rsidTr="00CF4D82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Эпителий плоский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кл/мкл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0-10</w:t>
                  </w:r>
                </w:p>
              </w:tc>
            </w:tr>
            <w:tr w:rsidR="00CF4D82" w:rsidRPr="00CF4D82" w:rsidTr="00CF4D82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Эпителий почечный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CF4D82" w:rsidRPr="00CF4D82" w:rsidTr="00CF4D82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Цилиндры гиалиновые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CF4D82" w:rsidRPr="00CF4D82" w:rsidTr="00CF4D82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Цилиндры зернистые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CF4D82" w:rsidRPr="00CF4D82" w:rsidTr="00CF4D82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Цилиндры восковидные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CF4D82" w:rsidRPr="00CF4D82" w:rsidTr="00CF4D82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Оксалаты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CF4D82" w:rsidRPr="00CF4D82" w:rsidTr="00CF4D82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Мочевая кислота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CF4D82" w:rsidRPr="00CF4D82" w:rsidTr="00CF4D82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Трипельфосфаты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CF4D82" w:rsidRPr="00CF4D82" w:rsidTr="00CF4D82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Аморфные соли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CF4D82" w:rsidRPr="00CF4D82" w:rsidTr="00CF4D82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Дрожжевые грибы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CF4D82" w:rsidRPr="00CF4D82" w:rsidTr="00CF4D82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Споры мицелий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CF4D82" w:rsidRPr="00CF4D82" w:rsidTr="00CF4D82">
              <w:tc>
                <w:tcPr>
                  <w:tcW w:w="0" w:type="auto"/>
                  <w:gridSpan w:val="4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Анализ мочи общий (в рамках НИР «Нейросенсорная тугоухость»)</w:t>
                  </w:r>
                </w:p>
              </w:tc>
            </w:tr>
            <w:tr w:rsidR="00CF4D82" w:rsidRPr="00CF4D82" w:rsidTr="00CF4D82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26.04.2021</w:t>
                  </w: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10:00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</w:tr>
            <w:tr w:rsidR="00CF4D82" w:rsidRPr="00CF4D82" w:rsidTr="00CF4D82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Эпителий переходный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</w:tbl>
          <w:p w:rsidR="00CF4D82" w:rsidRPr="00CF4D82" w:rsidRDefault="00CF4D82" w:rsidP="00CF4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F4D82" w:rsidRPr="00CF4D82" w:rsidTr="00CF4D82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CF4D82" w:rsidRPr="00CF4D82" w:rsidRDefault="00CF4D82" w:rsidP="00CF4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Данные инструментальных исследований: -В- Расшифровка, описание и интерпретация электрокардиографических данных. Заключение (26.04.2021): Синусовый ритм.ЧСС 75 уд. в минуту.Отклонение электрической оси сердца вправо.PQ укорочен. </w:t>
            </w:r>
            <w:r w:rsidRPr="00CF4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-В- Рентгенография легких. Протокол: На рентгенограмме органов грудной клетки в двух проекциях: Легочные поля прозрачные. Очаговых и инфильтративных изменений не выявлено. Легочный рисунок не изменен. Корни не расширены, структурные. Диафрагма обычно расположена, контуры ровные четкие. Плевральные синусы свободные. Тень сердца не расширена. Заключение: Рентгенологических признаков патологических активных изменений органов грудной клетки на момент осмотра не выявлено. Заключение (26.04.2021): Рентгенологических признаков патологических активных изменений органов грудной клетки на момент осмотра не выявлено. </w:t>
            </w:r>
          </w:p>
        </w:tc>
      </w:tr>
      <w:tr w:rsidR="00CF4D82" w:rsidRPr="00CF4D82" w:rsidTr="00CF4D82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CF4D82" w:rsidRPr="00CF4D82" w:rsidRDefault="00CF4D82" w:rsidP="00CF4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Консультации: -В- Консультация врача-терапевта первичная в стационаре. ТЕРАПЕВТ: МИШИН А. П. /Уточнение диагноза/ (27.04.2021) Заключение: у пациентки имеет место Вегето- сосудистая дистония по гипотоническому  типу. Противопоказаний к операции не выявлено. </w:t>
            </w:r>
          </w:p>
        </w:tc>
      </w:tr>
      <w:tr w:rsidR="00CF4D82" w:rsidRPr="00CF4D82" w:rsidTr="00CF4D82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CF4D82" w:rsidRPr="00CF4D82" w:rsidRDefault="00CF4D82" w:rsidP="00CF4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Проводившееся лечение: Медикаментозное лечение Кетопрофен (Фламакс 50мг/мл 2мл №10 амп.), , Внутримышечный: 100 мг (1 амп.)  при болях </w:t>
            </w:r>
          </w:p>
        </w:tc>
      </w:tr>
      <w:tr w:rsidR="00CF4D82" w:rsidRPr="00CF4D82" w:rsidTr="00CF4D82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CF4D82" w:rsidRPr="00CF4D82" w:rsidRDefault="00CF4D82" w:rsidP="00CF4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Операции: 27.04.2021 14:15: -В- Удаление кисты яичника с использованием видеоэндоскопических технологий</w:t>
            </w:r>
          </w:p>
        </w:tc>
      </w:tr>
      <w:tr w:rsidR="00CF4D82" w:rsidRPr="00CF4D82" w:rsidTr="00CF4D82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CF4D82" w:rsidRPr="00CF4D82" w:rsidRDefault="00CF4D82" w:rsidP="00CF4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Особенности оперативного вмешательства: В асептических условиях под эндотрахеальным наркозом (см. карту анестезиолога) после обработки операционного поля создан пневмоперитонеум 4,5 литрами углекислого газа и через поперечный разрез длиной 1 см ниже пупка в брюшную полость введён телескоп "Storz", в правой и левой подвздошных областях введены рабочие инструменты. </w:t>
            </w:r>
            <w:r w:rsidRPr="00CF4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Визуализировано: матка обычных размеров, брюшина над ней не изменена; правые придатки: воронкотазовая связка с расширенными варикозными венами, маточная труба не изменена, фимбриальный отдел свободный, яичник больше нормы до 5 х 4 х 5 см на свободном крае имеется звёздчатое втянутое образование под которым определяется кистозное образование с тёмным содержимым до 2 см диаметром; левые: воронкотазовая связка также с варикозно расширенными венами, маточная труба не изменена, яичник нормальных размеров.  Брюшина брюшной полости, видимые отделы толстой и тонкой кишки, печень и желчный пузырь, желудок, червеобразный отросток - без патологических изменений, не изменены. </w:t>
            </w:r>
            <w:r w:rsidRPr="00CF4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Выполнено: правый яичник захвачен зажимом и подтянут в брюшную полость, ножницами вскрыта оболочка яичника, капсула эндометриоидной кисты тупым и острым путём вылущена из левого яичника. Гемостаз ложа кисты биполярным электродом. Удалённые ткани извлечены из брюшной полости через 1 см троакар в правой подвздошной области. Контроль на гемостаз - сухо. Полость малого таза и зоны операции промыты физиологическим раствором и осушены. Повторная ревизия органов малого таза и брюшной полости - гемостаз полный, другой патологии не выявлено. Телескоп и рабочие инструменты удалены из брюшной полости. Кожные проколы ушиты узловым швом, асептичные наклейки. Кровопотеря - минимальная, моча за время операции по постоянному катетеру - 100 мл, прозрачная, светлая. </w:t>
            </w:r>
          </w:p>
        </w:tc>
      </w:tr>
      <w:tr w:rsidR="00CF4D82" w:rsidRPr="00CF4D82" w:rsidTr="00CF4D82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CF4D82" w:rsidRPr="00CF4D82" w:rsidRDefault="00CF4D82" w:rsidP="00CF4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Результаты лечения: выполнены задачи госпитализации, пациентка выписывается в удовлетворительном состоянии под наблюдение врача акушера-гинеколога по месту жительства </w:t>
            </w:r>
          </w:p>
        </w:tc>
      </w:tr>
      <w:tr w:rsidR="00CF4D82" w:rsidRPr="00CF4D82" w:rsidTr="00CF4D82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CF4D82" w:rsidRPr="00CF4D82" w:rsidRDefault="00CF4D82" w:rsidP="00CF4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Рекомендации по дальнейшему лечению: Явка: для снятия швов 4.05.2021, за получением ответа гистологического исследования - через 10-14 дней с момента операции (предварительно уточнить наличие документов по телефону - 8-495-9250202 и добавочный 11-57 или у лечащего врача). </w:t>
            </w:r>
            <w:r w:rsidRPr="00CF4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Половой покой в течение 2-3 недели, на этот же срок ограничение физической нагрузки. Контрольное УЗИ ОМТ через 3 менструальных цикла на 5-7 день менструального цикла </w:t>
            </w:r>
          </w:p>
        </w:tc>
      </w:tr>
      <w:tr w:rsidR="00CF4D82" w:rsidRPr="00CF4D82" w:rsidTr="00CF4D82">
        <w:trPr>
          <w:tblCellSpacing w:w="7" w:type="dxa"/>
        </w:trPr>
        <w:tc>
          <w:tcPr>
            <w:tcW w:w="0" w:type="auto"/>
            <w:vAlign w:val="center"/>
            <w:hideMark/>
          </w:tcPr>
          <w:p w:rsidR="00CF4D82" w:rsidRPr="00CF4D82" w:rsidRDefault="00CF4D82" w:rsidP="00CF4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Исход заболевания:</w:t>
            </w:r>
          </w:p>
        </w:tc>
        <w:tc>
          <w:tcPr>
            <w:tcW w:w="0" w:type="auto"/>
            <w:vAlign w:val="center"/>
            <w:hideMark/>
          </w:tcPr>
          <w:p w:rsidR="00CF4D82" w:rsidRPr="00CF4D82" w:rsidRDefault="00CF4D82" w:rsidP="00CF4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 выздоровлением </w:t>
            </w:r>
          </w:p>
        </w:tc>
      </w:tr>
      <w:tr w:rsidR="00CF4D82" w:rsidRPr="00CF4D82" w:rsidTr="00CF4D82">
        <w:trPr>
          <w:tblCellSpacing w:w="7" w:type="dxa"/>
        </w:trPr>
        <w:tc>
          <w:tcPr>
            <w:tcW w:w="0" w:type="auto"/>
            <w:gridSpan w:val="2"/>
            <w:tcMar>
              <w:top w:w="0" w:type="dxa"/>
              <w:left w:w="0" w:type="dxa"/>
              <w:bottom w:w="567" w:type="dxa"/>
              <w:right w:w="0" w:type="dxa"/>
            </w:tcMar>
            <w:vAlign w:val="center"/>
            <w:hideMark/>
          </w:tcPr>
          <w:p w:rsidR="00CF4D82" w:rsidRPr="00CF4D82" w:rsidRDefault="00CF4D82" w:rsidP="00CF4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CF4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20.1pt;height:18.4pt" o:ole="">
                  <v:imagedata r:id="rId5" o:title=""/>
                </v:shape>
                <w:control r:id="rId6" w:name="DefaultOcxName" w:shapeid="_x0000_i1027"/>
              </w:object>
            </w:r>
            <w:r w:rsidRPr="00CF4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 печати добавить отступ перед следующим полем</w:t>
            </w:r>
          </w:p>
        </w:tc>
      </w:tr>
      <w:tr w:rsidR="00CF4D82" w:rsidRPr="00CF4D82" w:rsidTr="00CF4D82">
        <w:trPr>
          <w:tblCellSpacing w:w="7" w:type="dxa"/>
        </w:trPr>
        <w:tc>
          <w:tcPr>
            <w:tcW w:w="0" w:type="auto"/>
            <w:vAlign w:val="center"/>
            <w:hideMark/>
          </w:tcPr>
          <w:p w:rsidR="00CF4D82" w:rsidRPr="00CF4D82" w:rsidRDefault="00CF4D82" w:rsidP="00CF4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Трудоспособность: </w:t>
            </w:r>
          </w:p>
        </w:tc>
        <w:tc>
          <w:tcPr>
            <w:tcW w:w="0" w:type="auto"/>
            <w:vAlign w:val="center"/>
            <w:hideMark/>
          </w:tcPr>
          <w:p w:rsidR="00CF4D82" w:rsidRPr="00CF4D82" w:rsidRDefault="00CF4D82" w:rsidP="00CF4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снижена </w:t>
            </w:r>
          </w:p>
        </w:tc>
      </w:tr>
      <w:tr w:rsidR="00CF4D82" w:rsidRPr="00CF4D82" w:rsidTr="00CF4D82">
        <w:trPr>
          <w:tblCellSpacing w:w="7" w:type="dxa"/>
        </w:trPr>
        <w:tc>
          <w:tcPr>
            <w:tcW w:w="0" w:type="auto"/>
            <w:vAlign w:val="center"/>
            <w:hideMark/>
          </w:tcPr>
          <w:p w:rsidR="00CF4D82" w:rsidRPr="00CF4D82" w:rsidRDefault="00CF4D82" w:rsidP="00CF4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Направлен: </w:t>
            </w:r>
          </w:p>
        </w:tc>
        <w:tc>
          <w:tcPr>
            <w:tcW w:w="0" w:type="auto"/>
            <w:vAlign w:val="center"/>
            <w:hideMark/>
          </w:tcPr>
          <w:p w:rsidR="00CF4D82" w:rsidRPr="00CF4D82" w:rsidRDefault="00CF4D82" w:rsidP="00CF4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наблюдение участкового врача </w:t>
            </w:r>
          </w:p>
        </w:tc>
      </w:tr>
      <w:tr w:rsidR="00CF4D82" w:rsidRPr="00CF4D82" w:rsidTr="00CF4D82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CF4D82" w:rsidRPr="00CF4D82" w:rsidRDefault="00CF4D82" w:rsidP="00CF4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Подписи</w:t>
            </w:r>
          </w:p>
        </w:tc>
      </w:tr>
      <w:tr w:rsidR="00CF4D82" w:rsidRPr="00CF4D82" w:rsidTr="00CF4D82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tbl>
            <w:tblPr>
              <w:tblW w:w="5000" w:type="pct"/>
              <w:tblCellSpacing w:w="7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779"/>
              <w:gridCol w:w="4645"/>
              <w:gridCol w:w="148"/>
            </w:tblGrid>
            <w:tr w:rsidR="00CF4D82" w:rsidRPr="00CF4D82">
              <w:trPr>
                <w:tblCellSpacing w:w="7" w:type="dxa"/>
              </w:trPr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  <w:tr w:rsidR="00CF4D82" w:rsidRPr="00CF4D82">
              <w:trPr>
                <w:tblCellSpacing w:w="7" w:type="dxa"/>
              </w:trPr>
              <w:tc>
                <w:tcPr>
                  <w:tcW w:w="2500" w:type="pct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Врач </w:t>
                  </w:r>
                </w:p>
              </w:tc>
              <w:tc>
                <w:tcPr>
                  <w:tcW w:w="0" w:type="auto"/>
                  <w:shd w:val="clear" w:color="auto" w:fill="FFFFFF"/>
                  <w:vAlign w:val="bottom"/>
                  <w:hideMark/>
                </w:tcPr>
                <w:p w:rsidR="00CF4D82" w:rsidRPr="00CF4D82" w:rsidRDefault="00CF4D82" w:rsidP="00CF4D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/ЗАГВОЗДКИН С.С./</w:t>
                  </w:r>
                </w:p>
              </w:tc>
              <w:tc>
                <w:tcPr>
                  <w:tcW w:w="0" w:type="auto"/>
                  <w:shd w:val="clear" w:color="auto" w:fill="FFFFFF"/>
                  <w:vAlign w:val="bottom"/>
                  <w:hideMark/>
                </w:tcPr>
                <w:p w:rsidR="00CF4D82" w:rsidRPr="00CF4D82" w:rsidRDefault="00CF4D82" w:rsidP="00CF4D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  <w:tr w:rsidR="00CF4D82" w:rsidRPr="00CF4D82">
              <w:trPr>
                <w:tblCellSpacing w:w="7" w:type="dxa"/>
              </w:trPr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  <w:tr w:rsidR="00CF4D82" w:rsidRPr="00CF4D82">
              <w:trPr>
                <w:tblCellSpacing w:w="7" w:type="dxa"/>
              </w:trPr>
              <w:tc>
                <w:tcPr>
                  <w:tcW w:w="2500" w:type="pct"/>
                  <w:shd w:val="clear" w:color="auto" w:fill="FFFFFF"/>
                  <w:vAlign w:val="center"/>
                  <w:hideMark/>
                </w:tcPr>
                <w:p w:rsidR="00CF4D82" w:rsidRPr="00CF4D82" w:rsidRDefault="00CF4D82" w:rsidP="00CF4D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Зав. отделением </w:t>
                  </w:r>
                </w:p>
              </w:tc>
              <w:tc>
                <w:tcPr>
                  <w:tcW w:w="0" w:type="auto"/>
                  <w:shd w:val="clear" w:color="auto" w:fill="FFFFFF"/>
                  <w:vAlign w:val="bottom"/>
                  <w:hideMark/>
                </w:tcPr>
                <w:p w:rsidR="00CF4D82" w:rsidRPr="00CF4D82" w:rsidRDefault="00CF4D82" w:rsidP="00CF4D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/ЕРОХОВ С.В./</w:t>
                  </w:r>
                </w:p>
              </w:tc>
              <w:tc>
                <w:tcPr>
                  <w:tcW w:w="0" w:type="auto"/>
                  <w:shd w:val="clear" w:color="auto" w:fill="FFFFFF"/>
                  <w:vAlign w:val="bottom"/>
                  <w:hideMark/>
                </w:tcPr>
                <w:p w:rsidR="00CF4D82" w:rsidRPr="00CF4D82" w:rsidRDefault="00CF4D82" w:rsidP="00CF4D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4D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CF4D82" w:rsidRPr="00CF4D82" w:rsidRDefault="00CF4D82" w:rsidP="00CF4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F4D82" w:rsidRPr="00CF4D82" w:rsidTr="00CF4D82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CF4D82" w:rsidRPr="00CF4D82" w:rsidRDefault="00CF4D82" w:rsidP="00CF4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CF4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Пациент с результатами ознакомлен и вопросов не имеет. Подпись</w:t>
            </w:r>
          </w:p>
        </w:tc>
      </w:tr>
    </w:tbl>
    <w:p w:rsidR="004649B2" w:rsidRDefault="004649B2">
      <w:bookmarkStart w:id="0" w:name="_GoBack"/>
      <w:bookmarkEnd w:id="0"/>
    </w:p>
    <w:sectPr w:rsidR="004649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D82"/>
    <w:rsid w:val="004649B2"/>
    <w:rsid w:val="00CF4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647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34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75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97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26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87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93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89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82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08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70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16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85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60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03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77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78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14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69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64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98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51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35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96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5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88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76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23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27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7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4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49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9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58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86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1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57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42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93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58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09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49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47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72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52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08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50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80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87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82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9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11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13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23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98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18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00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86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10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84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99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29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64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94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28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61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88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3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1718</Words>
  <Characters>9799</Characters>
  <Application>Microsoft Office Word</Application>
  <DocSecurity>0</DocSecurity>
  <Lines>81</Lines>
  <Paragraphs>22</Paragraphs>
  <ScaleCrop>false</ScaleCrop>
  <Company/>
  <LinksUpToDate>false</LinksUpToDate>
  <CharactersWithSpaces>11495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Коряков Максим Борисович</dc:creator>
  <cp:lastModifiedBy>Коряков Максим Борисович</cp:lastModifiedBy>
  <cp:revision>1</cp:revision>
  <dcterms:created xsi:type="dcterms:W3CDTF">2021-05-28T10:32:00Z</dcterms:created>
  <dcterms:modified xsi:type="dcterms:W3CDTF">2021-05-28T10:33:00Z</dcterms:modified>
</cp:coreProperties>
</file>