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4F807" w14:textId="77777777" w:rsidR="00B7254B" w:rsidRPr="003D199D" w:rsidRDefault="00000000">
      <w:pPr>
        <w:pStyle w:val="Heading1"/>
        <w:rPr>
          <w:lang w:val="fr-FR"/>
        </w:rPr>
      </w:pPr>
      <w:r w:rsidRPr="003D199D">
        <w:rPr>
          <w:lang w:val="fr-FR"/>
        </w:rPr>
        <w:t xml:space="preserve">Déclaration d’accessibilité – </w:t>
      </w:r>
      <w:proofErr w:type="spellStart"/>
      <w:r w:rsidRPr="003D199D">
        <w:rPr>
          <w:lang w:val="fr-FR"/>
        </w:rPr>
        <w:t>Planify</w:t>
      </w:r>
      <w:proofErr w:type="spellEnd"/>
    </w:p>
    <w:p w14:paraId="43FC0E0B" w14:textId="77777777" w:rsidR="00B7254B" w:rsidRPr="003D199D" w:rsidRDefault="00000000">
      <w:pPr>
        <w:rPr>
          <w:lang w:val="fr-FR"/>
        </w:rPr>
      </w:pPr>
      <w:r w:rsidRPr="003D199D">
        <w:rPr>
          <w:lang w:val="fr-FR"/>
        </w:rPr>
        <w:t xml:space="preserve">La présente déclaration d’accessibilité s’applique à la plateforme </w:t>
      </w:r>
      <w:proofErr w:type="spellStart"/>
      <w:r w:rsidRPr="003D199D">
        <w:rPr>
          <w:lang w:val="fr-FR"/>
        </w:rPr>
        <w:t>Planify</w:t>
      </w:r>
      <w:proofErr w:type="spellEnd"/>
      <w:r w:rsidRPr="003D199D">
        <w:rPr>
          <w:lang w:val="fr-FR"/>
        </w:rPr>
        <w:t xml:space="preserve"> développée par et pour les étudiants MMI de l’IUT Nancy-Charlemagne.</w:t>
      </w:r>
      <w:r w:rsidRPr="003D199D">
        <w:rPr>
          <w:lang w:val="fr-FR"/>
        </w:rPr>
        <w:br/>
      </w:r>
      <w:r w:rsidRPr="003D199D">
        <w:rPr>
          <w:lang w:val="fr-FR"/>
        </w:rPr>
        <w:br/>
        <w:t>Elle vise à informer les utilisateurs sur le niveau de conformité du site avec le Référentiel Général d’Amélioration de l’Accessibilité (RGAA 4.1), conformément à la directive européenne sur l’accessibilité des services numériques publics et aux recommandations internationales WCAG 2.1.</w:t>
      </w:r>
    </w:p>
    <w:p w14:paraId="37B38C3F" w14:textId="77777777" w:rsidR="00B7254B" w:rsidRPr="003D199D" w:rsidRDefault="00000000">
      <w:pPr>
        <w:pStyle w:val="Heading2"/>
        <w:rPr>
          <w:lang w:val="fr-FR"/>
        </w:rPr>
      </w:pPr>
      <w:r w:rsidRPr="003D199D">
        <w:rPr>
          <w:lang w:val="fr-FR"/>
        </w:rPr>
        <w:t>1. État de conformité</w:t>
      </w:r>
    </w:p>
    <w:p w14:paraId="7E1814F7" w14:textId="77777777" w:rsidR="00B7254B" w:rsidRPr="003D199D" w:rsidRDefault="00000000">
      <w:pPr>
        <w:rPr>
          <w:lang w:val="fr-FR"/>
        </w:rPr>
      </w:pPr>
      <w:r w:rsidRPr="003D199D">
        <w:rPr>
          <w:lang w:val="fr-FR"/>
        </w:rPr>
        <w:t xml:space="preserve">Le site </w:t>
      </w:r>
      <w:proofErr w:type="spellStart"/>
      <w:r w:rsidRPr="003D199D">
        <w:rPr>
          <w:lang w:val="fr-FR"/>
        </w:rPr>
        <w:t>Planify</w:t>
      </w:r>
      <w:proofErr w:type="spellEnd"/>
      <w:r w:rsidRPr="003D199D">
        <w:rPr>
          <w:lang w:val="fr-FR"/>
        </w:rPr>
        <w:t xml:space="preserve"> est en cours d’amélioration pour répondre au mieux aux critères d’accessibilité.</w:t>
      </w:r>
      <w:r w:rsidRPr="003D199D">
        <w:rPr>
          <w:lang w:val="fr-FR"/>
        </w:rPr>
        <w:br/>
      </w:r>
      <w:r w:rsidRPr="003D199D">
        <w:rPr>
          <w:lang w:val="fr-FR"/>
        </w:rPr>
        <w:br/>
        <w:t>À ce jour, le site est considéré comme étant en **partielle conformité** au RGAA 4.1, en raison de non-conformités et dérogations listées ci-dessous.</w:t>
      </w:r>
    </w:p>
    <w:p w14:paraId="049CF570" w14:textId="14807BBE" w:rsidR="003D199D" w:rsidRPr="003D199D" w:rsidRDefault="00000000" w:rsidP="003D199D">
      <w:pPr>
        <w:pStyle w:val="Heading2"/>
        <w:rPr>
          <w:lang w:val="fr-FR"/>
        </w:rPr>
      </w:pPr>
      <w:r w:rsidRPr="003D199D">
        <w:rPr>
          <w:lang w:val="fr-FR"/>
        </w:rPr>
        <w:t>2. Technologies utilisées sur le site</w:t>
      </w:r>
    </w:p>
    <w:p w14:paraId="1AF83EE7" w14:textId="598B877A" w:rsidR="00B7254B" w:rsidRPr="003D199D" w:rsidRDefault="00000000">
      <w:pPr>
        <w:rPr>
          <w:lang w:val="fr-FR"/>
        </w:rPr>
      </w:pPr>
      <w:r w:rsidRPr="003D199D">
        <w:rPr>
          <w:lang w:val="fr-FR"/>
        </w:rPr>
        <w:t>- HTML5</w:t>
      </w:r>
      <w:r w:rsidRPr="003D199D">
        <w:rPr>
          <w:lang w:val="fr-FR"/>
        </w:rPr>
        <w:br/>
        <w:t>- CSS3</w:t>
      </w:r>
      <w:r w:rsidRPr="003D199D">
        <w:rPr>
          <w:lang w:val="fr-FR"/>
        </w:rPr>
        <w:br/>
        <w:t xml:space="preserve">- </w:t>
      </w:r>
      <w:r w:rsidR="003D199D">
        <w:rPr>
          <w:lang w:val="fr-FR"/>
        </w:rPr>
        <w:t>Vue 3 (Composition API)</w:t>
      </w:r>
      <w:r w:rsidR="003D199D">
        <w:rPr>
          <w:lang w:val="fr-FR"/>
        </w:rPr>
        <w:br/>
        <w:t xml:space="preserve">- </w:t>
      </w:r>
      <w:r w:rsidR="003D199D">
        <w:rPr>
          <w:lang w:val="fr-FR"/>
        </w:rPr>
        <w:t>Vue Router</w:t>
      </w:r>
      <w:r w:rsidR="003D199D">
        <w:rPr>
          <w:lang w:val="fr-FR"/>
        </w:rPr>
        <w:br/>
        <w:t>- Vite</w:t>
      </w:r>
      <w:r w:rsidRPr="003D199D">
        <w:rPr>
          <w:lang w:val="fr-FR"/>
        </w:rPr>
        <w:br/>
        <w:t xml:space="preserve">- </w:t>
      </w:r>
      <w:proofErr w:type="spellStart"/>
      <w:r w:rsidR="003D199D">
        <w:rPr>
          <w:lang w:val="fr-FR"/>
        </w:rPr>
        <w:t>Pinia</w:t>
      </w:r>
      <w:proofErr w:type="spellEnd"/>
      <w:r w:rsidR="003D199D">
        <w:rPr>
          <w:lang w:val="fr-FR"/>
        </w:rPr>
        <w:br/>
        <w:t xml:space="preserve">- </w:t>
      </w:r>
      <w:proofErr w:type="spellStart"/>
      <w:r w:rsidR="003D199D">
        <w:rPr>
          <w:lang w:val="fr-FR"/>
        </w:rPr>
        <w:t>TypeScript</w:t>
      </w:r>
      <w:proofErr w:type="spellEnd"/>
      <w:r w:rsidR="003D199D">
        <w:rPr>
          <w:lang w:val="fr-FR"/>
        </w:rPr>
        <w:br/>
        <w:t>- Node.js + Express.js</w:t>
      </w:r>
      <w:r w:rsidR="003D199D">
        <w:rPr>
          <w:lang w:val="fr-FR"/>
        </w:rPr>
        <w:br/>
        <w:t xml:space="preserve">- MongoDB + </w:t>
      </w:r>
      <w:proofErr w:type="spellStart"/>
      <w:r w:rsidR="003D199D">
        <w:rPr>
          <w:lang w:val="fr-FR"/>
        </w:rPr>
        <w:t>Mongoose</w:t>
      </w:r>
      <w:proofErr w:type="spellEnd"/>
    </w:p>
    <w:p w14:paraId="4091ED20" w14:textId="77777777" w:rsidR="00B7254B" w:rsidRPr="003D199D" w:rsidRDefault="00000000">
      <w:pPr>
        <w:pStyle w:val="Heading2"/>
        <w:rPr>
          <w:lang w:val="fr-FR"/>
        </w:rPr>
      </w:pPr>
      <w:r w:rsidRPr="003D199D">
        <w:rPr>
          <w:lang w:val="fr-FR"/>
        </w:rPr>
        <w:t>3. Résultats des tests d’accessibilité</w:t>
      </w:r>
    </w:p>
    <w:p w14:paraId="3942A9DC" w14:textId="77777777" w:rsidR="00B7254B" w:rsidRPr="003D199D" w:rsidRDefault="00000000">
      <w:pPr>
        <w:rPr>
          <w:lang w:val="fr-FR"/>
        </w:rPr>
      </w:pPr>
      <w:r w:rsidRPr="003D199D">
        <w:rPr>
          <w:lang w:val="fr-FR"/>
        </w:rPr>
        <w:t>Des tests manuels ont été effectués sur les principales pages du site. Les points suivants ont été identifiés :</w:t>
      </w:r>
      <w:r w:rsidRPr="003D199D">
        <w:rPr>
          <w:lang w:val="fr-FR"/>
        </w:rPr>
        <w:br/>
        <w:t>- Structure de page globalement bien hiérarchisée (titres h1 &gt; h2 &gt; h3 respectés).</w:t>
      </w:r>
      <w:r w:rsidRPr="003D199D">
        <w:rPr>
          <w:lang w:val="fr-FR"/>
        </w:rPr>
        <w:br/>
        <w:t>- Navigation clavier fonctionnelle dans la majorité des cas.</w:t>
      </w:r>
      <w:r w:rsidRPr="003D199D">
        <w:rPr>
          <w:lang w:val="fr-FR"/>
        </w:rPr>
        <w:br/>
        <w:t>- Contrastes suffisants dans la plupart des éléments, mais certains boutons secondaires devront être améliorés.</w:t>
      </w:r>
      <w:r w:rsidRPr="003D199D">
        <w:rPr>
          <w:lang w:val="fr-FR"/>
        </w:rPr>
        <w:br/>
        <w:t>- Les textes alternatifs (attribut alt) sont en cours d’ajout sur toutes les images.</w:t>
      </w:r>
      <w:r w:rsidRPr="003D199D">
        <w:rPr>
          <w:lang w:val="fr-FR"/>
        </w:rPr>
        <w:br/>
        <w:t>- L’affichage est responsive mais nécessite quelques ajustements pour les lecteurs d’écran.</w:t>
      </w:r>
    </w:p>
    <w:p w14:paraId="4D7B3077" w14:textId="77777777" w:rsidR="00B7254B" w:rsidRPr="003D199D" w:rsidRDefault="00000000">
      <w:pPr>
        <w:pStyle w:val="Heading2"/>
        <w:rPr>
          <w:lang w:val="fr-FR"/>
        </w:rPr>
      </w:pPr>
      <w:r w:rsidRPr="003D199D">
        <w:rPr>
          <w:lang w:val="fr-FR"/>
        </w:rPr>
        <w:t>4. Contenus non accessibles</w:t>
      </w:r>
    </w:p>
    <w:p w14:paraId="09FF3361" w14:textId="77777777" w:rsidR="00B7254B" w:rsidRPr="003D199D" w:rsidRDefault="00000000">
      <w:pPr>
        <w:rPr>
          <w:lang w:val="fr-FR"/>
        </w:rPr>
      </w:pPr>
      <w:r w:rsidRPr="003D199D">
        <w:rPr>
          <w:lang w:val="fr-FR"/>
        </w:rPr>
        <w:t>- Certains composants dynamiques JavaScript (ex : pop-up, transitions) peuvent ne pas être totalement interprétables par les lecteurs d’écran.</w:t>
      </w:r>
      <w:r w:rsidRPr="003D199D">
        <w:rPr>
          <w:lang w:val="fr-FR"/>
        </w:rPr>
        <w:br/>
        <w:t>- Certaines icônes ou images décoratives peuvent manquer d’alternatives textuelles.</w:t>
      </w:r>
      <w:r w:rsidRPr="003D199D">
        <w:rPr>
          <w:lang w:val="fr-FR"/>
        </w:rPr>
        <w:br/>
      </w:r>
      <w:r w:rsidRPr="003D199D">
        <w:rPr>
          <w:lang w:val="fr-FR"/>
        </w:rPr>
        <w:lastRenderedPageBreak/>
        <w:t>- Les contrastes de certains éléments d’interface peuvent ne pas atteindre le ratio 4.5:1 requis.</w:t>
      </w:r>
    </w:p>
    <w:p w14:paraId="1E62C42A" w14:textId="77777777" w:rsidR="00B7254B" w:rsidRPr="003D199D" w:rsidRDefault="00000000">
      <w:pPr>
        <w:pStyle w:val="Heading2"/>
        <w:rPr>
          <w:lang w:val="fr-FR"/>
        </w:rPr>
      </w:pPr>
      <w:r w:rsidRPr="003D199D">
        <w:rPr>
          <w:lang w:val="fr-FR"/>
        </w:rPr>
        <w:t>5. Améliorations prévues</w:t>
      </w:r>
    </w:p>
    <w:p w14:paraId="4E0C5460" w14:textId="77777777" w:rsidR="00B7254B" w:rsidRPr="003D199D" w:rsidRDefault="00000000">
      <w:pPr>
        <w:rPr>
          <w:lang w:val="fr-FR"/>
        </w:rPr>
      </w:pPr>
      <w:r w:rsidRPr="003D199D">
        <w:rPr>
          <w:lang w:val="fr-FR"/>
        </w:rPr>
        <w:t>- Ajout d’alternatives textuelles sur toutes les images.</w:t>
      </w:r>
      <w:r w:rsidRPr="003D199D">
        <w:rPr>
          <w:lang w:val="fr-FR"/>
        </w:rPr>
        <w:br/>
        <w:t>- Amélioration des contrastes de certains éléments secondaires.</w:t>
      </w:r>
      <w:r w:rsidRPr="003D199D">
        <w:rPr>
          <w:lang w:val="fr-FR"/>
        </w:rPr>
        <w:br/>
        <w:t>- Optimisation de la navigation au clavier sur tous les composants interactifs.</w:t>
      </w:r>
      <w:r w:rsidRPr="003D199D">
        <w:rPr>
          <w:lang w:val="fr-FR"/>
        </w:rPr>
        <w:br/>
        <w:t>- Validation progressive des critères RGAA 4.1 sur toutes les pages essentielles.</w:t>
      </w:r>
    </w:p>
    <w:p w14:paraId="4A0DCDE7" w14:textId="77777777" w:rsidR="00B7254B" w:rsidRPr="003D199D" w:rsidRDefault="00000000">
      <w:pPr>
        <w:pStyle w:val="Heading2"/>
        <w:rPr>
          <w:lang w:val="fr-FR"/>
        </w:rPr>
      </w:pPr>
      <w:r w:rsidRPr="003D199D">
        <w:rPr>
          <w:lang w:val="fr-FR"/>
        </w:rPr>
        <w:t>6. Droit de recours</w:t>
      </w:r>
    </w:p>
    <w:p w14:paraId="0EA0E765" w14:textId="77777777" w:rsidR="00B7254B" w:rsidRPr="003D199D" w:rsidRDefault="00000000">
      <w:pPr>
        <w:rPr>
          <w:lang w:val="fr-FR"/>
        </w:rPr>
      </w:pPr>
      <w:r w:rsidRPr="003D199D">
        <w:rPr>
          <w:lang w:val="fr-FR"/>
        </w:rPr>
        <w:t xml:space="preserve">Si vous constatez un défaut d’accessibilité vous empêchant d’accéder à un contenu ou une fonctionnalité, vous pouvez contacter l’équipe </w:t>
      </w:r>
      <w:proofErr w:type="spellStart"/>
      <w:r w:rsidRPr="003D199D">
        <w:rPr>
          <w:lang w:val="fr-FR"/>
        </w:rPr>
        <w:t>Planify</w:t>
      </w:r>
      <w:proofErr w:type="spellEnd"/>
      <w:r w:rsidRPr="003D199D">
        <w:rPr>
          <w:lang w:val="fr-FR"/>
        </w:rPr>
        <w:t xml:space="preserve"> à l’adresse suivante : planifymmi@gmail.com</w:t>
      </w:r>
      <w:r w:rsidRPr="003D199D">
        <w:rPr>
          <w:lang w:val="fr-FR"/>
        </w:rPr>
        <w:br/>
      </w:r>
      <w:r w:rsidRPr="003D199D">
        <w:rPr>
          <w:lang w:val="fr-FR"/>
        </w:rPr>
        <w:br/>
        <w:t>Si vous n’obtenez pas de réponse satisfaisante, vous avez la possibilité de contacter le Défenseur des droits via :</w:t>
      </w:r>
      <w:r w:rsidRPr="003D199D">
        <w:rPr>
          <w:lang w:val="fr-FR"/>
        </w:rPr>
        <w:br/>
        <w:t>- www.defenseurdesdroits.fr</w:t>
      </w:r>
      <w:r w:rsidRPr="003D199D">
        <w:rPr>
          <w:lang w:val="fr-FR"/>
        </w:rPr>
        <w:br/>
        <w:t>- Par courrier : Défenseur des droits, Libre réponse 71120, 75342 Paris CEDEX 07</w:t>
      </w:r>
    </w:p>
    <w:p w14:paraId="4DD9C450" w14:textId="77777777" w:rsidR="00B7254B" w:rsidRPr="003D199D" w:rsidRDefault="00000000">
      <w:pPr>
        <w:rPr>
          <w:lang w:val="fr-FR"/>
        </w:rPr>
      </w:pPr>
      <w:r w:rsidRPr="003D199D">
        <w:rPr>
          <w:lang w:val="fr-FR"/>
        </w:rPr>
        <w:br/>
        <w:t>Déclaration rédigée le 8 août 2025.</w:t>
      </w:r>
      <w:r w:rsidRPr="003D199D">
        <w:rPr>
          <w:lang w:val="fr-FR"/>
        </w:rPr>
        <w:br/>
        <w:t>Projet porté par : Maxime TEBANI &amp; Serge TOVMASSIAN</w:t>
      </w:r>
    </w:p>
    <w:sectPr w:rsidR="00B7254B" w:rsidRPr="003D19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7770">
    <w:abstractNumId w:val="8"/>
  </w:num>
  <w:num w:numId="2" w16cid:durableId="1180121454">
    <w:abstractNumId w:val="6"/>
  </w:num>
  <w:num w:numId="3" w16cid:durableId="977026680">
    <w:abstractNumId w:val="5"/>
  </w:num>
  <w:num w:numId="4" w16cid:durableId="1152021442">
    <w:abstractNumId w:val="4"/>
  </w:num>
  <w:num w:numId="5" w16cid:durableId="304243123">
    <w:abstractNumId w:val="7"/>
  </w:num>
  <w:num w:numId="6" w16cid:durableId="1694846504">
    <w:abstractNumId w:val="3"/>
  </w:num>
  <w:num w:numId="7" w16cid:durableId="1657488693">
    <w:abstractNumId w:val="2"/>
  </w:num>
  <w:num w:numId="8" w16cid:durableId="186873144">
    <w:abstractNumId w:val="1"/>
  </w:num>
  <w:num w:numId="9" w16cid:durableId="89832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A8E"/>
    <w:rsid w:val="0029639D"/>
    <w:rsid w:val="00326F90"/>
    <w:rsid w:val="003D199D"/>
    <w:rsid w:val="00467E6B"/>
    <w:rsid w:val="00AA1D8D"/>
    <w:rsid w:val="00AE6C6A"/>
    <w:rsid w:val="00B47730"/>
    <w:rsid w:val="00B725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16A54E"/>
  <w14:defaultImageDpi w14:val="300"/>
  <w15:docId w15:val="{DA9F8856-62FF-457F-9270-F426B80B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Serge Tovmassian</cp:lastModifiedBy>
  <cp:revision>2</cp:revision>
  <dcterms:created xsi:type="dcterms:W3CDTF">2025-08-09T19:20:00Z</dcterms:created>
  <dcterms:modified xsi:type="dcterms:W3CDTF">2025-08-09T19:20:00Z</dcterms:modified>
  <cp:category/>
</cp:coreProperties>
</file>