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799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Сергей имеется некий опорный материал, пользуясь которым можно успешно завершить лабораторные работы 1 и 2 . Этот материал взят из лекций Черняка В.С. и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содержит примеры вычислений </w:t>
      </w:r>
      <w:r w:rsidR="000404E9"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требующихся нам параметров </w:t>
      </w:r>
      <w:r w:rsidRPr="000404E9">
        <w:rPr>
          <w:rFonts w:ascii="Times New Roman" w:hAnsi="Times New Roman" w:cs="Times New Roman"/>
          <w:sz w:val="28"/>
          <w:szCs w:val="28"/>
          <w:u w:val="single"/>
        </w:rPr>
        <w:t xml:space="preserve">с использованием программы </w:t>
      </w:r>
      <w:proofErr w:type="spellStart"/>
      <w:r w:rsidRPr="000404E9">
        <w:rPr>
          <w:rFonts w:ascii="Times New Roman" w:hAnsi="Times New Roman" w:cs="Times New Roman"/>
          <w:sz w:val="28"/>
          <w:szCs w:val="28"/>
          <w:u w:val="single"/>
          <w:lang w:val="en-US"/>
        </w:rPr>
        <w:t>Matchad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15276" w:rsidRPr="00E15276" w:rsidRDefault="00E15276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Разберемся</w:t>
      </w:r>
      <w:r w:rsidR="008849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49D9">
        <w:rPr>
          <w:rFonts w:ascii="Times New Roman" w:hAnsi="Times New Roman" w:cs="Times New Roman"/>
          <w:sz w:val="28"/>
          <w:szCs w:val="28"/>
        </w:rPr>
        <w:t>по-порядку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70CB" w:rsidRPr="00F70A7B" w:rsidRDefault="008849D9" w:rsidP="003955EB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Работа №1</w:t>
      </w:r>
      <w:r w:rsidR="003955EB"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3955EB">
        <w:rPr>
          <w:rFonts w:ascii="Times New Roman" w:hAnsi="Times New Roman" w:cs="Times New Roman"/>
          <w:sz w:val="28"/>
          <w:szCs w:val="28"/>
        </w:rPr>
        <w:t xml:space="preserve"> 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- о</w:t>
      </w:r>
      <w:r w:rsidR="00082A0D" w:rsidRPr="00F70A7B">
        <w:rPr>
          <w:rFonts w:ascii="Times New Roman" w:hAnsi="Times New Roman" w:cs="Times New Roman"/>
          <w:sz w:val="28"/>
          <w:szCs w:val="28"/>
        </w:rPr>
        <w:t>пределение порогового напряжения по заданной вероятности ложной тревоги</w:t>
      </w:r>
      <w:r w:rsidR="006926FA">
        <w:rPr>
          <w:rFonts w:ascii="Times New Roman" w:hAnsi="Times New Roman" w:cs="Times New Roman"/>
          <w:sz w:val="28"/>
          <w:szCs w:val="28"/>
        </w:rPr>
        <w:t>.</w:t>
      </w:r>
      <w:r w:rsidR="00082A0D" w:rsidRPr="00F70A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6627" w:rsidRDefault="008849D9" w:rsidP="000404E9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работе (п.5) было рекомендовано провести </w:t>
      </w:r>
      <w:r w:rsidR="00665AD1">
        <w:rPr>
          <w:rFonts w:ascii="Times New Roman" w:hAnsi="Times New Roman" w:cs="Times New Roman"/>
          <w:sz w:val="28"/>
          <w:szCs w:val="28"/>
        </w:rPr>
        <w:t xml:space="preserve">расчет требуемого значения порога 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C009EE" w:rsidRPr="00C009EE">
        <w:rPr>
          <w:rFonts w:ascii="Times New Roman" w:hAnsi="Times New Roman" w:cs="Times New Roman"/>
          <w:sz w:val="28"/>
          <w:szCs w:val="28"/>
        </w:rPr>
        <w:t>=</w:t>
      </w:r>
      <w:r w:rsidR="00C009E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009EE" w:rsidRPr="00C009E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AB678E">
        <w:rPr>
          <w:rFonts w:ascii="Times New Roman" w:hAnsi="Times New Roman" w:cs="Times New Roman"/>
          <w:sz w:val="28"/>
          <w:szCs w:val="28"/>
        </w:rPr>
        <w:t>σ</w:t>
      </w:r>
      <w:r w:rsidR="00AB678E" w:rsidRPr="00AB678E">
        <w:rPr>
          <w:rFonts w:ascii="Times New Roman" w:hAnsi="Times New Roman" w:cs="Times New Roman"/>
          <w:sz w:val="28"/>
          <w:szCs w:val="28"/>
          <w:vertAlign w:val="subscript"/>
        </w:rPr>
        <w:t>ш</w:t>
      </w:r>
      <w:proofErr w:type="spellEnd"/>
      <w:r w:rsidR="00AB678E">
        <w:rPr>
          <w:rFonts w:ascii="Times New Roman" w:hAnsi="Times New Roman" w:cs="Times New Roman"/>
          <w:sz w:val="28"/>
          <w:szCs w:val="28"/>
        </w:rPr>
        <w:t xml:space="preserve"> по</w:t>
      </w:r>
      <w:r w:rsidR="00665AD1">
        <w:rPr>
          <w:rFonts w:ascii="Times New Roman" w:hAnsi="Times New Roman" w:cs="Times New Roman"/>
          <w:sz w:val="28"/>
          <w:szCs w:val="28"/>
        </w:rPr>
        <w:t xml:space="preserve"> заданной вероятности ложной тревоги </w:t>
      </w:r>
      <w:proofErr w:type="spellStart"/>
      <w:r w:rsidR="00665AD1">
        <w:rPr>
          <w:rFonts w:ascii="Times New Roman" w:hAnsi="Times New Roman" w:cs="Times New Roman"/>
          <w:sz w:val="28"/>
          <w:szCs w:val="28"/>
        </w:rPr>
        <w:t>Р</w:t>
      </w:r>
      <w:r w:rsidR="00665AD1" w:rsidRPr="009606D1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proofErr w:type="spellEnd"/>
      <w:r w:rsidR="00665AD1">
        <w:rPr>
          <w:rFonts w:ascii="Times New Roman" w:hAnsi="Times New Roman" w:cs="Times New Roman"/>
          <w:sz w:val="28"/>
          <w:szCs w:val="28"/>
        </w:rPr>
        <w:t xml:space="preserve">, </w:t>
      </w:r>
      <w:r w:rsidR="000B6627">
        <w:rPr>
          <w:rFonts w:ascii="Times New Roman" w:hAnsi="Times New Roman" w:cs="Times New Roman"/>
          <w:sz w:val="28"/>
          <w:szCs w:val="28"/>
        </w:rPr>
        <w:t xml:space="preserve">по формуле </w:t>
      </w:r>
      <w:r>
        <w:rPr>
          <w:rFonts w:ascii="Times New Roman" w:hAnsi="Times New Roman" w:cs="Times New Roman"/>
          <w:sz w:val="28"/>
          <w:szCs w:val="28"/>
        </w:rPr>
        <w:t>(11)</w:t>
      </w:r>
      <w:r w:rsidR="00AB678E">
        <w:rPr>
          <w:rFonts w:ascii="Times New Roman" w:hAnsi="Times New Roman" w:cs="Times New Roman"/>
          <w:sz w:val="28"/>
          <w:szCs w:val="28"/>
        </w:rPr>
        <w:t>:</w:t>
      </w:r>
    </w:p>
    <w:p w:rsidR="00AB678E" w:rsidRDefault="003D45EA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0,5 - </w:t>
      </w:r>
      <w:proofErr w:type="spellStart"/>
      <w:r w:rsidR="000B6627">
        <w:rPr>
          <w:rFonts w:ascii="Times New Roman" w:hAnsi="Times New Roman" w:cs="Times New Roman"/>
          <w:sz w:val="28"/>
          <w:szCs w:val="28"/>
        </w:rPr>
        <w:t>Р</w:t>
      </w:r>
      <w:r w:rsidR="000B6627" w:rsidRPr="00420FFE">
        <w:rPr>
          <w:rFonts w:ascii="Times New Roman" w:hAnsi="Times New Roman" w:cs="Times New Roman"/>
          <w:sz w:val="28"/>
          <w:szCs w:val="28"/>
          <w:vertAlign w:val="subscript"/>
        </w:rPr>
        <w:t>лт</w:t>
      </w:r>
      <w:proofErr w:type="spellEnd"/>
      <w:r w:rsidR="000B6627">
        <w:rPr>
          <w:rFonts w:ascii="Times New Roman" w:hAnsi="Times New Roman" w:cs="Times New Roman"/>
          <w:sz w:val="28"/>
          <w:szCs w:val="28"/>
        </w:rPr>
        <w:t xml:space="preserve"> = Ф(</w:t>
      </w:r>
      <w:r w:rsidR="000B6627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0B6627">
        <w:rPr>
          <w:rFonts w:ascii="Times New Roman" w:hAnsi="Times New Roman" w:cs="Times New Roman"/>
          <w:sz w:val="28"/>
          <w:szCs w:val="28"/>
        </w:rPr>
        <w:t>),</w:t>
      </w:r>
      <w:r w:rsidR="008849D9">
        <w:rPr>
          <w:rFonts w:ascii="Times New Roman" w:hAnsi="Times New Roman" w:cs="Times New Roman"/>
          <w:sz w:val="28"/>
          <w:szCs w:val="28"/>
        </w:rPr>
        <w:t>…</w:t>
      </w:r>
      <w:r w:rsidR="008849D9" w:rsidRPr="008849D9">
        <w:rPr>
          <w:rFonts w:ascii="Times New Roman" w:hAnsi="Times New Roman" w:cs="Times New Roman"/>
          <w:sz w:val="28"/>
          <w:szCs w:val="28"/>
        </w:rPr>
        <w:t xml:space="preserve"> </w:t>
      </w:r>
      <w:r w:rsidR="008849D9">
        <w:rPr>
          <w:rFonts w:ascii="Times New Roman" w:hAnsi="Times New Roman" w:cs="Times New Roman"/>
          <w:sz w:val="28"/>
          <w:szCs w:val="28"/>
        </w:rPr>
        <w:t xml:space="preserve">где:  </w:t>
      </w:r>
      <w:r w:rsidR="008849D9">
        <w:object w:dxaOrig="23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85pt;height:40.7pt" o:ole="">
            <v:imagedata r:id="rId9" o:title=""/>
          </v:shape>
          <o:OLEObject Type="Embed" ProgID="Unknown" ShapeID="_x0000_i1025" DrawAspect="Content" ObjectID="_1645734592" r:id="rId10"/>
        </w:object>
      </w:r>
      <w:r w:rsidR="00AB678E">
        <w:rPr>
          <w:rFonts w:ascii="Times New Roman" w:hAnsi="Times New Roman" w:cs="Times New Roman"/>
          <w:sz w:val="28"/>
          <w:szCs w:val="28"/>
        </w:rPr>
        <w:t xml:space="preserve"> - интеграл вероятности.</w:t>
      </w:r>
    </w:p>
    <w:p w:rsidR="008849D9" w:rsidRDefault="008849D9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формула верна и удобна для вычисления нормированного порога </w:t>
      </w:r>
      <w:r w:rsidR="00AB678E">
        <w:rPr>
          <w:rFonts w:ascii="Times New Roman" w:hAnsi="Times New Roman" w:cs="Times New Roman"/>
          <w:sz w:val="28"/>
          <w:szCs w:val="28"/>
        </w:rPr>
        <w:t xml:space="preserve">с использованием таблицы из Справочника Корна (где табулирован именно этот интеграл). </w:t>
      </w:r>
    </w:p>
    <w:p w:rsidR="008849D9" w:rsidRDefault="00AB678E" w:rsidP="003D45E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Matchad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(как показано у Черняка В.С.) и другие интегралы (связанные друг с другом соотве</w:t>
      </w:r>
      <w:r w:rsidR="006926FA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ствующими преобразованиями и отличающиеся разными пределами интегрирования). </w:t>
      </w:r>
      <w:r w:rsidR="008B4D48">
        <w:rPr>
          <w:rFonts w:ascii="Times New Roman" w:hAnsi="Times New Roman" w:cs="Times New Roman"/>
          <w:sz w:val="28"/>
          <w:szCs w:val="28"/>
        </w:rPr>
        <w:t>Рассмотрим примеры от Черняка, чтобы воспользоваться ими.</w:t>
      </w:r>
    </w:p>
    <w:p w:rsidR="008B4D48" w:rsidRPr="00144799" w:rsidRDefault="008B4D48" w:rsidP="00624EE0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hAnsi="Times New Roman" w:cs="Times New Roman"/>
          <w:sz w:val="28"/>
          <w:szCs w:val="28"/>
        </w:rPr>
        <w:t xml:space="preserve">Черняк В.С. </w:t>
      </w:r>
      <w:r w:rsidR="00144799" w:rsidRPr="00144799">
        <w:rPr>
          <w:rFonts w:ascii="Times New Roman" w:hAnsi="Times New Roman" w:cs="Times New Roman"/>
          <w:sz w:val="28"/>
          <w:szCs w:val="28"/>
        </w:rPr>
        <w:t>п</w:t>
      </w:r>
      <w:r w:rsidRPr="00144799">
        <w:rPr>
          <w:rFonts w:ascii="Times New Roman" w:hAnsi="Times New Roman" w:cs="Times New Roman"/>
          <w:sz w:val="28"/>
          <w:szCs w:val="28"/>
        </w:rPr>
        <w:t xml:space="preserve">ользуется </w:t>
      </w:r>
      <w:r w:rsidR="00144799" w:rsidRPr="00144799">
        <w:rPr>
          <w:rFonts w:ascii="Times New Roman" w:hAnsi="Times New Roman" w:cs="Times New Roman"/>
          <w:sz w:val="28"/>
          <w:szCs w:val="28"/>
        </w:rPr>
        <w:t xml:space="preserve">следующей </w:t>
      </w:r>
      <w:r w:rsidRPr="00144799">
        <w:rPr>
          <w:rFonts w:ascii="Times New Roman" w:hAnsi="Times New Roman" w:cs="Times New Roman"/>
          <w:sz w:val="28"/>
          <w:szCs w:val="28"/>
        </w:rPr>
        <w:t xml:space="preserve">формулой </w:t>
      </w:r>
    </w:p>
    <w:p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64"/>
          <w:sz w:val="28"/>
          <w:szCs w:val="28"/>
          <w:lang w:val="en-GB"/>
        </w:rPr>
        <w:object w:dxaOrig="4900" w:dyaOrig="1140">
          <v:shape id="_x0000_i1026" type="#_x0000_t75" style="width:244.8pt;height:56.95pt" o:ole="">
            <v:imagedata r:id="rId11" o:title=""/>
          </v:shape>
          <o:OLEObject Type="Embed" ProgID="Equation.3" ShapeID="_x0000_i1026" DrawAspect="Content" ObjectID="_1645734593" r:id="rId12"/>
        </w:object>
      </w:r>
      <w:r w:rsidR="00624EE0" w:rsidRPr="0014479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(1)</w:t>
      </w:r>
    </w:p>
    <w:p w:rsidR="00624EE0" w:rsidRPr="00144799" w:rsidRDefault="00624EE0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 xml:space="preserve">(примечание: </w:t>
      </w:r>
      <w:r w:rsidR="00144799" w:rsidRPr="00144799">
        <w:object w:dxaOrig="1080" w:dyaOrig="760">
          <v:shape id="_x0000_i1027" type="#_x0000_t75" style="width:53.85pt;height:38.2pt" o:ole="">
            <v:imagedata r:id="rId13" o:title=""/>
          </v:shape>
          <o:OLEObject Type="Embed" ProgID="Unknown" ShapeID="_x0000_i1027" DrawAspect="Content" ObjectID="_1645734594" r:id="rId14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 xml:space="preserve">  это и есть нормированный порог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8B4D48" w:rsidRPr="00144799" w:rsidRDefault="00144799" w:rsidP="00624E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Далее применяется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функци</w:t>
      </w:r>
      <w:r w:rsidRPr="00144799">
        <w:rPr>
          <w:rFonts w:ascii="Times New Roman" w:eastAsia="Times New Roman" w:hAnsi="Times New Roman" w:cs="Times New Roman"/>
          <w:sz w:val="28"/>
          <w:szCs w:val="28"/>
        </w:rPr>
        <w:t>я</w:t>
      </w:r>
    </w:p>
    <w:p w:rsidR="008B4D48" w:rsidRPr="00144799" w:rsidRDefault="008B4D48" w:rsidP="00624EE0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920" w:dyaOrig="859">
          <v:shape id="_x0000_i1028" type="#_x0000_t75" style="width:195.95pt;height:43.2pt" o:ole="">
            <v:imagedata r:id="rId15" o:title=""/>
          </v:shape>
          <o:OLEObject Type="Embed" ProgID="Equation.DSMT4" ShapeID="_x0000_i1028" DrawAspect="Content" ObjectID="_1645734595" r:id="rId16"/>
        </w:object>
      </w:r>
      <w:r w:rsidR="00144799" w:rsidRPr="00144799">
        <w:rPr>
          <w:rFonts w:ascii="Times New Roman" w:eastAsia="Times New Roman" w:hAnsi="Times New Roman" w:cs="Times New Roman"/>
          <w:sz w:val="28"/>
          <w:szCs w:val="28"/>
        </w:rPr>
        <w:t>………………….(2)</w:t>
      </w:r>
    </w:p>
    <w:p w:rsidR="008B4D48" w:rsidRPr="008E3B8A" w:rsidRDefault="008B4D48" w:rsidP="00144799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Например, если </w:t>
      </w:r>
      <w:proofErr w:type="gramStart"/>
      <w:r w:rsidRPr="008E3B8A">
        <w:rPr>
          <w:rFonts w:ascii="Times New Roman" w:eastAsia="Times New Roman" w:hAnsi="Times New Roman" w:cs="Times New Roman"/>
          <w:sz w:val="28"/>
          <w:szCs w:val="28"/>
        </w:rPr>
        <w:t>задана</w:t>
      </w:r>
      <w:proofErr w:type="gramEnd"/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Pr="008E3B8A">
        <w:rPr>
          <w:rFonts w:ascii="Times New Roman" w:eastAsia="Times New Roman" w:hAnsi="Times New Roman" w:cs="Times New Roman"/>
          <w:sz w:val="28"/>
          <w:szCs w:val="28"/>
        </w:rPr>
        <w:t>(1 –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proofErr w:type="spellStart"/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Pr="008E3B8A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:rsidR="008B4D48" w:rsidRPr="008E3B8A" w:rsidRDefault="008B4D48" w:rsidP="00144799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Следовательно, </w:t>
      </w:r>
      <w:r w:rsidRPr="008E3B8A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>
          <v:shape id="_x0000_i1029" type="#_x0000_t75" style="width:152.75pt;height:41.95pt" o:ole="">
            <v:imagedata r:id="rId17" o:title=""/>
          </v:shape>
          <o:OLEObject Type="Embed" ProgID="Equation.3" ShapeID="_x0000_i1029" DrawAspect="Content" ObjectID="_1645734596" r:id="rId18"/>
        </w:objec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proofErr w:type="spellStart"/>
      <w:r w:rsidRPr="008E3B8A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8E3B8A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8E3B8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8E3B8A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8E3B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B4D48" w:rsidRPr="00760D4F" w:rsidRDefault="00144799" w:rsidP="006926FA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4799">
        <w:rPr>
          <w:rFonts w:ascii="Times New Roman" w:eastAsia="Times New Roman" w:hAnsi="Times New Roman" w:cs="Times New Roman"/>
          <w:sz w:val="28"/>
          <w:szCs w:val="28"/>
        </w:rPr>
        <w:t>Другой пример расчета от Черняка: п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усть </w:t>
      </w:r>
      <w:proofErr w:type="spellStart"/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>/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="008B4D48" w:rsidRPr="0014479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="008B4D48" w:rsidRPr="00144799">
        <w:rPr>
          <w:rFonts w:ascii="Times New Roman" w:eastAsia="Times New Roman" w:hAnsi="Times New Roman" w:cs="Times New Roman"/>
          <w:sz w:val="28"/>
          <w:szCs w:val="28"/>
        </w:rPr>
        <w:t xml:space="preserve"> (0.9999,0,1)= 3,719.</w:t>
      </w:r>
    </w:p>
    <w:p w:rsidR="00624EE0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 xml:space="preserve">Я полагаю, что это записи программы в </w:t>
      </w:r>
      <w:proofErr w:type="spellStart"/>
      <w:r>
        <w:rPr>
          <w:szCs w:val="28"/>
          <w:lang w:val="en-US"/>
        </w:rPr>
        <w:t>Matchad</w:t>
      </w:r>
      <w:proofErr w:type="spellEnd"/>
      <w:proofErr w:type="gramStart"/>
      <w:r>
        <w:rPr>
          <w:szCs w:val="28"/>
        </w:rPr>
        <w:t>е</w:t>
      </w:r>
      <w:proofErr w:type="gramEnd"/>
      <w:r>
        <w:rPr>
          <w:szCs w:val="28"/>
        </w:rPr>
        <w:t>, которыми можно воспользоваться:</w:t>
      </w:r>
    </w:p>
    <w:p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>- повторить расчет и убедиться, что это работает,</w:t>
      </w:r>
    </w:p>
    <w:p w:rsidR="006926FA" w:rsidRDefault="006926FA" w:rsidP="006926FA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 w:rsidRPr="009B5BBB">
        <w:rPr>
          <w:szCs w:val="28"/>
        </w:rPr>
        <w:t xml:space="preserve">- провести расчет для других значений </w:t>
      </w:r>
      <w:proofErr w:type="spellStart"/>
      <w:r w:rsidRPr="009B5BBB">
        <w:rPr>
          <w:szCs w:val="28"/>
        </w:rPr>
        <w:t>Р</w:t>
      </w:r>
      <w:r w:rsidRPr="009B5BBB">
        <w:rPr>
          <w:szCs w:val="28"/>
          <w:vertAlign w:val="subscript"/>
        </w:rPr>
        <w:t>лт</w:t>
      </w:r>
      <w:proofErr w:type="spellEnd"/>
      <w:r w:rsidRPr="009B5BBB">
        <w:rPr>
          <w:szCs w:val="28"/>
        </w:rPr>
        <w:t>.</w:t>
      </w:r>
      <w:r w:rsidR="006365DC" w:rsidRPr="009B5BBB">
        <w:rPr>
          <w:szCs w:val="28"/>
        </w:rPr>
        <w:t xml:space="preserve"> (</w:t>
      </w:r>
      <w:r w:rsidR="009B5BBB">
        <w:rPr>
          <w:szCs w:val="28"/>
        </w:rPr>
        <w:t xml:space="preserve">например, </w:t>
      </w:r>
      <w:r w:rsidR="006365DC" w:rsidRPr="009B5BBB">
        <w:rPr>
          <w:szCs w:val="28"/>
        </w:rPr>
        <w:t>от 10</w:t>
      </w:r>
      <w:r w:rsidR="006365DC" w:rsidRPr="009B5BBB">
        <w:rPr>
          <w:szCs w:val="28"/>
          <w:vertAlign w:val="superscript"/>
        </w:rPr>
        <w:t>-3</w:t>
      </w:r>
      <w:r w:rsidR="006365DC" w:rsidRPr="009B5BBB">
        <w:rPr>
          <w:szCs w:val="28"/>
        </w:rPr>
        <w:t xml:space="preserve"> до 10</w:t>
      </w:r>
      <w:r w:rsidR="006365DC" w:rsidRPr="009B5BBB">
        <w:rPr>
          <w:szCs w:val="28"/>
          <w:vertAlign w:val="superscript"/>
        </w:rPr>
        <w:t>-6</w:t>
      </w:r>
      <w:r w:rsidR="006365DC" w:rsidRPr="009B5BBB">
        <w:rPr>
          <w:szCs w:val="28"/>
        </w:rPr>
        <w:t>)</w:t>
      </w:r>
      <w:r w:rsidR="009B5BBB">
        <w:rPr>
          <w:szCs w:val="28"/>
        </w:rPr>
        <w:t>.</w:t>
      </w:r>
    </w:p>
    <w:p w:rsidR="004913BD" w:rsidRPr="004913BD" w:rsidRDefault="00A439B2" w:rsidP="006058F4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4913BD" w:rsidRPr="00DE1699">
        <w:rPr>
          <w:rFonts w:ascii="Times New Roman" w:hAnsi="Times New Roman" w:cs="Times New Roman"/>
          <w:b/>
          <w:sz w:val="28"/>
          <w:szCs w:val="28"/>
          <w:u w:val="single"/>
        </w:rPr>
        <w:t>абота № 2</w:t>
      </w:r>
      <w:r w:rsidRPr="00DE1699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6058F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913BD" w:rsidRPr="004913BD">
        <w:rPr>
          <w:rFonts w:ascii="Times New Roman" w:hAnsi="Times New Roman" w:cs="Times New Roman"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4913BD" w:rsidRPr="004913BD">
        <w:rPr>
          <w:rFonts w:ascii="Times New Roman" w:hAnsi="Times New Roman" w:cs="Times New Roman"/>
          <w:sz w:val="28"/>
          <w:szCs w:val="28"/>
        </w:rPr>
        <w:t xml:space="preserve">остроение графиков вероятностей правильного обнаружения с использованием критерия Неймана-Пирсона. </w:t>
      </w:r>
    </w:p>
    <w:p w:rsidR="004913BD" w:rsidRPr="004913BD" w:rsidRDefault="004913BD" w:rsidP="004913BD">
      <w:pPr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  <w:lang w:val="en-GB"/>
        </w:rPr>
        <w:object w:dxaOrig="200" w:dyaOrig="380">
          <v:shape id="_x0000_i1030" type="#_x0000_t75" style="width:10pt;height:18.8pt" o:ole="">
            <v:imagedata r:id="rId19" o:title=""/>
          </v:shape>
          <o:OLEObject Type="Embed" ProgID="Equation.3" ShapeID="_x0000_i1030" DrawAspect="Content" ObjectID="_1645734597" r:id="rId20"/>
        </w:objec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proofErr w:type="gramStart"/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proofErr w:type="gramEnd"/>
      <w:r w:rsidRPr="004913B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4913BD">
        <w:rPr>
          <w:rFonts w:ascii="Times New Roman" w:eastAsia="Times New Roman" w:hAnsi="Times New Roman" w:cs="Times New Roman"/>
          <w:position w:val="-44"/>
          <w:sz w:val="28"/>
          <w:szCs w:val="28"/>
          <w:lang w:val="en-GB"/>
        </w:rPr>
        <w:object w:dxaOrig="2980" w:dyaOrig="1020">
          <v:shape id="_x0000_i1031" type="#_x0000_t75" style="width:149pt;height:50.7pt" o:ole="">
            <v:imagedata r:id="rId21" o:title=""/>
          </v:shape>
          <o:OLEObject Type="Embed" ProgID="Equation.3" ShapeID="_x0000_i1031" DrawAspect="Content" ObjectID="_1645734598" r:id="rId22"/>
        </w:object>
      </w:r>
    </w:p>
    <w:p w:rsidR="009B5BBB" w:rsidRDefault="009B5BB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Где:</w: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параметр обнаружения</w:t>
      </w:r>
      <w:r w:rsidR="009E390B"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E390B"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2160" w:dyaOrig="859">
          <v:shape id="_x0000_i1032" type="#_x0000_t75" style="width:108.3pt;height:43.2pt" o:ole="">
            <v:imagedata r:id="rId23" o:title=""/>
          </v:shape>
          <o:OLEObject Type="Embed" ProgID="Equation.3" ShapeID="_x0000_i1032" DrawAspect="Content" ObjectID="_1645734599" r:id="rId24"/>
        </w:object>
      </w:r>
      <w:r w:rsidR="009E390B"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напряжению </w:t>
      </w:r>
    </w:p>
    <w:p w:rsidR="009E390B" w:rsidRPr="004913BD" w:rsidRDefault="009E390B" w:rsidP="009E390B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4913BD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1800" w:dyaOrig="780">
          <v:shape id="_x0000_i1033" type="#_x0000_t75" style="width:90.15pt;height:38.8pt" o:ole="">
            <v:imagedata r:id="rId25" o:title=""/>
          </v:shape>
          <o:OLEObject Type="Embed" ProgID="Equation.3" ShapeID="_x0000_i1033" DrawAspect="Content" ObjectID="_1645734600" r:id="rId26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по мощности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913BD" w:rsidRPr="004913BD" w:rsidRDefault="004913BD" w:rsidP="009E390B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По вычисленному ранее порогу, можно найти вероятность правильного обнаружения для любого отношения сигнал/шум. Так как в пределах от –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913BD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GB"/>
        </w:rPr>
        <w:sym w:font="Symbol" w:char="F0A5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913BD">
        <w:rPr>
          <w:rFonts w:ascii="Times New Roman" w:eastAsia="Times New Roman" w:hAnsi="Times New Roman" w:cs="Times New Roman"/>
          <w:sz w:val="28"/>
          <w:szCs w:val="28"/>
        </w:rPr>
        <w:t>этот</w:t>
      </w:r>
      <w:proofErr w:type="gram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интеграл равен 1 (интеграл от плотности вероятности), то</w:t>
      </w:r>
    </w:p>
    <w:p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Mathcad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913BD" w:rsidRPr="004913BD" w:rsidRDefault="004913BD" w:rsidP="009E390B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659" w:dyaOrig="380">
          <v:shape id="_x0000_i1034" type="#_x0000_t75" style="width:132.75pt;height:18.8pt" o:ole="">
            <v:imagedata r:id="rId27" o:title=""/>
          </v:shape>
          <o:OLEObject Type="Embed" ProgID="Equation.DSMT4" ShapeID="_x0000_i1034" DrawAspect="Content" ObjectID="_1645734601" r:id="rId28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Например, если </w:t>
      </w:r>
      <w:proofErr w:type="gramStart"/>
      <w:r w:rsidRPr="006058F4">
        <w:rPr>
          <w:rFonts w:ascii="Times New Roman" w:eastAsia="Times New Roman" w:hAnsi="Times New Roman" w:cs="Times New Roman"/>
          <w:sz w:val="28"/>
          <w:szCs w:val="28"/>
        </w:rPr>
        <w:t>задана</w:t>
      </w:r>
      <w:proofErr w:type="gramEnd"/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.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Тогда порог </w:t>
      </w:r>
    </w:p>
    <w:p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Pr="006058F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6058F4">
        <w:rPr>
          <w:rFonts w:ascii="Times New Roman" w:eastAsia="Times New Roman" w:hAnsi="Times New Roman" w:cs="Times New Roman"/>
          <w:sz w:val="28"/>
          <w:szCs w:val="28"/>
        </w:rPr>
        <w:t>1 –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,0,1) = </w:t>
      </w:r>
      <w:proofErr w:type="spellStart"/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Pr="006058F4">
        <w:rPr>
          <w:rFonts w:ascii="Times New Roman" w:eastAsia="Times New Roman" w:hAnsi="Times New Roman" w:cs="Times New Roman"/>
          <w:sz w:val="28"/>
          <w:szCs w:val="28"/>
        </w:rPr>
        <w:t>(1–0.000005,0,1)=4,417.</w:t>
      </w:r>
    </w:p>
    <w:p w:rsidR="004913BD" w:rsidRPr="006058F4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Следовательно, </w:t>
      </w:r>
      <w:r w:rsidRPr="006058F4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3060" w:dyaOrig="840">
          <v:shape id="_x0000_i1035" type="#_x0000_t75" style="width:152.75pt;height:41.95pt" o:ole="">
            <v:imagedata r:id="rId17" o:title=""/>
          </v:shape>
          <o:OLEObject Type="Embed" ProgID="Equation.3" ShapeID="_x0000_i1035" DrawAspect="Content" ObjectID="_1645734602" r:id="rId29"/>
        </w:objec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т.е. чтобы получить допустимую вероятность ложной тревоги </w:t>
      </w:r>
      <w:proofErr w:type="spellStart"/>
      <w:r w:rsidRPr="006058F4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6058F4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6058F4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-6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, порог </w:t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 4,417 раз больше СКЗ 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sym w:font="Symbol" w:char="F073"/>
      </w:r>
      <w:r w:rsidRPr="006058F4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6058F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58F4">
        <w:rPr>
          <w:rFonts w:ascii="Times New Roman" w:eastAsia="Times New Roman" w:hAnsi="Times New Roman" w:cs="Times New Roman"/>
          <w:sz w:val="28"/>
          <w:szCs w:val="28"/>
        </w:rPr>
        <w:t>Чтобы вычислить вероятность обнаружения, надо задаться значе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нием отношения сигнал/шум. Пусть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=5,5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 Тогда</w:t>
      </w:r>
    </w:p>
    <w:p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position w:val="-42"/>
          <w:sz w:val="28"/>
          <w:szCs w:val="28"/>
        </w:rPr>
        <w:object w:dxaOrig="7680" w:dyaOrig="980">
          <v:shape id="_x0000_i1036" type="#_x0000_t75" style="width:383.8pt;height:48.85pt" o:ole="">
            <v:imagedata r:id="rId30" o:title=""/>
          </v:shape>
          <o:OLEObject Type="Embed" ProgID="Equation.3" ShapeID="_x0000_i1036" DrawAspect="Content" ObjectID="_1645734603" r:id="rId31"/>
        </w:object>
      </w:r>
    </w:p>
    <w:p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Итак, если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>= 5*10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–6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то для получения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proofErr w:type="gramStart"/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proofErr w:type="gramEnd"/>
      <w:r w:rsidRPr="004913BD">
        <w:rPr>
          <w:rFonts w:ascii="Times New Roman" w:eastAsia="Times New Roman" w:hAnsi="Times New Roman" w:cs="Times New Roman"/>
          <w:sz w:val="28"/>
          <w:szCs w:val="28"/>
        </w:rPr>
        <w:t>=0.861 требуется отношение сигнал/шум 5.5/</w:t>
      </w:r>
      <w:r w:rsidRPr="004913BD">
        <w:rPr>
          <w:rFonts w:ascii="Times New Roman" w:eastAsia="Times New Roman" w:hAnsi="Times New Roman" w:cs="Times New Roman"/>
          <w:position w:val="-8"/>
          <w:sz w:val="28"/>
          <w:szCs w:val="28"/>
          <w:lang w:val="en-US"/>
        </w:rPr>
        <w:object w:dxaOrig="420" w:dyaOrig="400">
          <v:shape id="_x0000_i1037" type="#_x0000_t75" style="width:21.3pt;height:20.05pt" o:ole="">
            <v:imagedata r:id="rId32" o:title=""/>
          </v:shape>
          <o:OLEObject Type="Embed" ProgID="Equation.DSMT4" ShapeID="_x0000_i1037" DrawAspect="Content" ObjectID="_1645734604" r:id="rId33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BB"/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3.9 раз по напряжению. Видно, что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порог обнаружения полностью определяется допустимой вероятностью ложной тревоги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, а вероятность правильного обнаружения при заданной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= 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sym w:font="Symbol" w:char="F061"/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полностью определяется удвоенным отношением энергии сигнала к спектральной плотности шума 2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Е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с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/</w:t>
      </w:r>
      <w:proofErr w:type="gramStart"/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en-US"/>
        </w:rPr>
        <w:t>N</w:t>
      </w:r>
      <w:proofErr w:type="gramEnd"/>
      <w:r w:rsidRPr="004913BD">
        <w:rPr>
          <w:rFonts w:ascii="Times New Roman" w:eastAsia="Times New Roman" w:hAnsi="Times New Roman" w:cs="Times New Roman"/>
          <w:i/>
          <w:sz w:val="28"/>
          <w:szCs w:val="28"/>
          <w:u w:val="single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(параметром обнаружения).</w:t>
      </w:r>
    </w:p>
    <w:p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Часто отношение сигнал/шум оценивается в децибелах. Это удобно потому, что не надо специально указывать, по напряжению или по мощности рассматривается отношение сигнал/шум. Действительно,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>(дБ)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20 </w:t>
      </w:r>
      <w:proofErr w:type="spellStart"/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 = 10 </w:t>
      </w:r>
      <w:proofErr w:type="spellStart"/>
      <w:r w:rsidRPr="004913B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т.е. получаем одно и то же число. Но в формулу для вероятности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proofErr w:type="gramStart"/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proofErr w:type="gram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входит отношение сигнал/шум по напряжению </w:t>
      </w: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1280" w:dyaOrig="859">
          <v:shape id="_x0000_i1038" type="#_x0000_t75" style="width:63.85pt;height:43.2pt" o:ole="">
            <v:imagedata r:id="rId34" o:title=""/>
          </v:shape>
          <o:OLEObject Type="Embed" ProgID="Equation.3" ShapeID="_x0000_i1038" DrawAspect="Content" ObjectID="_1645734605" r:id="rId35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Следовательно, если желательно получить характеристику обнаружения как функцию отношения сигнал/шум в децибелах, то надо вычислить </w:t>
      </w:r>
    </w:p>
    <w:p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0</w:t>
      </w:r>
      <w:proofErr w:type="gramStart"/>
      <w:r w:rsidRPr="004913B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4913BD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3580" w:dyaOrig="440">
          <v:shape id="_x0000_i1039" type="#_x0000_t75" style="width:179.05pt;height:21.9pt" o:ole="">
            <v:imagedata r:id="rId36" o:title=""/>
          </v:shape>
          <o:OLEObject Type="Embed" ProgID="Equation.3" ShapeID="_x0000_i1039" DrawAspect="Content" ObjectID="_1645734606" r:id="rId37"/>
        </w:objec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рассмотренном примере отношение сигнал/шум  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11.8 дБ.</w:t>
      </w:r>
    </w:p>
    <w:p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390B">
        <w:rPr>
          <w:rFonts w:ascii="Times New Roman" w:eastAsia="Times New Roman" w:hAnsi="Times New Roman" w:cs="Times New Roman"/>
          <w:sz w:val="28"/>
          <w:szCs w:val="28"/>
          <w:u w:val="single"/>
        </w:rPr>
        <w:t>Пример.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Чтобы понять, как выглядят характеристики обнаружения, построим характеристику обнаружения детерминированного сигнала по полученным выше формулам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Пусть </w:t>
      </w:r>
      <w:proofErr w:type="spellStart"/>
      <w:r w:rsidRPr="009E390B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sym w:font="Symbol" w:char="F061"/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=10</w:t>
      </w:r>
      <w:r w:rsidRPr="009E390B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. Тогда относительный порог </w:t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9E390B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9E390B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9E39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390B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Pr="009E390B">
        <w:rPr>
          <w:rFonts w:ascii="Times New Roman" w:eastAsia="Times New Roman" w:hAnsi="Times New Roman" w:cs="Times New Roman"/>
          <w:sz w:val="28"/>
          <w:szCs w:val="28"/>
        </w:rPr>
        <w:t xml:space="preserve"> (0.9999,0,1)= 3,719. Вычислим</w:t>
      </w:r>
    </w:p>
    <w:p w:rsidR="004913BD" w:rsidRPr="004913BD" w:rsidRDefault="004913BD" w:rsidP="009E390B">
      <w:pPr>
        <w:spacing w:after="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913BD">
        <w:rPr>
          <w:rFonts w:ascii="Times New Roman" w:eastAsia="Times New Roman" w:hAnsi="Times New Roman" w:cs="Times New Roman"/>
          <w:position w:val="-36"/>
          <w:sz w:val="28"/>
          <w:szCs w:val="28"/>
          <w:u w:val="single"/>
        </w:rPr>
        <w:object w:dxaOrig="6700" w:dyaOrig="859">
          <v:shape id="_x0000_i1040" type="#_x0000_t75" style="width:334.95pt;height:43.2pt" o:ole="">
            <v:imagedata r:id="rId38" o:title=""/>
          </v:shape>
          <o:OLEObject Type="Embed" ProgID="Equation.3" ShapeID="_x0000_i1040" DrawAspect="Content" ObjectID="_1645734607" r:id="rId39"/>
        </w:object>
      </w:r>
    </w:p>
    <w:p w:rsidR="004913BD" w:rsidRPr="004913BD" w:rsidRDefault="004913BD" w:rsidP="004913BD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Получим следующее значения </w:t>
      </w:r>
    </w:p>
    <w:tbl>
      <w:tblPr>
        <w:tblW w:w="81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07"/>
        <w:gridCol w:w="907"/>
        <w:gridCol w:w="907"/>
        <w:gridCol w:w="907"/>
        <w:gridCol w:w="908"/>
        <w:gridCol w:w="908"/>
        <w:gridCol w:w="908"/>
      </w:tblGrid>
      <w:tr w:rsidR="004913BD" w:rsidRPr="004913BD" w:rsidTr="00A439B2">
        <w:tc>
          <w:tcPr>
            <w:tcW w:w="18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>
                <v:shape id="_x0000_i1041" type="#_x0000_t75" style="width:25.05pt;height:38.8pt" o:ole="">
                  <v:imagedata r:id="rId40" o:title=""/>
                </v:shape>
                <o:OLEObject Type="Embed" ProgID="Equation.DSMT4" ShapeID="_x0000_i1041" DrawAspect="Content" ObjectID="_1645734608" r:id="rId41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4913BD" w:rsidRPr="004913BD" w:rsidTr="00A439B2">
        <w:tc>
          <w:tcPr>
            <w:tcW w:w="18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>
                <v:shape id="_x0000_i1042" type="#_x0000_t75" style="width:38.2pt;height:43.2pt" o:ole="">
                  <v:imagedata r:id="rId42" o:title=""/>
                </v:shape>
                <o:OLEObject Type="Embed" ProgID="Equation.DSMT4" ShapeID="_x0000_i1042" DrawAspect="Content" ObjectID="_1645734609" r:id="rId43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1,41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1,78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2,00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2,24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2,51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2,82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3,16</w:t>
            </w:r>
          </w:p>
        </w:tc>
      </w:tr>
      <w:tr w:rsidR="004913BD" w:rsidRPr="004913BD" w:rsidTr="00A439B2">
        <w:tc>
          <w:tcPr>
            <w:tcW w:w="18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spellStart"/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proofErr w:type="spellEnd"/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0,047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0,095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0,137</w:t>
            </w:r>
          </w:p>
        </w:tc>
        <w:tc>
          <w:tcPr>
            <w:tcW w:w="907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0,197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0,282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0,393</w:t>
            </w:r>
          </w:p>
        </w:tc>
        <w:tc>
          <w:tcPr>
            <w:tcW w:w="90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0,529</w:t>
            </w:r>
          </w:p>
        </w:tc>
      </w:tr>
      <w:tr w:rsidR="009E390B" w:rsidRPr="004913BD" w:rsidTr="00A439B2">
        <w:tc>
          <w:tcPr>
            <w:tcW w:w="1820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spellStart"/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proofErr w:type="spellEnd"/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07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0,011</w:t>
            </w:r>
          </w:p>
        </w:tc>
        <w:tc>
          <w:tcPr>
            <w:tcW w:w="907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0,026</w:t>
            </w:r>
          </w:p>
        </w:tc>
        <w:tc>
          <w:tcPr>
            <w:tcW w:w="907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0,042</w:t>
            </w:r>
          </w:p>
        </w:tc>
        <w:tc>
          <w:tcPr>
            <w:tcW w:w="907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0,069</w:t>
            </w:r>
          </w:p>
        </w:tc>
        <w:tc>
          <w:tcPr>
            <w:tcW w:w="908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0,114</w:t>
            </w:r>
          </w:p>
        </w:tc>
        <w:tc>
          <w:tcPr>
            <w:tcW w:w="908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0,184</w:t>
            </w:r>
          </w:p>
        </w:tc>
        <w:tc>
          <w:tcPr>
            <w:tcW w:w="908" w:type="dxa"/>
          </w:tcPr>
          <w:p w:rsidR="009E390B" w:rsidRPr="004913BD" w:rsidRDefault="009E390B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0,289</w:t>
            </w:r>
          </w:p>
        </w:tc>
      </w:tr>
      <w:tr w:rsidR="009E390B" w:rsidRPr="004913BD" w:rsidTr="00A439B2">
        <w:tc>
          <w:tcPr>
            <w:tcW w:w="1820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spellStart"/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proofErr w:type="spellEnd"/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07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0,002</w:t>
            </w:r>
          </w:p>
        </w:tc>
        <w:tc>
          <w:tcPr>
            <w:tcW w:w="907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0,006</w:t>
            </w:r>
          </w:p>
        </w:tc>
        <w:tc>
          <w:tcPr>
            <w:tcW w:w="907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0,012</w:t>
            </w:r>
          </w:p>
        </w:tc>
        <w:tc>
          <w:tcPr>
            <w:tcW w:w="907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0,021</w:t>
            </w:r>
          </w:p>
        </w:tc>
        <w:tc>
          <w:tcPr>
            <w:tcW w:w="908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0,040</w:t>
            </w:r>
          </w:p>
        </w:tc>
        <w:tc>
          <w:tcPr>
            <w:tcW w:w="908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0,074</w:t>
            </w:r>
          </w:p>
        </w:tc>
        <w:tc>
          <w:tcPr>
            <w:tcW w:w="908" w:type="dxa"/>
          </w:tcPr>
          <w:p w:rsidR="009E390B" w:rsidRPr="004913BD" w:rsidRDefault="009E390B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0,135</w:t>
            </w:r>
          </w:p>
        </w:tc>
      </w:tr>
    </w:tbl>
    <w:p w:rsidR="004913BD" w:rsidRP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0"/>
        <w:gridCol w:w="980"/>
        <w:gridCol w:w="1120"/>
        <w:gridCol w:w="14"/>
        <w:gridCol w:w="1106"/>
        <w:gridCol w:w="980"/>
        <w:gridCol w:w="968"/>
        <w:gridCol w:w="12"/>
        <w:gridCol w:w="1222"/>
      </w:tblGrid>
      <w:tr w:rsidR="004913BD" w:rsidRPr="004913BD" w:rsidTr="009E390B">
        <w:tc>
          <w:tcPr>
            <w:tcW w:w="18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Q=</w:t>
            </w:r>
            <w:r w:rsidRPr="004913BD">
              <w:rPr>
                <w:rFonts w:ascii="Times New Roman" w:eastAsia="Times New Roman" w:hAnsi="Times New Roman" w:cs="Times New Roman"/>
                <w:i/>
                <w:position w:val="-34"/>
                <w:sz w:val="28"/>
                <w:szCs w:val="28"/>
                <w:lang w:val="en-US"/>
              </w:rPr>
              <w:object w:dxaOrig="499" w:dyaOrig="780">
                <v:shape id="_x0000_i1043" type="#_x0000_t75" style="width:25.05pt;height:38.8pt" o:ole="">
                  <v:imagedata r:id="rId40" o:title=""/>
                </v:shape>
                <o:OLEObject Type="Embed" ProgID="Equation.DSMT4" ShapeID="_x0000_i1043" DrawAspect="Content" ObjectID="_1645734610" r:id="rId44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дБ)</w:t>
            </w:r>
          </w:p>
        </w:tc>
        <w:tc>
          <w:tcPr>
            <w:tcW w:w="98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06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8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68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234" w:type="dxa"/>
            <w:gridSpan w:val="2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4913BD" w:rsidRPr="004913BD" w:rsidTr="009E390B">
        <w:tc>
          <w:tcPr>
            <w:tcW w:w="18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4913BD">
              <w:rPr>
                <w:rFonts w:ascii="Times New Roman" w:eastAsia="Times New Roman" w:hAnsi="Times New Roman" w:cs="Times New Roman"/>
                <w:position w:val="-36"/>
                <w:sz w:val="28"/>
                <w:szCs w:val="28"/>
                <w:lang w:val="en-US"/>
              </w:rPr>
              <w:object w:dxaOrig="760" w:dyaOrig="859">
                <v:shape id="_x0000_i1044" type="#_x0000_t75" style="width:38.2pt;height:43.2pt" o:ole="">
                  <v:imagedata r:id="rId42" o:title=""/>
                </v:shape>
                <o:OLEObject Type="Embed" ProgID="Equation.DSMT4" ShapeID="_x0000_i1044" DrawAspect="Content" ObjectID="_1645734611" r:id="rId45"/>
              </w:objec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(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 xml:space="preserve"> раз)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8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3,55</w:t>
            </w:r>
          </w:p>
        </w:tc>
        <w:tc>
          <w:tcPr>
            <w:tcW w:w="11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3,98</w:t>
            </w:r>
          </w:p>
        </w:tc>
        <w:tc>
          <w:tcPr>
            <w:tcW w:w="1120" w:type="dxa"/>
            <w:gridSpan w:val="2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4,47</w:t>
            </w:r>
          </w:p>
        </w:tc>
        <w:tc>
          <w:tcPr>
            <w:tcW w:w="98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5,01</w:t>
            </w:r>
          </w:p>
        </w:tc>
        <w:tc>
          <w:tcPr>
            <w:tcW w:w="980" w:type="dxa"/>
            <w:gridSpan w:val="2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5,62</w:t>
            </w:r>
          </w:p>
        </w:tc>
        <w:tc>
          <w:tcPr>
            <w:tcW w:w="1222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6,31</w:t>
            </w:r>
          </w:p>
        </w:tc>
      </w:tr>
      <w:tr w:rsidR="004913BD" w:rsidRPr="004913BD" w:rsidTr="009E390B">
        <w:tc>
          <w:tcPr>
            <w:tcW w:w="18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spellStart"/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proofErr w:type="spellEnd"/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–3</w:t>
            </w:r>
          </w:p>
        </w:tc>
        <w:tc>
          <w:tcPr>
            <w:tcW w:w="98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0,677</w:t>
            </w:r>
          </w:p>
        </w:tc>
        <w:tc>
          <w:tcPr>
            <w:tcW w:w="112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0,814</w:t>
            </w:r>
          </w:p>
        </w:tc>
        <w:tc>
          <w:tcPr>
            <w:tcW w:w="1120" w:type="dxa"/>
            <w:gridSpan w:val="2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0,916</w:t>
            </w:r>
          </w:p>
        </w:tc>
        <w:tc>
          <w:tcPr>
            <w:tcW w:w="980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0, 973</w:t>
            </w:r>
          </w:p>
        </w:tc>
        <w:tc>
          <w:tcPr>
            <w:tcW w:w="980" w:type="dxa"/>
            <w:gridSpan w:val="2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  <w:tc>
          <w:tcPr>
            <w:tcW w:w="1222" w:type="dxa"/>
          </w:tcPr>
          <w:p w:rsidR="004913BD" w:rsidRPr="004913BD" w:rsidRDefault="004913BD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0,999</w:t>
            </w:r>
          </w:p>
        </w:tc>
      </w:tr>
      <w:tr w:rsidR="006365DC" w:rsidRPr="004913BD" w:rsidTr="009E390B">
        <w:tc>
          <w:tcPr>
            <w:tcW w:w="1820" w:type="dxa"/>
          </w:tcPr>
          <w:p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spellStart"/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proofErr w:type="spellEnd"/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–4</w:t>
            </w:r>
          </w:p>
        </w:tc>
        <w:tc>
          <w:tcPr>
            <w:tcW w:w="980" w:type="dxa"/>
          </w:tcPr>
          <w:p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0,432</w:t>
            </w:r>
          </w:p>
        </w:tc>
        <w:tc>
          <w:tcPr>
            <w:tcW w:w="1120" w:type="dxa"/>
          </w:tcPr>
          <w:p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0,603</w:t>
            </w:r>
          </w:p>
        </w:tc>
        <w:tc>
          <w:tcPr>
            <w:tcW w:w="1120" w:type="dxa"/>
            <w:gridSpan w:val="2"/>
          </w:tcPr>
          <w:p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0,773</w:t>
            </w:r>
          </w:p>
        </w:tc>
        <w:tc>
          <w:tcPr>
            <w:tcW w:w="980" w:type="dxa"/>
          </w:tcPr>
          <w:p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0,902</w:t>
            </w:r>
          </w:p>
        </w:tc>
        <w:tc>
          <w:tcPr>
            <w:tcW w:w="980" w:type="dxa"/>
            <w:gridSpan w:val="2"/>
          </w:tcPr>
          <w:p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0,972</w:t>
            </w:r>
          </w:p>
        </w:tc>
        <w:tc>
          <w:tcPr>
            <w:tcW w:w="1222" w:type="dxa"/>
          </w:tcPr>
          <w:p w:rsidR="006365DC" w:rsidRPr="004913BD" w:rsidRDefault="006365DC" w:rsidP="00BE15AE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0,994</w:t>
            </w:r>
          </w:p>
        </w:tc>
      </w:tr>
      <w:tr w:rsidR="006365DC" w:rsidRPr="004913BD" w:rsidTr="009E390B">
        <w:tc>
          <w:tcPr>
            <w:tcW w:w="1820" w:type="dxa"/>
          </w:tcPr>
          <w:p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proofErr w:type="spellStart"/>
            <w:r w:rsidRPr="004913BD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</w:rPr>
              <w:t>лт</w:t>
            </w:r>
            <w:proofErr w:type="spellEnd"/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=10</w:t>
            </w: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–5</w:t>
            </w:r>
          </w:p>
        </w:tc>
        <w:tc>
          <w:tcPr>
            <w:tcW w:w="980" w:type="dxa"/>
          </w:tcPr>
          <w:p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0,238</w:t>
            </w:r>
          </w:p>
        </w:tc>
        <w:tc>
          <w:tcPr>
            <w:tcW w:w="1120" w:type="dxa"/>
          </w:tcPr>
          <w:p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0,388</w:t>
            </w:r>
          </w:p>
        </w:tc>
        <w:tc>
          <w:tcPr>
            <w:tcW w:w="1120" w:type="dxa"/>
            <w:gridSpan w:val="2"/>
          </w:tcPr>
          <w:p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0,580</w:t>
            </w:r>
          </w:p>
        </w:tc>
        <w:tc>
          <w:tcPr>
            <w:tcW w:w="980" w:type="dxa"/>
          </w:tcPr>
          <w:p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0,772</w:t>
            </w:r>
          </w:p>
        </w:tc>
        <w:tc>
          <w:tcPr>
            <w:tcW w:w="980" w:type="dxa"/>
            <w:gridSpan w:val="2"/>
          </w:tcPr>
          <w:p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0,913</w:t>
            </w:r>
          </w:p>
        </w:tc>
        <w:tc>
          <w:tcPr>
            <w:tcW w:w="1222" w:type="dxa"/>
          </w:tcPr>
          <w:p w:rsidR="006365DC" w:rsidRPr="004913BD" w:rsidRDefault="006365DC" w:rsidP="004913B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913BD">
              <w:rPr>
                <w:rFonts w:ascii="Times New Roman" w:eastAsia="Times New Roman" w:hAnsi="Times New Roman" w:cs="Times New Roman"/>
                <w:sz w:val="28"/>
                <w:szCs w:val="28"/>
              </w:rPr>
              <w:t>0,980</w:t>
            </w:r>
          </w:p>
        </w:tc>
      </w:tr>
    </w:tbl>
    <w:p w:rsidR="006365DC" w:rsidRDefault="006365DC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913BD" w:rsidRPr="004913BD" w:rsidRDefault="004913BD" w:rsidP="009E390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На рисунке построены характеристики обнаружения детерминированного сигнала на фоне белого </w:t>
      </w:r>
      <w:proofErr w:type="spellStart"/>
      <w:r w:rsidRPr="004913BD">
        <w:rPr>
          <w:rFonts w:ascii="Times New Roman" w:eastAsia="Times New Roman" w:hAnsi="Times New Roman" w:cs="Times New Roman"/>
          <w:sz w:val="28"/>
          <w:szCs w:val="28"/>
        </w:rPr>
        <w:t>гауссовского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шума при </w:t>
      </w:r>
      <w:proofErr w:type="gramStart"/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proofErr w:type="gramEnd"/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а также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. Относительный порог при </w:t>
      </w:r>
      <w:proofErr w:type="gramStart"/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proofErr w:type="gramEnd"/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–3 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равен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(0.999,0,1) = 3.090, а при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P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>=10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4913BD">
        <w:rPr>
          <w:rFonts w:ascii="Times New Roman" w:eastAsia="Times New Roman" w:hAnsi="Times New Roman" w:cs="Times New Roman"/>
          <w:sz w:val="28"/>
          <w:szCs w:val="28"/>
          <w:lang w:val="en-US"/>
        </w:rPr>
        <w:sym w:font="Symbol" w:char="F073"/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ш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qnorm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(0.99999,0,1) = 4.265.</w:t>
      </w:r>
    </w:p>
    <w:p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ECA5B0" wp14:editId="3E9D1B6B">
            <wp:extent cx="3959750" cy="178109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781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BD" w:rsidRDefault="004913BD" w:rsidP="004913B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1: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–3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,2: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–4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, 3: </w:t>
      </w:r>
      <w:proofErr w:type="spellStart"/>
      <w:r w:rsidRPr="004913BD"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 w:rsidRPr="004913BD"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лт</w:t>
      </w:r>
      <w:proofErr w:type="spellEnd"/>
      <w:r w:rsidRPr="004913BD">
        <w:rPr>
          <w:rFonts w:ascii="Times New Roman" w:eastAsia="Times New Roman" w:hAnsi="Times New Roman" w:cs="Times New Roman"/>
          <w:sz w:val="28"/>
          <w:szCs w:val="28"/>
        </w:rPr>
        <w:t xml:space="preserve"> = 10</w:t>
      </w:r>
      <w:r w:rsidRPr="004913BD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–5</w:t>
      </w:r>
      <w:r w:rsidRPr="004913BD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5BBB" w:rsidRDefault="009B5BBB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</w:p>
    <w:p w:rsidR="009B5BBB" w:rsidRDefault="009B5BBB" w:rsidP="009B5BBB">
      <w:pPr>
        <w:pStyle w:val="2"/>
        <w:spacing w:line="360" w:lineRule="auto"/>
        <w:ind w:firstLine="720"/>
        <w:contextualSpacing/>
        <w:jc w:val="both"/>
        <w:rPr>
          <w:szCs w:val="28"/>
        </w:rPr>
      </w:pPr>
      <w:r>
        <w:rPr>
          <w:szCs w:val="28"/>
        </w:rPr>
        <w:t xml:space="preserve">Резюме: повторить расчет и убедиться, что это работает, использовать этот материал при выполнении </w:t>
      </w:r>
      <w:proofErr w:type="gramStart"/>
      <w:r>
        <w:rPr>
          <w:szCs w:val="28"/>
        </w:rPr>
        <w:t>лабораторной</w:t>
      </w:r>
      <w:proofErr w:type="gramEnd"/>
      <w:r>
        <w:rPr>
          <w:szCs w:val="28"/>
        </w:rPr>
        <w:t xml:space="preserve"> №2.</w:t>
      </w:r>
    </w:p>
    <w:sectPr w:rsidR="009B5BBB">
      <w:head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7F7" w:rsidRDefault="00CF07F7" w:rsidP="00A95FB2">
      <w:pPr>
        <w:spacing w:after="0" w:line="240" w:lineRule="auto"/>
      </w:pPr>
      <w:r>
        <w:separator/>
      </w:r>
    </w:p>
  </w:endnote>
  <w:endnote w:type="continuationSeparator" w:id="0">
    <w:p w:rsidR="00CF07F7" w:rsidRDefault="00CF07F7" w:rsidP="00A95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7F7" w:rsidRDefault="00CF07F7" w:rsidP="00A95FB2">
      <w:pPr>
        <w:spacing w:after="0" w:line="240" w:lineRule="auto"/>
      </w:pPr>
      <w:r>
        <w:separator/>
      </w:r>
    </w:p>
  </w:footnote>
  <w:footnote w:type="continuationSeparator" w:id="0">
    <w:p w:rsidR="00CF07F7" w:rsidRDefault="00CF07F7" w:rsidP="00A95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724071"/>
      <w:docPartObj>
        <w:docPartGallery w:val="Page Numbers (Top of Page)"/>
        <w:docPartUnique/>
      </w:docPartObj>
    </w:sdtPr>
    <w:sdtEndPr/>
    <w:sdtContent>
      <w:p w:rsidR="00A439B2" w:rsidRDefault="00A439B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699">
          <w:rPr>
            <w:noProof/>
          </w:rPr>
          <w:t>1</w:t>
        </w:r>
        <w:r>
          <w:fldChar w:fldCharType="end"/>
        </w:r>
      </w:p>
    </w:sdtContent>
  </w:sdt>
  <w:p w:rsidR="00A439B2" w:rsidRDefault="00A439B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2E14"/>
    <w:multiLevelType w:val="multilevel"/>
    <w:tmpl w:val="067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207B61"/>
    <w:multiLevelType w:val="hybridMultilevel"/>
    <w:tmpl w:val="FA6A38E4"/>
    <w:lvl w:ilvl="0" w:tplc="139A7E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E482020"/>
    <w:multiLevelType w:val="multilevel"/>
    <w:tmpl w:val="4736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3B60E5"/>
    <w:multiLevelType w:val="multilevel"/>
    <w:tmpl w:val="1DE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681CE5"/>
    <w:multiLevelType w:val="multilevel"/>
    <w:tmpl w:val="55A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84F3856"/>
    <w:multiLevelType w:val="multilevel"/>
    <w:tmpl w:val="FB661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176DD2"/>
    <w:multiLevelType w:val="multilevel"/>
    <w:tmpl w:val="A102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1241540"/>
    <w:multiLevelType w:val="multilevel"/>
    <w:tmpl w:val="F220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53B0932"/>
    <w:multiLevelType w:val="multilevel"/>
    <w:tmpl w:val="E84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7785213"/>
    <w:multiLevelType w:val="multilevel"/>
    <w:tmpl w:val="EAB6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07C3E6D"/>
    <w:multiLevelType w:val="multilevel"/>
    <w:tmpl w:val="2704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1763418"/>
    <w:multiLevelType w:val="multilevel"/>
    <w:tmpl w:val="672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433DFF"/>
    <w:multiLevelType w:val="multilevel"/>
    <w:tmpl w:val="4500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F77011C"/>
    <w:multiLevelType w:val="multilevel"/>
    <w:tmpl w:val="7D2E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0217BC"/>
    <w:multiLevelType w:val="multilevel"/>
    <w:tmpl w:val="991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6345183"/>
    <w:multiLevelType w:val="multilevel"/>
    <w:tmpl w:val="9BC4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67B0170"/>
    <w:multiLevelType w:val="multilevel"/>
    <w:tmpl w:val="CA8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05D25FD"/>
    <w:multiLevelType w:val="multilevel"/>
    <w:tmpl w:val="25C8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42E0D0D"/>
    <w:multiLevelType w:val="multilevel"/>
    <w:tmpl w:val="D97C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58856EA"/>
    <w:multiLevelType w:val="multilevel"/>
    <w:tmpl w:val="160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36A6834"/>
    <w:multiLevelType w:val="multilevel"/>
    <w:tmpl w:val="AC2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477407C"/>
    <w:multiLevelType w:val="hybridMultilevel"/>
    <w:tmpl w:val="83C23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F72224"/>
    <w:multiLevelType w:val="hybridMultilevel"/>
    <w:tmpl w:val="441C3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5D5430"/>
    <w:multiLevelType w:val="multilevel"/>
    <w:tmpl w:val="DDF0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985611"/>
    <w:multiLevelType w:val="multilevel"/>
    <w:tmpl w:val="1C1C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2"/>
  </w:num>
  <w:num w:numId="5">
    <w:abstractNumId w:val="7"/>
  </w:num>
  <w:num w:numId="6">
    <w:abstractNumId w:val="15"/>
  </w:num>
  <w:num w:numId="7">
    <w:abstractNumId w:val="14"/>
  </w:num>
  <w:num w:numId="8">
    <w:abstractNumId w:val="5"/>
  </w:num>
  <w:num w:numId="9">
    <w:abstractNumId w:val="20"/>
  </w:num>
  <w:num w:numId="10">
    <w:abstractNumId w:val="8"/>
  </w:num>
  <w:num w:numId="11">
    <w:abstractNumId w:val="24"/>
  </w:num>
  <w:num w:numId="12">
    <w:abstractNumId w:val="10"/>
  </w:num>
  <w:num w:numId="13">
    <w:abstractNumId w:val="9"/>
  </w:num>
  <w:num w:numId="14">
    <w:abstractNumId w:val="3"/>
  </w:num>
  <w:num w:numId="15">
    <w:abstractNumId w:val="6"/>
  </w:num>
  <w:num w:numId="16">
    <w:abstractNumId w:val="4"/>
  </w:num>
  <w:num w:numId="17">
    <w:abstractNumId w:val="0"/>
  </w:num>
  <w:num w:numId="18">
    <w:abstractNumId w:val="12"/>
  </w:num>
  <w:num w:numId="19">
    <w:abstractNumId w:val="16"/>
  </w:num>
  <w:num w:numId="20">
    <w:abstractNumId w:val="19"/>
  </w:num>
  <w:num w:numId="21">
    <w:abstractNumId w:val="11"/>
  </w:num>
  <w:num w:numId="22">
    <w:abstractNumId w:val="17"/>
  </w:num>
  <w:num w:numId="23">
    <w:abstractNumId w:val="21"/>
  </w:num>
  <w:num w:numId="24">
    <w:abstractNumId w:val="22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0E"/>
    <w:rsid w:val="00030108"/>
    <w:rsid w:val="000404E9"/>
    <w:rsid w:val="0004161B"/>
    <w:rsid w:val="0005650E"/>
    <w:rsid w:val="000770CB"/>
    <w:rsid w:val="00082A0D"/>
    <w:rsid w:val="000A5ECB"/>
    <w:rsid w:val="000B6627"/>
    <w:rsid w:val="000E0D79"/>
    <w:rsid w:val="000F12B6"/>
    <w:rsid w:val="001068E7"/>
    <w:rsid w:val="00122E50"/>
    <w:rsid w:val="00144799"/>
    <w:rsid w:val="00161CE2"/>
    <w:rsid w:val="00181028"/>
    <w:rsid w:val="001A0167"/>
    <w:rsid w:val="001B1CC7"/>
    <w:rsid w:val="001B512D"/>
    <w:rsid w:val="001B758A"/>
    <w:rsid w:val="001F7699"/>
    <w:rsid w:val="00217504"/>
    <w:rsid w:val="00223A7A"/>
    <w:rsid w:val="00240F93"/>
    <w:rsid w:val="00245455"/>
    <w:rsid w:val="00297609"/>
    <w:rsid w:val="002B724E"/>
    <w:rsid w:val="002C692B"/>
    <w:rsid w:val="002D7F07"/>
    <w:rsid w:val="00310598"/>
    <w:rsid w:val="00314A43"/>
    <w:rsid w:val="00324131"/>
    <w:rsid w:val="00336103"/>
    <w:rsid w:val="0035785A"/>
    <w:rsid w:val="00362A38"/>
    <w:rsid w:val="003955EB"/>
    <w:rsid w:val="003C395C"/>
    <w:rsid w:val="003D45EA"/>
    <w:rsid w:val="003F78F4"/>
    <w:rsid w:val="00420FFE"/>
    <w:rsid w:val="0044300C"/>
    <w:rsid w:val="00446BA9"/>
    <w:rsid w:val="00462E0A"/>
    <w:rsid w:val="004913BD"/>
    <w:rsid w:val="004B4EE3"/>
    <w:rsid w:val="004B6A98"/>
    <w:rsid w:val="004D198D"/>
    <w:rsid w:val="004D45C0"/>
    <w:rsid w:val="004E5C1D"/>
    <w:rsid w:val="00503678"/>
    <w:rsid w:val="00530989"/>
    <w:rsid w:val="0053380B"/>
    <w:rsid w:val="00534787"/>
    <w:rsid w:val="00545DE9"/>
    <w:rsid w:val="00594FBD"/>
    <w:rsid w:val="005B520B"/>
    <w:rsid w:val="005C69E8"/>
    <w:rsid w:val="005E00B6"/>
    <w:rsid w:val="005E6F4B"/>
    <w:rsid w:val="006058F4"/>
    <w:rsid w:val="00612658"/>
    <w:rsid w:val="00624EE0"/>
    <w:rsid w:val="006365DC"/>
    <w:rsid w:val="00647039"/>
    <w:rsid w:val="0065179A"/>
    <w:rsid w:val="00651F0E"/>
    <w:rsid w:val="00665AD1"/>
    <w:rsid w:val="006713DC"/>
    <w:rsid w:val="00680C0D"/>
    <w:rsid w:val="006926FA"/>
    <w:rsid w:val="006A12EE"/>
    <w:rsid w:val="006A6066"/>
    <w:rsid w:val="006C4FA3"/>
    <w:rsid w:val="006E7BCE"/>
    <w:rsid w:val="006F6C52"/>
    <w:rsid w:val="00700990"/>
    <w:rsid w:val="007229EF"/>
    <w:rsid w:val="00735111"/>
    <w:rsid w:val="00757703"/>
    <w:rsid w:val="00760D4F"/>
    <w:rsid w:val="00766C9A"/>
    <w:rsid w:val="007A603B"/>
    <w:rsid w:val="007C4395"/>
    <w:rsid w:val="008262D7"/>
    <w:rsid w:val="00865AE5"/>
    <w:rsid w:val="0086673E"/>
    <w:rsid w:val="008849D9"/>
    <w:rsid w:val="008A1DDC"/>
    <w:rsid w:val="008B4D48"/>
    <w:rsid w:val="008B6DDE"/>
    <w:rsid w:val="008C4CC0"/>
    <w:rsid w:val="008E3B8A"/>
    <w:rsid w:val="008E4CED"/>
    <w:rsid w:val="008F76F7"/>
    <w:rsid w:val="008F7DB9"/>
    <w:rsid w:val="009310D2"/>
    <w:rsid w:val="00934238"/>
    <w:rsid w:val="009348E4"/>
    <w:rsid w:val="009502CB"/>
    <w:rsid w:val="009606D1"/>
    <w:rsid w:val="009B5BBB"/>
    <w:rsid w:val="009B743E"/>
    <w:rsid w:val="009E0BB9"/>
    <w:rsid w:val="009E21F0"/>
    <w:rsid w:val="009E2A08"/>
    <w:rsid w:val="009E390B"/>
    <w:rsid w:val="00A14749"/>
    <w:rsid w:val="00A149D5"/>
    <w:rsid w:val="00A24107"/>
    <w:rsid w:val="00A439B2"/>
    <w:rsid w:val="00A85310"/>
    <w:rsid w:val="00A92E5F"/>
    <w:rsid w:val="00A95FB2"/>
    <w:rsid w:val="00AA0BC7"/>
    <w:rsid w:val="00AB678E"/>
    <w:rsid w:val="00AF0219"/>
    <w:rsid w:val="00B12C72"/>
    <w:rsid w:val="00B353CF"/>
    <w:rsid w:val="00B414CE"/>
    <w:rsid w:val="00B573E7"/>
    <w:rsid w:val="00B7315C"/>
    <w:rsid w:val="00B90B67"/>
    <w:rsid w:val="00BA0DC2"/>
    <w:rsid w:val="00BA6039"/>
    <w:rsid w:val="00BB25DF"/>
    <w:rsid w:val="00C009EE"/>
    <w:rsid w:val="00C04F9B"/>
    <w:rsid w:val="00C30FD9"/>
    <w:rsid w:val="00C33A14"/>
    <w:rsid w:val="00C34B2E"/>
    <w:rsid w:val="00C701F7"/>
    <w:rsid w:val="00C80661"/>
    <w:rsid w:val="00C870ED"/>
    <w:rsid w:val="00C87F71"/>
    <w:rsid w:val="00CB7CFB"/>
    <w:rsid w:val="00CE38DE"/>
    <w:rsid w:val="00CF07F7"/>
    <w:rsid w:val="00CF45AD"/>
    <w:rsid w:val="00D130BB"/>
    <w:rsid w:val="00D65917"/>
    <w:rsid w:val="00D666DC"/>
    <w:rsid w:val="00D91637"/>
    <w:rsid w:val="00DA59C9"/>
    <w:rsid w:val="00DC0EBE"/>
    <w:rsid w:val="00DE1699"/>
    <w:rsid w:val="00DE67C7"/>
    <w:rsid w:val="00E15276"/>
    <w:rsid w:val="00E24216"/>
    <w:rsid w:val="00E463D2"/>
    <w:rsid w:val="00E5291E"/>
    <w:rsid w:val="00E7229A"/>
    <w:rsid w:val="00ED001E"/>
    <w:rsid w:val="00EF3B41"/>
    <w:rsid w:val="00F04662"/>
    <w:rsid w:val="00F1718E"/>
    <w:rsid w:val="00F346DD"/>
    <w:rsid w:val="00F43A58"/>
    <w:rsid w:val="00F55FCA"/>
    <w:rsid w:val="00F70A7B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61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5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770C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5FB2"/>
  </w:style>
  <w:style w:type="paragraph" w:styleId="a9">
    <w:name w:val="footer"/>
    <w:basedOn w:val="a"/>
    <w:link w:val="aa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5FB2"/>
  </w:style>
  <w:style w:type="table" w:styleId="ab">
    <w:name w:val="Table Grid"/>
    <w:basedOn w:val="a1"/>
    <w:uiPriority w:val="59"/>
    <w:rsid w:val="00B5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b"/>
    <w:uiPriority w:val="59"/>
    <w:rsid w:val="007C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624E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624EE0"/>
    <w:rPr>
      <w:rFonts w:ascii="Times New Roman" w:eastAsia="Times New Roman" w:hAnsi="Times New Roman" w:cs="Times New Roman"/>
      <w:sz w:val="28"/>
      <w:szCs w:val="20"/>
    </w:rPr>
  </w:style>
  <w:style w:type="table" w:customStyle="1" w:styleId="21">
    <w:name w:val="Сетка таблицы2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61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F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5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770CB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5FB2"/>
  </w:style>
  <w:style w:type="paragraph" w:styleId="a9">
    <w:name w:val="footer"/>
    <w:basedOn w:val="a"/>
    <w:link w:val="aa"/>
    <w:uiPriority w:val="99"/>
    <w:unhideWhenUsed/>
    <w:rsid w:val="00A95F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5FB2"/>
  </w:style>
  <w:style w:type="table" w:styleId="ab">
    <w:name w:val="Table Grid"/>
    <w:basedOn w:val="a1"/>
    <w:uiPriority w:val="59"/>
    <w:rsid w:val="00B5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b"/>
    <w:uiPriority w:val="59"/>
    <w:rsid w:val="007C4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624E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Основной текст 2 Знак"/>
    <w:basedOn w:val="a0"/>
    <w:link w:val="2"/>
    <w:rsid w:val="00624EE0"/>
    <w:rPr>
      <w:rFonts w:ascii="Times New Roman" w:eastAsia="Times New Roman" w:hAnsi="Times New Roman" w:cs="Times New Roman"/>
      <w:sz w:val="28"/>
      <w:szCs w:val="20"/>
    </w:rPr>
  </w:style>
  <w:style w:type="table" w:customStyle="1" w:styleId="21">
    <w:name w:val="Сетка таблицы2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a1"/>
    <w:next w:val="ab"/>
    <w:uiPriority w:val="59"/>
    <w:rsid w:val="0049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7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1226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5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3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398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2079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0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67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53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1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35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0414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8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19535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5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8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361725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9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050998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6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412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8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961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2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1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3733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7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6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350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7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9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056110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301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484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01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9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7682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1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24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5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50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00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00979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643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8217">
                  <w:marLeft w:val="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5935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otted" w:sz="6" w:space="18" w:color="B3B3B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1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4.wmf"/><Relationship Id="rId49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7613F-3356-4D96-80D8-3DF3D8C54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112</cp:revision>
  <dcterms:created xsi:type="dcterms:W3CDTF">2018-11-24T19:29:00Z</dcterms:created>
  <dcterms:modified xsi:type="dcterms:W3CDTF">2020-03-14T20:43:00Z</dcterms:modified>
</cp:coreProperties>
</file>