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FE819" w14:textId="77777777" w:rsidR="00A61CB8" w:rsidRPr="00A61CB8" w:rsidRDefault="00A61CB8" w:rsidP="00A61CB8">
      <w:pPr>
        <w:pStyle w:val="Lijstalinea"/>
        <w:numPr>
          <w:ilvl w:val="0"/>
          <w:numId w:val="1"/>
        </w:numPr>
        <w:spacing w:after="0" w:line="240" w:lineRule="auto"/>
      </w:pPr>
      <w:r>
        <w:t>Design</w:t>
      </w:r>
      <w:r w:rsidRPr="00A61CB8">
        <w:rPr>
          <w:lang w:val="nl-BE"/>
        </w:rPr>
        <w:t>:</w:t>
      </w:r>
    </w:p>
    <w:p w14:paraId="750BAE81" w14:textId="77777777" w:rsidR="00A61CB8" w:rsidRPr="00A61CB8" w:rsidRDefault="00A61CB8" w:rsidP="00A61CB8">
      <w:pPr>
        <w:pStyle w:val="Lijstalinea"/>
        <w:numPr>
          <w:ilvl w:val="1"/>
          <w:numId w:val="1"/>
        </w:numPr>
        <w:spacing w:after="0" w:line="240" w:lineRule="auto"/>
      </w:pPr>
      <w:r>
        <w:t>Assumptions. What assumptions did you make with regard to the implementation of the metrics, for instance due to ambiguities in the specification?</w:t>
      </w:r>
      <w:r w:rsidRPr="00A61CB8">
        <w:rPr>
          <w:lang w:val="nl-BE"/>
        </w:rPr>
        <w:t xml:space="preserve"> </w:t>
      </w:r>
      <w:r>
        <w:t>How will the results be impacted by these assumptions? What principles</w:t>
      </w:r>
      <w:r w:rsidRPr="00A61CB8">
        <w:rPr>
          <w:lang w:val="nl-BE"/>
        </w:rPr>
        <w:t xml:space="preserve"> </w:t>
      </w:r>
      <w:r>
        <w:t>did you apply during the implementation?</w:t>
      </w:r>
    </w:p>
    <w:p w14:paraId="0B3A8CD0" w14:textId="77777777" w:rsidR="00A61CB8" w:rsidRPr="00A61CB8" w:rsidRDefault="00A61CB8" w:rsidP="00A61CB8">
      <w:pPr>
        <w:pStyle w:val="Lijstalinea"/>
        <w:numPr>
          <w:ilvl w:val="1"/>
          <w:numId w:val="1"/>
        </w:numPr>
        <w:spacing w:after="0" w:line="240" w:lineRule="auto"/>
      </w:pPr>
      <w:r>
        <w:t>Design of visualisation. Briefly describe the design of the visualisation, and</w:t>
      </w:r>
      <w:r>
        <w:rPr>
          <w:lang w:val="nl-BE"/>
        </w:rPr>
        <w:t xml:space="preserve"> </w:t>
      </w:r>
      <w:r>
        <w:t>your motivation behind the choices you made there.</w:t>
      </w:r>
    </w:p>
    <w:p w14:paraId="2C8FBAF7" w14:textId="77777777" w:rsidR="00A61CB8" w:rsidRPr="00A61CB8" w:rsidRDefault="00A61CB8" w:rsidP="00A61CB8">
      <w:pPr>
        <w:pStyle w:val="Lijstalinea"/>
        <w:numPr>
          <w:ilvl w:val="0"/>
          <w:numId w:val="1"/>
        </w:numPr>
        <w:spacing w:after="0" w:line="240" w:lineRule="auto"/>
      </w:pPr>
      <w:r>
        <w:t>Results</w:t>
      </w:r>
    </w:p>
    <w:p w14:paraId="50DD17DF" w14:textId="77777777" w:rsidR="00A61CB8" w:rsidRPr="00A61CB8" w:rsidRDefault="00A61CB8" w:rsidP="00A61CB8">
      <w:pPr>
        <w:pStyle w:val="Lijstalinea"/>
        <w:numPr>
          <w:ilvl w:val="1"/>
          <w:numId w:val="1"/>
        </w:numPr>
        <w:spacing w:after="0" w:line="240" w:lineRule="auto"/>
      </w:pPr>
      <w:r>
        <w:t>Metrics. The resulting metrics for the software systems. This could be the</w:t>
      </w:r>
      <w:r w:rsidRPr="00A61CB8">
        <w:rPr>
          <w:lang w:val="nl-BE"/>
        </w:rPr>
        <w:t xml:space="preserve"> </w:t>
      </w:r>
      <w:r>
        <w:t>output of the program. Please be aware that the Rascal program you submit</w:t>
      </w:r>
      <w:r w:rsidRPr="00A61CB8">
        <w:rPr>
          <w:lang w:val="nl-BE"/>
        </w:rPr>
        <w:t xml:space="preserve"> </w:t>
      </w:r>
      <w:r>
        <w:t>will not be executed. This means you will need to report on and submit the</w:t>
      </w:r>
      <w:r w:rsidRPr="00A61CB8">
        <w:rPr>
          <w:lang w:val="nl-BE"/>
        </w:rPr>
        <w:t xml:space="preserve"> </w:t>
      </w:r>
      <w:r>
        <w:t>key outcomes.</w:t>
      </w:r>
    </w:p>
    <w:p w14:paraId="43C6FA71" w14:textId="77777777" w:rsidR="00A61CB8" w:rsidRPr="00A61CB8" w:rsidRDefault="00A61CB8" w:rsidP="00A61CB8">
      <w:pPr>
        <w:pStyle w:val="Lijstalinea"/>
        <w:numPr>
          <w:ilvl w:val="1"/>
          <w:numId w:val="1"/>
        </w:numPr>
        <w:spacing w:after="0" w:line="240" w:lineRule="auto"/>
      </w:pPr>
      <w:r>
        <w:t>Interpretation. What do the results say about the maintainability of the system(s) you reviewed? Base your analysis on the scores from the SIG maintainability model and on the developed visualisation. Can you identify any risk</w:t>
      </w:r>
      <w:r w:rsidRPr="00A61CB8">
        <w:rPr>
          <w:lang w:val="nl-BE"/>
        </w:rPr>
        <w:t xml:space="preserve"> </w:t>
      </w:r>
      <w:r>
        <w:t>areas? Does the visualisation provide new insights into the maintainability?</w:t>
      </w:r>
    </w:p>
    <w:p w14:paraId="3B2E5236" w14:textId="77777777" w:rsidR="00A61CB8" w:rsidRPr="00A61CB8" w:rsidRDefault="00A61CB8" w:rsidP="00A61CB8">
      <w:pPr>
        <w:pStyle w:val="Lijstalinea"/>
        <w:numPr>
          <w:ilvl w:val="0"/>
          <w:numId w:val="1"/>
        </w:numPr>
        <w:spacing w:after="0" w:line="240" w:lineRule="auto"/>
      </w:pPr>
      <w:r>
        <w:t>Evaluation and reflection</w:t>
      </w:r>
    </w:p>
    <w:p w14:paraId="23620082" w14:textId="77777777" w:rsidR="00A61CB8" w:rsidRPr="00A61CB8" w:rsidRDefault="00A61CB8" w:rsidP="00A61CB8">
      <w:pPr>
        <w:pStyle w:val="Lijstalinea"/>
        <w:numPr>
          <w:ilvl w:val="1"/>
          <w:numId w:val="1"/>
        </w:numPr>
        <w:spacing w:after="0" w:line="240" w:lineRule="auto"/>
      </w:pPr>
      <w:r>
        <w:t>Validity. How accurate are the results you found and how have you validated</w:t>
      </w:r>
      <w:r w:rsidRPr="00A61CB8">
        <w:rPr>
          <w:lang w:val="nl-BE"/>
        </w:rPr>
        <w:t xml:space="preserve"> </w:t>
      </w:r>
      <w:r>
        <w:t>the accuracy?</w:t>
      </w:r>
    </w:p>
    <w:p w14:paraId="1CAD3060" w14:textId="77777777" w:rsidR="00A61CB8" w:rsidRPr="00A61CB8" w:rsidRDefault="00A61CB8" w:rsidP="00A61CB8">
      <w:pPr>
        <w:pStyle w:val="Lijstalinea"/>
        <w:numPr>
          <w:ilvl w:val="1"/>
          <w:numId w:val="1"/>
        </w:numPr>
        <w:spacing w:after="0" w:line="240" w:lineRule="auto"/>
      </w:pPr>
      <w:r>
        <w:t>Evaluation of visualisation. Critically assess the developed visualisation, mention strength and weaknesses.</w:t>
      </w:r>
    </w:p>
    <w:p w14:paraId="02AEA32E" w14:textId="3B4EF154" w:rsidR="00A61CB8" w:rsidRDefault="00A61CB8" w:rsidP="00A61CB8">
      <w:pPr>
        <w:pStyle w:val="Lijstalinea"/>
        <w:numPr>
          <w:ilvl w:val="0"/>
          <w:numId w:val="1"/>
        </w:numPr>
        <w:spacing w:after="0" w:line="240" w:lineRule="auto"/>
      </w:pPr>
      <w:r>
        <w:t>Cooperation. Briefly describe how you worked together as a team and how</w:t>
      </w:r>
      <w:r w:rsidRPr="00A61CB8">
        <w:rPr>
          <w:lang w:val="nl-BE"/>
        </w:rPr>
        <w:t xml:space="preserve"> </w:t>
      </w:r>
      <w:r>
        <w:t>you divided up the work. How have you used version control within your</w:t>
      </w:r>
      <w:r w:rsidRPr="00A61CB8">
        <w:rPr>
          <w:lang w:val="nl-BE"/>
        </w:rPr>
        <w:t xml:space="preserve"> </w:t>
      </w:r>
      <w:r>
        <w:t>team?Take a number of screenshots of the visualisation and include them along with the</w:t>
      </w:r>
      <w:r w:rsidRPr="00A61CB8">
        <w:rPr>
          <w:lang w:val="nl-BE"/>
        </w:rPr>
        <w:t xml:space="preserve"> </w:t>
      </w:r>
      <w:r>
        <w:t>report.</w:t>
      </w:r>
      <w:r>
        <w:rPr>
          <w:lang w:val="nl-BE"/>
        </w:rPr>
        <w:br/>
      </w:r>
    </w:p>
    <w:p w14:paraId="00B6BC62" w14:textId="77777777" w:rsidR="00A61CB8" w:rsidRDefault="00A61CB8" w:rsidP="00A61CB8">
      <w:pPr>
        <w:spacing w:after="0" w:line="240" w:lineRule="auto"/>
      </w:pPr>
      <w:r>
        <w:t>The length of your report should be equivalent to 3 text-filled pages, excluding pro-</w:t>
      </w:r>
    </w:p>
    <w:p w14:paraId="7C802F66" w14:textId="7D65B692" w:rsidR="00AE38C5" w:rsidRDefault="00A61CB8" w:rsidP="00A61CB8">
      <w:pPr>
        <w:spacing w:after="0" w:line="240" w:lineRule="auto"/>
      </w:pPr>
      <w:r>
        <w:t>gram output, figures and tables.</w:t>
      </w:r>
    </w:p>
    <w:sectPr w:rsidR="00AE38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D1C2D"/>
    <w:multiLevelType w:val="hybridMultilevel"/>
    <w:tmpl w:val="2FF674CA"/>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912930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8C5"/>
    <w:rsid w:val="009B77CC"/>
    <w:rsid w:val="00A61CB8"/>
    <w:rsid w:val="00AE38C5"/>
  </w:rsids>
  <m:mathPr>
    <m:mathFont m:val="Cambria Math"/>
    <m:brkBin m:val="before"/>
    <m:brkBinSub m:val="--"/>
    <m:smallFrac m:val="0"/>
    <m:dispDef/>
    <m:lMargin m:val="0"/>
    <m:rMargin m:val="0"/>
    <m:defJc m:val="centerGroup"/>
    <m:wrapIndent m:val="1440"/>
    <m:intLim m:val="subSup"/>
    <m:naryLim m:val="undOvr"/>
  </m:mathPr>
  <w:themeFontLang w:bidi="mn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4898D"/>
  <w15:chartTrackingRefBased/>
  <w15:docId w15:val="{C351C63A-9A7F-4FB6-B898-60F5711FC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eastAsia="en-US" w:bidi="mn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AE38C5"/>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Kop2">
    <w:name w:val="heading 2"/>
    <w:basedOn w:val="Standaard"/>
    <w:next w:val="Standaard"/>
    <w:link w:val="Kop2Char"/>
    <w:uiPriority w:val="9"/>
    <w:semiHidden/>
    <w:unhideWhenUsed/>
    <w:qFormat/>
    <w:rsid w:val="00AE38C5"/>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Kop3">
    <w:name w:val="heading 3"/>
    <w:basedOn w:val="Standaard"/>
    <w:next w:val="Standaard"/>
    <w:link w:val="Kop3Char"/>
    <w:uiPriority w:val="9"/>
    <w:semiHidden/>
    <w:unhideWhenUsed/>
    <w:qFormat/>
    <w:rsid w:val="00AE38C5"/>
    <w:pPr>
      <w:keepNext/>
      <w:keepLines/>
      <w:spacing w:before="160" w:after="80"/>
      <w:outlineLvl w:val="2"/>
    </w:pPr>
    <w:rPr>
      <w:rFonts w:eastAsiaTheme="majorEastAsia" w:cstheme="majorBidi"/>
      <w:color w:val="0F4761" w:themeColor="accent1" w:themeShade="BF"/>
      <w:sz w:val="28"/>
      <w:szCs w:val="35"/>
    </w:rPr>
  </w:style>
  <w:style w:type="paragraph" w:styleId="Kop4">
    <w:name w:val="heading 4"/>
    <w:basedOn w:val="Standaard"/>
    <w:next w:val="Standaard"/>
    <w:link w:val="Kop4Char"/>
    <w:uiPriority w:val="9"/>
    <w:semiHidden/>
    <w:unhideWhenUsed/>
    <w:qFormat/>
    <w:rsid w:val="00AE38C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AE38C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AE38C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AE38C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AE38C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AE38C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E38C5"/>
    <w:rPr>
      <w:rFonts w:asciiTheme="majorHAnsi" w:eastAsiaTheme="majorEastAsia" w:hAnsiTheme="majorHAnsi" w:cstheme="majorBidi"/>
      <w:color w:val="0F4761" w:themeColor="accent1" w:themeShade="BF"/>
      <w:sz w:val="40"/>
      <w:szCs w:val="50"/>
    </w:rPr>
  </w:style>
  <w:style w:type="character" w:customStyle="1" w:styleId="Kop2Char">
    <w:name w:val="Kop 2 Char"/>
    <w:basedOn w:val="Standaardalinea-lettertype"/>
    <w:link w:val="Kop2"/>
    <w:uiPriority w:val="9"/>
    <w:semiHidden/>
    <w:rsid w:val="00AE38C5"/>
    <w:rPr>
      <w:rFonts w:asciiTheme="majorHAnsi" w:eastAsiaTheme="majorEastAsia" w:hAnsiTheme="majorHAnsi" w:cstheme="majorBidi"/>
      <w:color w:val="0F4761" w:themeColor="accent1" w:themeShade="BF"/>
      <w:sz w:val="32"/>
      <w:szCs w:val="40"/>
    </w:rPr>
  </w:style>
  <w:style w:type="character" w:customStyle="1" w:styleId="Kop3Char">
    <w:name w:val="Kop 3 Char"/>
    <w:basedOn w:val="Standaardalinea-lettertype"/>
    <w:link w:val="Kop3"/>
    <w:uiPriority w:val="9"/>
    <w:semiHidden/>
    <w:rsid w:val="00AE38C5"/>
    <w:rPr>
      <w:rFonts w:eastAsiaTheme="majorEastAsia" w:cstheme="majorBidi"/>
      <w:color w:val="0F4761" w:themeColor="accent1" w:themeShade="BF"/>
      <w:sz w:val="28"/>
      <w:szCs w:val="35"/>
    </w:rPr>
  </w:style>
  <w:style w:type="character" w:customStyle="1" w:styleId="Kop4Char">
    <w:name w:val="Kop 4 Char"/>
    <w:basedOn w:val="Standaardalinea-lettertype"/>
    <w:link w:val="Kop4"/>
    <w:uiPriority w:val="9"/>
    <w:semiHidden/>
    <w:rsid w:val="00AE38C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AE38C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AE38C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AE38C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AE38C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AE38C5"/>
    <w:rPr>
      <w:rFonts w:eastAsiaTheme="majorEastAsia" w:cstheme="majorBidi"/>
      <w:color w:val="272727" w:themeColor="text1" w:themeTint="D8"/>
    </w:rPr>
  </w:style>
  <w:style w:type="paragraph" w:styleId="Titel">
    <w:name w:val="Title"/>
    <w:basedOn w:val="Standaard"/>
    <w:next w:val="Standaard"/>
    <w:link w:val="TitelChar"/>
    <w:uiPriority w:val="10"/>
    <w:qFormat/>
    <w:rsid w:val="00AE38C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elChar">
    <w:name w:val="Titel Char"/>
    <w:basedOn w:val="Standaardalinea-lettertype"/>
    <w:link w:val="Titel"/>
    <w:uiPriority w:val="10"/>
    <w:rsid w:val="00AE38C5"/>
    <w:rPr>
      <w:rFonts w:asciiTheme="majorHAnsi" w:eastAsiaTheme="majorEastAsia" w:hAnsiTheme="majorHAnsi" w:cstheme="majorBidi"/>
      <w:spacing w:val="-10"/>
      <w:kern w:val="28"/>
      <w:sz w:val="56"/>
      <w:szCs w:val="71"/>
    </w:rPr>
  </w:style>
  <w:style w:type="paragraph" w:styleId="Ondertitel">
    <w:name w:val="Subtitle"/>
    <w:basedOn w:val="Standaard"/>
    <w:next w:val="Standaard"/>
    <w:link w:val="OndertitelChar"/>
    <w:uiPriority w:val="11"/>
    <w:qFormat/>
    <w:rsid w:val="00AE38C5"/>
    <w:pPr>
      <w:numPr>
        <w:ilvl w:val="1"/>
      </w:numPr>
    </w:pPr>
    <w:rPr>
      <w:rFonts w:eastAsiaTheme="majorEastAsia" w:cstheme="majorBidi"/>
      <w:color w:val="595959" w:themeColor="text1" w:themeTint="A6"/>
      <w:spacing w:val="15"/>
      <w:sz w:val="28"/>
      <w:szCs w:val="35"/>
    </w:rPr>
  </w:style>
  <w:style w:type="character" w:customStyle="1" w:styleId="OndertitelChar">
    <w:name w:val="Ondertitel Char"/>
    <w:basedOn w:val="Standaardalinea-lettertype"/>
    <w:link w:val="Ondertitel"/>
    <w:uiPriority w:val="11"/>
    <w:rsid w:val="00AE38C5"/>
    <w:rPr>
      <w:rFonts w:eastAsiaTheme="majorEastAsia" w:cstheme="majorBidi"/>
      <w:color w:val="595959" w:themeColor="text1" w:themeTint="A6"/>
      <w:spacing w:val="15"/>
      <w:sz w:val="28"/>
      <w:szCs w:val="35"/>
    </w:rPr>
  </w:style>
  <w:style w:type="paragraph" w:styleId="Citaat">
    <w:name w:val="Quote"/>
    <w:basedOn w:val="Standaard"/>
    <w:next w:val="Standaard"/>
    <w:link w:val="CitaatChar"/>
    <w:uiPriority w:val="29"/>
    <w:qFormat/>
    <w:rsid w:val="00AE38C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AE38C5"/>
    <w:rPr>
      <w:i/>
      <w:iCs/>
      <w:color w:val="404040" w:themeColor="text1" w:themeTint="BF"/>
    </w:rPr>
  </w:style>
  <w:style w:type="paragraph" w:styleId="Lijstalinea">
    <w:name w:val="List Paragraph"/>
    <w:basedOn w:val="Standaard"/>
    <w:uiPriority w:val="34"/>
    <w:qFormat/>
    <w:rsid w:val="00AE38C5"/>
    <w:pPr>
      <w:ind w:left="720"/>
      <w:contextualSpacing/>
    </w:pPr>
  </w:style>
  <w:style w:type="character" w:styleId="Intensievebenadrukking">
    <w:name w:val="Intense Emphasis"/>
    <w:basedOn w:val="Standaardalinea-lettertype"/>
    <w:uiPriority w:val="21"/>
    <w:qFormat/>
    <w:rsid w:val="00AE38C5"/>
    <w:rPr>
      <w:i/>
      <w:iCs/>
      <w:color w:val="0F4761" w:themeColor="accent1" w:themeShade="BF"/>
    </w:rPr>
  </w:style>
  <w:style w:type="paragraph" w:styleId="Duidelijkcitaat">
    <w:name w:val="Intense Quote"/>
    <w:basedOn w:val="Standaard"/>
    <w:next w:val="Standaard"/>
    <w:link w:val="DuidelijkcitaatChar"/>
    <w:uiPriority w:val="30"/>
    <w:qFormat/>
    <w:rsid w:val="00AE38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AE38C5"/>
    <w:rPr>
      <w:i/>
      <w:iCs/>
      <w:color w:val="0F4761" w:themeColor="accent1" w:themeShade="BF"/>
    </w:rPr>
  </w:style>
  <w:style w:type="character" w:styleId="Intensieveverwijzing">
    <w:name w:val="Intense Reference"/>
    <w:basedOn w:val="Standaardalinea-lettertype"/>
    <w:uiPriority w:val="32"/>
    <w:qFormat/>
    <w:rsid w:val="00AE38C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228</Words>
  <Characters>1302</Characters>
  <Application>Microsoft Office Word</Application>
  <DocSecurity>0</DocSecurity>
  <Lines>10</Lines>
  <Paragraphs>3</Paragraphs>
  <ScaleCrop>false</ScaleCrop>
  <Company/>
  <LinksUpToDate>false</LinksUpToDate>
  <CharactersWithSpaces>1527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Gordts, Serge</dc:creator>
  <cp:keywords/>
  <dc:description/>
  <cp:lastModifiedBy>Gordts, Serge</cp:lastModifiedBy>
  <cp:revision>2</cp:revision>
  <dcterms:created xsi:type="dcterms:W3CDTF">2025-12-21T07:52:00Z</dcterms:created>
  <dcterms:modified xsi:type="dcterms:W3CDTF">2025-12-21T07:54:00Z</dcterms:modified>
</cp:coreProperties>
</file>