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FE819" w14:textId="77777777" w:rsidR="00A61CB8" w:rsidRPr="00D26CA4" w:rsidRDefault="00A61CB8" w:rsidP="00A61CB8">
      <w:pPr>
        <w:pStyle w:val="ListParagraph"/>
        <w:numPr>
          <w:ilvl w:val="0"/>
          <w:numId w:val="1"/>
        </w:numPr>
        <w:spacing w:after="0" w:line="240" w:lineRule="auto"/>
        <w:rPr>
          <w:rFonts w:ascii="Times New Roman" w:hAnsi="Times New Roman" w:cs="Times New Roman"/>
          <w:sz w:val="20"/>
          <w:szCs w:val="20"/>
        </w:rPr>
      </w:pPr>
      <w:r w:rsidRPr="00D26CA4">
        <w:rPr>
          <w:rFonts w:ascii="Times New Roman" w:hAnsi="Times New Roman" w:cs="Times New Roman"/>
          <w:sz w:val="20"/>
          <w:szCs w:val="20"/>
        </w:rPr>
        <w:t>Design</w:t>
      </w:r>
      <w:r w:rsidRPr="00D26CA4">
        <w:rPr>
          <w:rFonts w:ascii="Times New Roman" w:hAnsi="Times New Roman" w:cs="Times New Roman"/>
          <w:sz w:val="20"/>
          <w:szCs w:val="20"/>
          <w:lang w:val="nl-BE"/>
        </w:rPr>
        <w:t>:</w:t>
      </w:r>
    </w:p>
    <w:p w14:paraId="71FB3CA2" w14:textId="5DE8674B" w:rsidR="00DF3125" w:rsidRPr="00D26CA4" w:rsidRDefault="001243E6" w:rsidP="00DF3125">
      <w:pPr>
        <w:pStyle w:val="ListParagraph"/>
        <w:numPr>
          <w:ilvl w:val="1"/>
          <w:numId w:val="1"/>
        </w:numPr>
        <w:spacing w:after="0" w:line="240" w:lineRule="auto"/>
        <w:rPr>
          <w:rFonts w:ascii="Times New Roman" w:hAnsi="Times New Roman" w:cs="Times New Roman"/>
          <w:sz w:val="20"/>
          <w:szCs w:val="20"/>
        </w:rPr>
      </w:pPr>
      <w:r w:rsidRPr="00D26CA4">
        <w:rPr>
          <w:rFonts w:ascii="Times New Roman" w:hAnsi="Times New Roman" w:cs="Times New Roman"/>
          <w:sz w:val="20"/>
          <w:szCs w:val="20"/>
          <w:lang w:val="nl-BE"/>
        </w:rPr>
        <w:t>Metric a</w:t>
      </w:r>
      <w:r w:rsidR="00A61CB8" w:rsidRPr="00D26CA4">
        <w:rPr>
          <w:rFonts w:ascii="Times New Roman" w:hAnsi="Times New Roman" w:cs="Times New Roman"/>
          <w:sz w:val="20"/>
          <w:szCs w:val="20"/>
        </w:rPr>
        <w:t>ssumptions</w:t>
      </w:r>
      <w:r w:rsidRPr="00D26CA4">
        <w:rPr>
          <w:rFonts w:ascii="Times New Roman" w:hAnsi="Times New Roman" w:cs="Times New Roman"/>
          <w:sz w:val="20"/>
          <w:szCs w:val="20"/>
          <w:lang w:val="nl-BE"/>
        </w:rPr>
        <w:t xml:space="preserve"> and principles</w:t>
      </w:r>
    </w:p>
    <w:p w14:paraId="59ED7B09" w14:textId="397953B7" w:rsidR="001243E6" w:rsidRPr="00D26CA4" w:rsidRDefault="001243E6" w:rsidP="002E676E">
      <w:pPr>
        <w:pStyle w:val="ListParagraph"/>
        <w:numPr>
          <w:ilvl w:val="2"/>
          <w:numId w:val="1"/>
        </w:numPr>
        <w:spacing w:after="0" w:line="240" w:lineRule="auto"/>
        <w:rPr>
          <w:rFonts w:ascii="Times New Roman" w:hAnsi="Times New Roman" w:cs="Times New Roman"/>
          <w:sz w:val="20"/>
          <w:szCs w:val="20"/>
        </w:rPr>
      </w:pPr>
      <w:r w:rsidRPr="000B342E">
        <w:rPr>
          <w:rFonts w:ascii="Times New Roman" w:hAnsi="Times New Roman" w:cs="Times New Roman"/>
          <w:sz w:val="20"/>
          <w:szCs w:val="20"/>
          <w:lang w:val="en-US"/>
        </w:rPr>
        <w:t>Volume is</w:t>
      </w:r>
      <w:r w:rsidRPr="00D26CA4">
        <w:rPr>
          <w:rFonts w:ascii="Times New Roman" w:hAnsi="Times New Roman" w:cs="Times New Roman"/>
          <w:sz w:val="20"/>
          <w:szCs w:val="20"/>
        </w:rPr>
        <w:t xml:space="preserve"> measured as </w:t>
      </w:r>
      <w:r w:rsidR="0020340E" w:rsidRPr="00D26CA4">
        <w:rPr>
          <w:rFonts w:ascii="Times New Roman" w:hAnsi="Times New Roman" w:cs="Times New Roman"/>
          <w:sz w:val="20"/>
          <w:szCs w:val="20"/>
        </w:rPr>
        <w:t>comment-free</w:t>
      </w:r>
      <w:r w:rsidR="0020340E" w:rsidRPr="000B342E">
        <w:rPr>
          <w:rFonts w:ascii="Times New Roman" w:hAnsi="Times New Roman" w:cs="Times New Roman"/>
          <w:sz w:val="20"/>
          <w:szCs w:val="20"/>
          <w:lang w:val="en-US"/>
        </w:rPr>
        <w:t xml:space="preserve"> lines of source code</w:t>
      </w:r>
      <w:r w:rsidRPr="00D26CA4">
        <w:rPr>
          <w:rFonts w:ascii="Times New Roman" w:hAnsi="Times New Roman" w:cs="Times New Roman"/>
          <w:sz w:val="20"/>
          <w:szCs w:val="20"/>
        </w:rPr>
        <w:t xml:space="preserve"> by reading each file using readFileLines from the IO module</w:t>
      </w:r>
      <w:r w:rsidR="002F35B2" w:rsidRPr="000B342E">
        <w:rPr>
          <w:rFonts w:ascii="Times New Roman" w:hAnsi="Times New Roman" w:cs="Times New Roman"/>
          <w:sz w:val="20"/>
          <w:szCs w:val="20"/>
          <w:lang w:val="en-US"/>
        </w:rPr>
        <w:t xml:space="preserve">. </w:t>
      </w:r>
      <w:r w:rsidR="004E5EF4" w:rsidRPr="000B342E">
        <w:rPr>
          <w:rFonts w:ascii="Times New Roman" w:hAnsi="Times New Roman" w:cs="Times New Roman"/>
          <w:sz w:val="20"/>
          <w:szCs w:val="20"/>
          <w:lang w:val="en-US"/>
        </w:rPr>
        <w:t xml:space="preserve">This </w:t>
      </w:r>
      <w:r w:rsidR="004E5EF4">
        <w:rPr>
          <w:rFonts w:ascii="Times New Roman" w:hAnsi="Times New Roman" w:cs="Times New Roman"/>
          <w:sz w:val="20"/>
          <w:szCs w:val="20"/>
          <w:lang w:val="en-US"/>
        </w:rPr>
        <w:t xml:space="preserve">function </w:t>
      </w:r>
      <w:r w:rsidR="004E5EF4" w:rsidRPr="000B342E">
        <w:rPr>
          <w:rFonts w:ascii="Times New Roman" w:hAnsi="Times New Roman" w:cs="Times New Roman"/>
          <w:sz w:val="20"/>
          <w:szCs w:val="20"/>
          <w:lang w:val="en-US"/>
        </w:rPr>
        <w:t xml:space="preserve">will be used for the rest of </w:t>
      </w:r>
      <w:proofErr w:type="gramStart"/>
      <w:r w:rsidR="004E5EF4" w:rsidRPr="000B342E">
        <w:rPr>
          <w:rFonts w:ascii="Times New Roman" w:hAnsi="Times New Roman" w:cs="Times New Roman"/>
          <w:sz w:val="20"/>
          <w:szCs w:val="20"/>
          <w:lang w:val="en-US"/>
        </w:rPr>
        <w:t>the</w:t>
      </w:r>
      <w:r w:rsidR="004E5EF4">
        <w:rPr>
          <w:rFonts w:ascii="Times New Roman" w:hAnsi="Times New Roman" w:cs="Times New Roman"/>
          <w:sz w:val="20"/>
          <w:szCs w:val="20"/>
          <w:lang w:val="en-US"/>
        </w:rPr>
        <w:t xml:space="preserve"> </w:t>
      </w:r>
      <w:r w:rsidR="004E5EF4" w:rsidRPr="000B342E">
        <w:rPr>
          <w:rFonts w:ascii="Times New Roman" w:hAnsi="Times New Roman" w:cs="Times New Roman"/>
          <w:sz w:val="20"/>
          <w:szCs w:val="20"/>
          <w:lang w:val="en-US"/>
        </w:rPr>
        <w:t xml:space="preserve"> metrics</w:t>
      </w:r>
      <w:proofErr w:type="gramEnd"/>
      <w:r w:rsidR="004E5EF4">
        <w:rPr>
          <w:rFonts w:ascii="Times New Roman" w:hAnsi="Times New Roman" w:cs="Times New Roman"/>
          <w:sz w:val="20"/>
          <w:szCs w:val="20"/>
          <w:lang w:val="en-US"/>
        </w:rPr>
        <w:t xml:space="preserve"> where lines of code (LOC) are needed</w:t>
      </w:r>
      <w:r w:rsidR="004E5EF4" w:rsidRPr="000B342E">
        <w:rPr>
          <w:rFonts w:ascii="Times New Roman" w:hAnsi="Times New Roman" w:cs="Times New Roman"/>
          <w:sz w:val="20"/>
          <w:szCs w:val="20"/>
          <w:lang w:val="en-US"/>
        </w:rPr>
        <w:t xml:space="preserve">. </w:t>
      </w:r>
      <w:r w:rsidR="002F35B2" w:rsidRPr="000B342E">
        <w:rPr>
          <w:rFonts w:ascii="Times New Roman" w:hAnsi="Times New Roman" w:cs="Times New Roman"/>
          <w:sz w:val="20"/>
          <w:szCs w:val="20"/>
          <w:lang w:val="en-US"/>
        </w:rPr>
        <w:t>Comments were</w:t>
      </w:r>
      <w:r w:rsidR="0020340E" w:rsidRPr="000B342E">
        <w:rPr>
          <w:rFonts w:ascii="Times New Roman" w:hAnsi="Times New Roman" w:cs="Times New Roman"/>
          <w:sz w:val="20"/>
          <w:szCs w:val="20"/>
          <w:lang w:val="en-US"/>
        </w:rPr>
        <w:t xml:space="preserve"> filter</w:t>
      </w:r>
      <w:r w:rsidR="002F35B2" w:rsidRPr="000B342E">
        <w:rPr>
          <w:rFonts w:ascii="Times New Roman" w:hAnsi="Times New Roman" w:cs="Times New Roman"/>
          <w:sz w:val="20"/>
          <w:szCs w:val="20"/>
          <w:lang w:val="en-US"/>
        </w:rPr>
        <w:t xml:space="preserve">ed </w:t>
      </w:r>
      <w:r w:rsidR="0020340E" w:rsidRPr="000B342E">
        <w:rPr>
          <w:rFonts w:ascii="Times New Roman" w:hAnsi="Times New Roman" w:cs="Times New Roman"/>
          <w:sz w:val="20"/>
          <w:szCs w:val="20"/>
          <w:lang w:val="en-US"/>
        </w:rPr>
        <w:t xml:space="preserve">out </w:t>
      </w:r>
      <w:r w:rsidR="004E5EF4">
        <w:rPr>
          <w:rFonts w:ascii="Times New Roman" w:hAnsi="Times New Roman" w:cs="Times New Roman"/>
          <w:sz w:val="20"/>
          <w:szCs w:val="20"/>
          <w:lang w:val="en-US"/>
        </w:rPr>
        <w:t xml:space="preserve">for this and the rest of the metrics </w:t>
      </w:r>
      <w:r w:rsidRPr="000B342E">
        <w:rPr>
          <w:rFonts w:ascii="Times New Roman" w:hAnsi="Times New Roman" w:cs="Times New Roman"/>
          <w:sz w:val="20"/>
          <w:szCs w:val="20"/>
          <w:lang w:val="en-US"/>
        </w:rPr>
        <w:t>using reg</w:t>
      </w:r>
      <w:r w:rsidR="0020340E" w:rsidRPr="000B342E">
        <w:rPr>
          <w:rFonts w:ascii="Times New Roman" w:hAnsi="Times New Roman" w:cs="Times New Roman"/>
          <w:sz w:val="20"/>
          <w:szCs w:val="20"/>
          <w:lang w:val="en-US"/>
        </w:rPr>
        <w:t>ular expression</w:t>
      </w:r>
      <w:r w:rsidR="002F35B2" w:rsidRPr="000B342E">
        <w:rPr>
          <w:rFonts w:ascii="Times New Roman" w:hAnsi="Times New Roman" w:cs="Times New Roman"/>
          <w:sz w:val="20"/>
          <w:szCs w:val="20"/>
          <w:lang w:val="en-US"/>
        </w:rPr>
        <w:t>s</w:t>
      </w:r>
      <w:r w:rsidR="0020340E" w:rsidRPr="000B342E">
        <w:rPr>
          <w:rFonts w:ascii="Times New Roman" w:hAnsi="Times New Roman" w:cs="Times New Roman"/>
          <w:sz w:val="20"/>
          <w:szCs w:val="20"/>
          <w:lang w:val="en-US"/>
        </w:rPr>
        <w:t>. Th</w:t>
      </w:r>
      <w:r w:rsidR="002F35B2" w:rsidRPr="000B342E">
        <w:rPr>
          <w:rFonts w:ascii="Times New Roman" w:hAnsi="Times New Roman" w:cs="Times New Roman"/>
          <w:sz w:val="20"/>
          <w:szCs w:val="20"/>
          <w:lang w:val="en-US"/>
        </w:rPr>
        <w:t>e</w:t>
      </w:r>
      <w:r w:rsidR="0020340E" w:rsidRPr="000B342E">
        <w:rPr>
          <w:rFonts w:ascii="Times New Roman" w:hAnsi="Times New Roman" w:cs="Times New Roman"/>
          <w:sz w:val="20"/>
          <w:szCs w:val="20"/>
          <w:lang w:val="en-US"/>
        </w:rPr>
        <w:t xml:space="preserve"> regular expression</w:t>
      </w:r>
      <w:r w:rsidR="002F35B2" w:rsidRPr="000B342E">
        <w:rPr>
          <w:rFonts w:ascii="Times New Roman" w:hAnsi="Times New Roman" w:cs="Times New Roman"/>
          <w:sz w:val="20"/>
          <w:szCs w:val="20"/>
          <w:lang w:val="en-US"/>
        </w:rPr>
        <w:t>s</w:t>
      </w:r>
      <w:r w:rsidR="0020340E" w:rsidRPr="000B342E">
        <w:rPr>
          <w:rFonts w:ascii="Times New Roman" w:hAnsi="Times New Roman" w:cs="Times New Roman"/>
          <w:sz w:val="20"/>
          <w:szCs w:val="20"/>
          <w:lang w:val="en-US"/>
        </w:rPr>
        <w:t xml:space="preserve"> will fail to match if </w:t>
      </w:r>
      <w:r w:rsidR="002F35B2" w:rsidRPr="000B342E">
        <w:rPr>
          <w:rFonts w:ascii="Times New Roman" w:hAnsi="Times New Roman" w:cs="Times New Roman"/>
          <w:sz w:val="20"/>
          <w:szCs w:val="20"/>
          <w:lang w:val="en-US"/>
        </w:rPr>
        <w:t xml:space="preserve">comment markers </w:t>
      </w:r>
      <w:r w:rsidR="0020340E" w:rsidRPr="000B342E">
        <w:rPr>
          <w:rFonts w:ascii="Times New Roman" w:hAnsi="Times New Roman" w:cs="Times New Roman"/>
          <w:sz w:val="20"/>
          <w:szCs w:val="20"/>
          <w:lang w:val="en-US"/>
        </w:rPr>
        <w:t xml:space="preserve">e.g. </w:t>
      </w:r>
      <w:r w:rsidR="0020340E" w:rsidRPr="00D26CA4">
        <w:rPr>
          <w:rStyle w:val="HTMLCode"/>
          <w:rFonts w:ascii="Times New Roman" w:eastAsiaTheme="majorEastAsia" w:hAnsi="Times New Roman" w:cs="Times New Roman"/>
        </w:rPr>
        <w:t>//</w:t>
      </w:r>
      <w:r w:rsidR="0020340E" w:rsidRPr="00D26CA4">
        <w:rPr>
          <w:rFonts w:ascii="Times New Roman" w:hAnsi="Times New Roman" w:cs="Times New Roman"/>
          <w:sz w:val="20"/>
          <w:szCs w:val="20"/>
        </w:rPr>
        <w:t xml:space="preserve"> appears later in the line (inside a string or after some code)</w:t>
      </w:r>
      <w:r w:rsidR="0020340E" w:rsidRPr="000B342E">
        <w:rPr>
          <w:rFonts w:ascii="Times New Roman" w:hAnsi="Times New Roman" w:cs="Times New Roman"/>
          <w:sz w:val="20"/>
          <w:szCs w:val="20"/>
          <w:lang w:val="en-US"/>
        </w:rPr>
        <w:t>.</w:t>
      </w:r>
      <w:r w:rsidR="004E5EF4">
        <w:rPr>
          <w:rFonts w:ascii="Times New Roman" w:hAnsi="Times New Roman" w:cs="Times New Roman"/>
          <w:sz w:val="20"/>
          <w:szCs w:val="20"/>
          <w:lang w:val="en-US"/>
        </w:rPr>
        <w:t xml:space="preserve"> </w:t>
      </w:r>
    </w:p>
    <w:p w14:paraId="27EF430C" w14:textId="0FC186CF" w:rsidR="001243E6" w:rsidRPr="00D26CA4" w:rsidRDefault="001243E6" w:rsidP="002E676E">
      <w:pPr>
        <w:pStyle w:val="ListParagraph"/>
        <w:numPr>
          <w:ilvl w:val="2"/>
          <w:numId w:val="1"/>
        </w:numPr>
        <w:spacing w:after="0" w:line="240" w:lineRule="auto"/>
        <w:rPr>
          <w:rFonts w:ascii="Times New Roman" w:hAnsi="Times New Roman" w:cs="Times New Roman"/>
          <w:sz w:val="20"/>
          <w:szCs w:val="20"/>
        </w:rPr>
      </w:pPr>
      <w:r w:rsidRPr="00D26CA4">
        <w:rPr>
          <w:rFonts w:ascii="Times New Roman" w:hAnsi="Times New Roman" w:cs="Times New Roman"/>
          <w:sz w:val="20"/>
          <w:szCs w:val="20"/>
        </w:rPr>
        <w:t xml:space="preserve">The number of units is measured as the total count of methods in a project. Method locations are obtained from the M3 model using </w:t>
      </w:r>
      <w:r w:rsidR="004F5DD3" w:rsidRPr="000B342E">
        <w:rPr>
          <w:rFonts w:ascii="Times New Roman" w:hAnsi="Times New Roman" w:cs="Times New Roman"/>
          <w:sz w:val="20"/>
          <w:szCs w:val="20"/>
          <w:lang w:val="en-US"/>
        </w:rPr>
        <w:t xml:space="preserve">the </w:t>
      </w:r>
      <w:r w:rsidRPr="00D26CA4">
        <w:rPr>
          <w:rFonts w:ascii="Times New Roman" w:hAnsi="Times New Roman" w:cs="Times New Roman"/>
          <w:sz w:val="20"/>
          <w:szCs w:val="20"/>
        </w:rPr>
        <w:t>methods()</w:t>
      </w:r>
      <w:r w:rsidR="004F5DD3" w:rsidRPr="000B342E">
        <w:rPr>
          <w:rFonts w:ascii="Times New Roman" w:hAnsi="Times New Roman" w:cs="Times New Roman"/>
          <w:sz w:val="20"/>
          <w:szCs w:val="20"/>
          <w:lang w:val="en-US"/>
        </w:rPr>
        <w:t xml:space="preserve"> function</w:t>
      </w:r>
      <w:r w:rsidRPr="00D26CA4">
        <w:rPr>
          <w:rFonts w:ascii="Times New Roman" w:hAnsi="Times New Roman" w:cs="Times New Roman"/>
          <w:sz w:val="20"/>
          <w:szCs w:val="20"/>
        </w:rPr>
        <w:t xml:space="preserve">, </w:t>
      </w:r>
      <w:r w:rsidRPr="000B342E">
        <w:rPr>
          <w:rFonts w:ascii="Times New Roman" w:hAnsi="Times New Roman" w:cs="Times New Roman"/>
          <w:sz w:val="20"/>
          <w:szCs w:val="20"/>
          <w:lang w:val="en-US"/>
        </w:rPr>
        <w:t>which includes constructors and static initializers.</w:t>
      </w:r>
      <w:r w:rsidR="00A54FC2" w:rsidRPr="000B342E">
        <w:rPr>
          <w:rFonts w:ascii="Times New Roman" w:hAnsi="Times New Roman" w:cs="Times New Roman"/>
          <w:sz w:val="20"/>
          <w:szCs w:val="20"/>
          <w:lang w:val="en-US"/>
        </w:rPr>
        <w:t xml:space="preserve"> This </w:t>
      </w:r>
      <w:r w:rsidR="004E5EF4">
        <w:rPr>
          <w:rFonts w:ascii="Times New Roman" w:hAnsi="Times New Roman" w:cs="Times New Roman"/>
          <w:sz w:val="20"/>
          <w:szCs w:val="20"/>
          <w:lang w:val="en-US"/>
        </w:rPr>
        <w:t xml:space="preserve">function </w:t>
      </w:r>
      <w:r w:rsidR="00A54FC2" w:rsidRPr="000B342E">
        <w:rPr>
          <w:rFonts w:ascii="Times New Roman" w:hAnsi="Times New Roman" w:cs="Times New Roman"/>
          <w:sz w:val="20"/>
          <w:szCs w:val="20"/>
          <w:lang w:val="en-US"/>
        </w:rPr>
        <w:t xml:space="preserve">will be used for the rest of the </w:t>
      </w:r>
      <w:r w:rsidR="002F35B2" w:rsidRPr="000B342E">
        <w:rPr>
          <w:rFonts w:ascii="Times New Roman" w:hAnsi="Times New Roman" w:cs="Times New Roman"/>
          <w:sz w:val="20"/>
          <w:szCs w:val="20"/>
          <w:lang w:val="en-US"/>
        </w:rPr>
        <w:t>metrics</w:t>
      </w:r>
      <w:r w:rsidR="00A54FC2" w:rsidRPr="000B342E">
        <w:rPr>
          <w:rFonts w:ascii="Times New Roman" w:hAnsi="Times New Roman" w:cs="Times New Roman"/>
          <w:sz w:val="20"/>
          <w:szCs w:val="20"/>
          <w:lang w:val="en-US"/>
        </w:rPr>
        <w:t>.</w:t>
      </w:r>
      <w:r w:rsidRPr="000B342E">
        <w:rPr>
          <w:rFonts w:ascii="Times New Roman" w:hAnsi="Times New Roman" w:cs="Times New Roman"/>
          <w:sz w:val="20"/>
          <w:szCs w:val="20"/>
          <w:lang w:val="en-US"/>
        </w:rPr>
        <w:t xml:space="preserve"> </w:t>
      </w:r>
    </w:p>
    <w:p w14:paraId="753BC6B5" w14:textId="3C768981" w:rsidR="00E343DE" w:rsidRPr="004F5DD3" w:rsidRDefault="0020340E" w:rsidP="004F5DD3">
      <w:pPr>
        <w:pStyle w:val="ListParagraph"/>
        <w:numPr>
          <w:ilvl w:val="2"/>
          <w:numId w:val="1"/>
        </w:numPr>
        <w:spacing w:after="0" w:line="240" w:lineRule="auto"/>
        <w:rPr>
          <w:rFonts w:ascii="Times New Roman" w:hAnsi="Times New Roman" w:cs="Times New Roman"/>
          <w:sz w:val="20"/>
          <w:szCs w:val="20"/>
        </w:rPr>
      </w:pPr>
      <w:r w:rsidRPr="000B342E">
        <w:rPr>
          <w:rFonts w:ascii="Times New Roman" w:hAnsi="Times New Roman" w:cs="Times New Roman"/>
          <w:sz w:val="20"/>
          <w:szCs w:val="20"/>
          <w:lang w:val="en-US"/>
        </w:rPr>
        <w:t xml:space="preserve">Unit size is measured by counting the source </w:t>
      </w:r>
      <w:r w:rsidR="004E5EF4">
        <w:rPr>
          <w:rFonts w:ascii="Times New Roman" w:hAnsi="Times New Roman" w:cs="Times New Roman"/>
          <w:sz w:val="20"/>
          <w:szCs w:val="20"/>
          <w:lang w:val="en-US"/>
        </w:rPr>
        <w:t>LOC per method</w:t>
      </w:r>
      <w:r w:rsidRPr="000B342E">
        <w:rPr>
          <w:rFonts w:ascii="Times New Roman" w:hAnsi="Times New Roman" w:cs="Times New Roman"/>
          <w:sz w:val="20"/>
          <w:szCs w:val="20"/>
          <w:lang w:val="en-US"/>
        </w:rPr>
        <w:t xml:space="preserve">. </w:t>
      </w:r>
      <w:r w:rsidR="001243E6" w:rsidRPr="004F5DD3">
        <w:rPr>
          <w:rFonts w:ascii="Times New Roman" w:hAnsi="Times New Roman" w:cs="Times New Roman"/>
          <w:sz w:val="20"/>
          <w:szCs w:val="20"/>
        </w:rPr>
        <w:t>Unit size thresholds are based on the 70th, 80th, and 90th percentiles from benchmark data (</w:t>
      </w:r>
      <w:r w:rsidR="001243E6" w:rsidRPr="004F5DD3">
        <w:rPr>
          <w:rFonts w:ascii="Times New Roman" w:hAnsi="Times New Roman" w:cs="Times New Roman"/>
          <w:i/>
          <w:iCs/>
          <w:sz w:val="20"/>
          <w:szCs w:val="20"/>
        </w:rPr>
        <w:t>Visser et al.,</w:t>
      </w:r>
      <w:r w:rsidR="001243E6" w:rsidRPr="004F5DD3">
        <w:rPr>
          <w:rFonts w:ascii="Times New Roman" w:hAnsi="Times New Roman" w:cs="Times New Roman"/>
          <w:sz w:val="20"/>
          <w:szCs w:val="20"/>
        </w:rPr>
        <w:t xml:space="preserve"> </w:t>
      </w:r>
      <w:r w:rsidR="001243E6" w:rsidRPr="004F5DD3">
        <w:rPr>
          <w:rStyle w:val="Emphasis"/>
          <w:rFonts w:ascii="Times New Roman" w:hAnsi="Times New Roman" w:cs="Times New Roman"/>
          <w:sz w:val="20"/>
          <w:szCs w:val="20"/>
        </w:rPr>
        <w:t>Deriving Metric Thresholds from Benchmark Data</w:t>
      </w:r>
      <w:r w:rsidR="001243E6" w:rsidRPr="004F5DD3">
        <w:rPr>
          <w:rFonts w:ascii="Times New Roman" w:hAnsi="Times New Roman" w:cs="Times New Roman"/>
          <w:sz w:val="20"/>
          <w:szCs w:val="20"/>
        </w:rPr>
        <w:t xml:space="preserve">), classifying methods as </w:t>
      </w:r>
      <w:r w:rsidR="004F5DD3" w:rsidRPr="000B342E">
        <w:rPr>
          <w:rFonts w:ascii="Times New Roman" w:hAnsi="Times New Roman" w:cs="Times New Roman"/>
          <w:sz w:val="20"/>
          <w:szCs w:val="20"/>
          <w:lang w:val="en-US"/>
        </w:rPr>
        <w:t>s</w:t>
      </w:r>
      <w:r w:rsidR="001243E6" w:rsidRPr="004F5DD3">
        <w:rPr>
          <w:rFonts w:ascii="Times New Roman" w:hAnsi="Times New Roman" w:cs="Times New Roman"/>
          <w:sz w:val="20"/>
          <w:szCs w:val="20"/>
        </w:rPr>
        <w:t xml:space="preserve">imple (≤ 30 LOC), </w:t>
      </w:r>
      <w:r w:rsidR="004F5DD3" w:rsidRPr="000B342E">
        <w:rPr>
          <w:rFonts w:ascii="Times New Roman" w:hAnsi="Times New Roman" w:cs="Times New Roman"/>
          <w:sz w:val="20"/>
          <w:szCs w:val="20"/>
          <w:lang w:val="en-US"/>
        </w:rPr>
        <w:t>m</w:t>
      </w:r>
      <w:r w:rsidR="001243E6" w:rsidRPr="004F5DD3">
        <w:rPr>
          <w:rFonts w:ascii="Times New Roman" w:hAnsi="Times New Roman" w:cs="Times New Roman"/>
          <w:sz w:val="20"/>
          <w:szCs w:val="20"/>
        </w:rPr>
        <w:t xml:space="preserve">oderate (&gt; 30 and ≤ 44 LOC), </w:t>
      </w:r>
      <w:r w:rsidR="004F5DD3" w:rsidRPr="000B342E">
        <w:rPr>
          <w:rFonts w:ascii="Times New Roman" w:hAnsi="Times New Roman" w:cs="Times New Roman"/>
          <w:sz w:val="20"/>
          <w:szCs w:val="20"/>
          <w:lang w:val="en-US"/>
        </w:rPr>
        <w:t>h</w:t>
      </w:r>
      <w:r w:rsidR="001243E6" w:rsidRPr="004F5DD3">
        <w:rPr>
          <w:rFonts w:ascii="Times New Roman" w:hAnsi="Times New Roman" w:cs="Times New Roman"/>
          <w:sz w:val="20"/>
          <w:szCs w:val="20"/>
        </w:rPr>
        <w:t xml:space="preserve">igh (&gt; 44 and ≤ 74 LOC), and </w:t>
      </w:r>
      <w:r w:rsidR="004F5DD3" w:rsidRPr="000B342E">
        <w:rPr>
          <w:rFonts w:ascii="Times New Roman" w:hAnsi="Times New Roman" w:cs="Times New Roman"/>
          <w:sz w:val="20"/>
          <w:szCs w:val="20"/>
          <w:lang w:val="en-US"/>
        </w:rPr>
        <w:t>v</w:t>
      </w:r>
      <w:r w:rsidR="001243E6" w:rsidRPr="004F5DD3">
        <w:rPr>
          <w:rFonts w:ascii="Times New Roman" w:hAnsi="Times New Roman" w:cs="Times New Roman"/>
          <w:sz w:val="20"/>
          <w:szCs w:val="20"/>
        </w:rPr>
        <w:t xml:space="preserve">ery </w:t>
      </w:r>
      <w:r w:rsidR="004F5DD3" w:rsidRPr="000B342E">
        <w:rPr>
          <w:rFonts w:ascii="Times New Roman" w:hAnsi="Times New Roman" w:cs="Times New Roman"/>
          <w:sz w:val="20"/>
          <w:szCs w:val="20"/>
          <w:lang w:val="en-US"/>
        </w:rPr>
        <w:t>h</w:t>
      </w:r>
      <w:r w:rsidR="001243E6" w:rsidRPr="004F5DD3">
        <w:rPr>
          <w:rFonts w:ascii="Times New Roman" w:hAnsi="Times New Roman" w:cs="Times New Roman"/>
          <w:sz w:val="20"/>
          <w:szCs w:val="20"/>
        </w:rPr>
        <w:t xml:space="preserve">igh (&gt; 74 LOC). </w:t>
      </w:r>
      <w:r w:rsidR="00D26CA4" w:rsidRPr="000B342E">
        <w:rPr>
          <w:rFonts w:ascii="Times New Roman" w:hAnsi="Times New Roman" w:cs="Times New Roman"/>
          <w:sz w:val="20"/>
          <w:szCs w:val="20"/>
          <w:lang w:val="en-US"/>
        </w:rPr>
        <w:t xml:space="preserve"> </w:t>
      </w:r>
      <w:r w:rsidR="00A54FC2" w:rsidRPr="004F5DD3">
        <w:rPr>
          <w:rFonts w:ascii="Times New Roman" w:hAnsi="Times New Roman" w:cs="Times New Roman"/>
          <w:sz w:val="20"/>
          <w:szCs w:val="20"/>
        </w:rPr>
        <w:t>P</w:t>
      </w:r>
      <w:r w:rsidR="001243E6" w:rsidRPr="004F5DD3">
        <w:rPr>
          <w:rFonts w:ascii="Times New Roman" w:hAnsi="Times New Roman" w:cs="Times New Roman"/>
          <w:sz w:val="20"/>
          <w:szCs w:val="20"/>
        </w:rPr>
        <w:t xml:space="preserve">ercentages </w:t>
      </w:r>
      <w:r w:rsidR="00A54FC2" w:rsidRPr="004F5DD3">
        <w:rPr>
          <w:rFonts w:ascii="Times New Roman" w:hAnsi="Times New Roman" w:cs="Times New Roman"/>
          <w:sz w:val="20"/>
          <w:szCs w:val="20"/>
        </w:rPr>
        <w:t xml:space="preserve">are </w:t>
      </w:r>
      <w:r w:rsidR="001243E6" w:rsidRPr="004F5DD3">
        <w:rPr>
          <w:rFonts w:ascii="Times New Roman" w:hAnsi="Times New Roman" w:cs="Times New Roman"/>
          <w:sz w:val="20"/>
          <w:szCs w:val="20"/>
        </w:rPr>
        <w:t xml:space="preserve">computed </w:t>
      </w:r>
      <w:r w:rsidR="00D26CA4" w:rsidRPr="000B342E">
        <w:rPr>
          <w:rFonts w:ascii="Times New Roman" w:hAnsi="Times New Roman" w:cs="Times New Roman"/>
          <w:sz w:val="20"/>
          <w:szCs w:val="20"/>
          <w:lang w:val="en-US"/>
        </w:rPr>
        <w:t xml:space="preserve">as a division of LOC per </w:t>
      </w:r>
      <w:r w:rsidR="001243E6" w:rsidRPr="004F5DD3">
        <w:rPr>
          <w:rFonts w:ascii="Times New Roman" w:hAnsi="Times New Roman" w:cs="Times New Roman"/>
          <w:sz w:val="20"/>
          <w:szCs w:val="20"/>
        </w:rPr>
        <w:t>category</w:t>
      </w:r>
      <w:r w:rsidR="00D26CA4" w:rsidRPr="000B342E">
        <w:rPr>
          <w:rFonts w:ascii="Times New Roman" w:hAnsi="Times New Roman" w:cs="Times New Roman"/>
          <w:sz w:val="20"/>
          <w:szCs w:val="20"/>
          <w:lang w:val="en-US"/>
        </w:rPr>
        <w:t xml:space="preserve"> by the </w:t>
      </w:r>
      <w:r w:rsidR="001243E6" w:rsidRPr="004F5DD3">
        <w:rPr>
          <w:rFonts w:ascii="Times New Roman" w:hAnsi="Times New Roman" w:cs="Times New Roman"/>
          <w:sz w:val="20"/>
          <w:szCs w:val="20"/>
        </w:rPr>
        <w:t>total</w:t>
      </w:r>
      <w:r w:rsidR="00D26CA4" w:rsidRPr="000B342E">
        <w:rPr>
          <w:rFonts w:ascii="Times New Roman" w:hAnsi="Times New Roman" w:cs="Times New Roman"/>
          <w:sz w:val="20"/>
          <w:szCs w:val="20"/>
          <w:lang w:val="en-US"/>
        </w:rPr>
        <w:t xml:space="preserve"> </w:t>
      </w:r>
      <w:r w:rsidR="001243E6" w:rsidRPr="004F5DD3">
        <w:rPr>
          <w:rFonts w:ascii="Times New Roman" w:hAnsi="Times New Roman" w:cs="Times New Roman"/>
          <w:sz w:val="20"/>
          <w:szCs w:val="20"/>
        </w:rPr>
        <w:t>LOC</w:t>
      </w:r>
      <w:r w:rsidR="00D26CA4" w:rsidRPr="000B342E">
        <w:rPr>
          <w:rFonts w:ascii="Times New Roman" w:hAnsi="Times New Roman" w:cs="Times New Roman"/>
          <w:sz w:val="20"/>
          <w:szCs w:val="20"/>
          <w:lang w:val="en-US"/>
        </w:rPr>
        <w:t xml:space="preserve"> in the files</w:t>
      </w:r>
      <w:r w:rsidR="001243E6" w:rsidRPr="004F5DD3">
        <w:rPr>
          <w:rFonts w:ascii="Times New Roman" w:hAnsi="Times New Roman" w:cs="Times New Roman"/>
          <w:sz w:val="20"/>
          <w:szCs w:val="20"/>
        </w:rPr>
        <w:t>.</w:t>
      </w:r>
      <w:r w:rsidR="004F5DD3" w:rsidRPr="000B342E">
        <w:rPr>
          <w:rFonts w:ascii="Times New Roman" w:hAnsi="Times New Roman" w:cs="Times New Roman"/>
          <w:sz w:val="20"/>
          <w:szCs w:val="20"/>
          <w:lang w:val="en-US"/>
        </w:rPr>
        <w:t xml:space="preserve"> During the online sessions in the </w:t>
      </w:r>
      <w:proofErr w:type="gramStart"/>
      <w:r w:rsidR="004F5DD3" w:rsidRPr="000B342E">
        <w:rPr>
          <w:rFonts w:ascii="Times New Roman" w:hAnsi="Times New Roman" w:cs="Times New Roman"/>
          <w:sz w:val="20"/>
          <w:szCs w:val="20"/>
          <w:lang w:val="en-US"/>
        </w:rPr>
        <w:t>course</w:t>
      </w:r>
      <w:proofErr w:type="gramEnd"/>
      <w:r w:rsidR="004F5DD3" w:rsidRPr="000B342E">
        <w:rPr>
          <w:rFonts w:ascii="Times New Roman" w:hAnsi="Times New Roman" w:cs="Times New Roman"/>
          <w:sz w:val="20"/>
          <w:szCs w:val="20"/>
          <w:lang w:val="en-US"/>
        </w:rPr>
        <w:t xml:space="preserve"> it was said that one could also choose the CC </w:t>
      </w:r>
      <w:proofErr w:type="spellStart"/>
      <w:r w:rsidR="004F5DD3" w:rsidRPr="000B342E">
        <w:rPr>
          <w:rFonts w:ascii="Times New Roman" w:hAnsi="Times New Roman" w:cs="Times New Roman"/>
          <w:sz w:val="20"/>
          <w:szCs w:val="20"/>
          <w:lang w:val="en-US"/>
        </w:rPr>
        <w:t>tresholhds</w:t>
      </w:r>
      <w:proofErr w:type="spellEnd"/>
      <w:r w:rsidR="004F5DD3" w:rsidRPr="000B342E">
        <w:rPr>
          <w:rFonts w:ascii="Times New Roman" w:hAnsi="Times New Roman" w:cs="Times New Roman"/>
          <w:sz w:val="20"/>
          <w:szCs w:val="20"/>
          <w:lang w:val="en-US"/>
        </w:rPr>
        <w:t>, or the SIG/</w:t>
      </w:r>
      <w:proofErr w:type="spellStart"/>
      <w:r w:rsidR="004F5DD3" w:rsidRPr="000B342E">
        <w:rPr>
          <w:rFonts w:ascii="Times New Roman" w:hAnsi="Times New Roman" w:cs="Times New Roman"/>
          <w:sz w:val="20"/>
          <w:szCs w:val="20"/>
          <w:lang w:val="en-US"/>
        </w:rPr>
        <w:t>tüvit</w:t>
      </w:r>
      <w:proofErr w:type="spellEnd"/>
      <w:r w:rsidR="004F5DD3" w:rsidRPr="000B342E">
        <w:rPr>
          <w:rFonts w:ascii="Times New Roman" w:hAnsi="Times New Roman" w:cs="Times New Roman"/>
          <w:sz w:val="20"/>
          <w:szCs w:val="20"/>
          <w:lang w:val="en-US"/>
        </w:rPr>
        <w:t xml:space="preserve"> evaluation criteria but since the author of the </w:t>
      </w:r>
      <w:proofErr w:type="gramStart"/>
      <w:r w:rsidR="004F5DD3" w:rsidRPr="000B342E">
        <w:rPr>
          <w:rFonts w:ascii="Times New Roman" w:hAnsi="Times New Roman" w:cs="Times New Roman"/>
          <w:sz w:val="20"/>
          <w:szCs w:val="20"/>
          <w:lang w:val="en-US"/>
        </w:rPr>
        <w:t>aforementioned article</w:t>
      </w:r>
      <w:proofErr w:type="gramEnd"/>
      <w:r w:rsidR="004F5DD3" w:rsidRPr="000B342E">
        <w:rPr>
          <w:rFonts w:ascii="Times New Roman" w:hAnsi="Times New Roman" w:cs="Times New Roman"/>
          <w:sz w:val="20"/>
          <w:szCs w:val="20"/>
          <w:lang w:val="en-US"/>
        </w:rPr>
        <w:t xml:space="preserve"> also is one of the creators of the </w:t>
      </w:r>
      <w:proofErr w:type="gramStart"/>
      <w:r w:rsidR="004F5DD3" w:rsidRPr="000B342E">
        <w:rPr>
          <w:rFonts w:ascii="Times New Roman" w:hAnsi="Times New Roman" w:cs="Times New Roman"/>
          <w:sz w:val="20"/>
          <w:szCs w:val="20"/>
          <w:lang w:val="en-US"/>
        </w:rPr>
        <w:t>SIG</w:t>
      </w:r>
      <w:proofErr w:type="gramEnd"/>
      <w:r w:rsidR="004F5DD3" w:rsidRPr="000B342E">
        <w:rPr>
          <w:rFonts w:ascii="Times New Roman" w:hAnsi="Times New Roman" w:cs="Times New Roman"/>
          <w:sz w:val="20"/>
          <w:szCs w:val="20"/>
          <w:lang w:val="en-US"/>
        </w:rPr>
        <w:t xml:space="preserve"> we opt for these </w:t>
      </w:r>
      <w:proofErr w:type="spellStart"/>
      <w:r w:rsidR="004F5DD3" w:rsidRPr="000B342E">
        <w:rPr>
          <w:rFonts w:ascii="Times New Roman" w:hAnsi="Times New Roman" w:cs="Times New Roman"/>
          <w:sz w:val="20"/>
          <w:szCs w:val="20"/>
          <w:lang w:val="en-US"/>
        </w:rPr>
        <w:t>treshholds</w:t>
      </w:r>
      <w:proofErr w:type="spellEnd"/>
      <w:r w:rsidR="004F5DD3" w:rsidRPr="000B342E">
        <w:rPr>
          <w:rFonts w:ascii="Times New Roman" w:hAnsi="Times New Roman" w:cs="Times New Roman"/>
          <w:sz w:val="20"/>
          <w:szCs w:val="20"/>
          <w:lang w:val="en-US"/>
        </w:rPr>
        <w:t>.</w:t>
      </w:r>
    </w:p>
    <w:p w14:paraId="186BBE8E" w14:textId="6C109CDE" w:rsidR="001243E6" w:rsidRPr="00D26CA4" w:rsidRDefault="001243E6" w:rsidP="002E676E">
      <w:pPr>
        <w:pStyle w:val="ListParagraph"/>
        <w:numPr>
          <w:ilvl w:val="2"/>
          <w:numId w:val="1"/>
        </w:numPr>
        <w:spacing w:after="0" w:line="240" w:lineRule="auto"/>
        <w:rPr>
          <w:rFonts w:ascii="Times New Roman" w:hAnsi="Times New Roman" w:cs="Times New Roman"/>
          <w:sz w:val="20"/>
          <w:szCs w:val="20"/>
        </w:rPr>
      </w:pPr>
      <w:r w:rsidRPr="00D26CA4">
        <w:rPr>
          <w:rFonts w:ascii="Times New Roman" w:hAnsi="Times New Roman" w:cs="Times New Roman"/>
          <w:sz w:val="20"/>
          <w:szCs w:val="20"/>
        </w:rPr>
        <w:t>Cyclomatic complexity (CC) is approximated for each method to assess its structural complexity and associated risk, based on McCabe’s original metric</w:t>
      </w:r>
      <w:r w:rsidR="00A54FC2" w:rsidRPr="00D26CA4">
        <w:rPr>
          <w:rFonts w:ascii="Times New Roman" w:hAnsi="Times New Roman" w:cs="Times New Roman"/>
          <w:sz w:val="20"/>
          <w:szCs w:val="20"/>
        </w:rPr>
        <w:t xml:space="preserve"> (number of predicates</w:t>
      </w:r>
      <w:r w:rsidR="004F5DD3" w:rsidRPr="000B342E">
        <w:rPr>
          <w:rFonts w:ascii="Times New Roman" w:hAnsi="Times New Roman" w:cs="Times New Roman"/>
          <w:sz w:val="20"/>
          <w:szCs w:val="20"/>
          <w:lang w:val="en-US"/>
        </w:rPr>
        <w:t xml:space="preserve"> + 1</w:t>
      </w:r>
      <w:r w:rsidR="00A54FC2" w:rsidRPr="00D26CA4">
        <w:rPr>
          <w:rFonts w:ascii="Times New Roman" w:hAnsi="Times New Roman" w:cs="Times New Roman"/>
          <w:sz w:val="20"/>
          <w:szCs w:val="20"/>
        </w:rPr>
        <w:t>)</w:t>
      </w:r>
      <w:r w:rsidRPr="00D26CA4">
        <w:rPr>
          <w:rFonts w:ascii="Times New Roman" w:hAnsi="Times New Roman" w:cs="Times New Roman"/>
          <w:sz w:val="20"/>
          <w:szCs w:val="20"/>
        </w:rPr>
        <w:t xml:space="preserve">. Each method’s CC is calculated by counting decision points in the method’s abstract syntax tree, including conditional statements, loops, case labels in switch statements, exception handling, and logical operators (&amp;&amp;, ||), with a base complexity of 1 for the method itself. </w:t>
      </w:r>
      <w:r w:rsidR="00D26CA4" w:rsidRPr="000B342E">
        <w:rPr>
          <w:rFonts w:ascii="Times New Roman" w:hAnsi="Times New Roman" w:cs="Times New Roman"/>
          <w:sz w:val="20"/>
          <w:szCs w:val="20"/>
          <w:lang w:val="en-US"/>
        </w:rPr>
        <w:t>A</w:t>
      </w:r>
      <w:r w:rsidR="00D26CA4" w:rsidRPr="00D26CA4">
        <w:rPr>
          <w:rFonts w:ascii="Times New Roman" w:hAnsi="Times New Roman" w:cs="Times New Roman"/>
          <w:sz w:val="20"/>
          <w:szCs w:val="20"/>
        </w:rPr>
        <w:t xml:space="preserve"> </w:t>
      </w:r>
      <w:r w:rsidR="00D26CA4" w:rsidRPr="000B342E">
        <w:rPr>
          <w:rFonts w:ascii="Times New Roman" w:hAnsi="Times New Roman" w:cs="Times New Roman"/>
          <w:sz w:val="20"/>
          <w:szCs w:val="20"/>
          <w:lang w:val="en-US"/>
        </w:rPr>
        <w:t>check is performed on the scheme to verify w</w:t>
      </w:r>
      <w:r w:rsidR="004F5DD3" w:rsidRPr="000B342E">
        <w:rPr>
          <w:rFonts w:ascii="Times New Roman" w:hAnsi="Times New Roman" w:cs="Times New Roman"/>
          <w:sz w:val="20"/>
          <w:szCs w:val="20"/>
          <w:lang w:val="en-US"/>
        </w:rPr>
        <w:t>h</w:t>
      </w:r>
      <w:r w:rsidR="00D26CA4" w:rsidRPr="000B342E">
        <w:rPr>
          <w:rFonts w:ascii="Times New Roman" w:hAnsi="Times New Roman" w:cs="Times New Roman"/>
          <w:sz w:val="20"/>
          <w:szCs w:val="20"/>
          <w:lang w:val="en-US"/>
        </w:rPr>
        <w:t xml:space="preserve">ether the scheme is a </w:t>
      </w:r>
      <w:proofErr w:type="gramStart"/>
      <w:r w:rsidR="00D26CA4" w:rsidRPr="00D26CA4">
        <w:rPr>
          <w:rFonts w:ascii="Times New Roman" w:hAnsi="Times New Roman" w:cs="Times New Roman"/>
          <w:sz w:val="20"/>
          <w:szCs w:val="20"/>
        </w:rPr>
        <w:t>method</w:t>
      </w:r>
      <w:r w:rsidR="00D26CA4" w:rsidRPr="000B342E">
        <w:rPr>
          <w:rFonts w:ascii="Times New Roman" w:hAnsi="Times New Roman" w:cs="Times New Roman"/>
          <w:sz w:val="20"/>
          <w:szCs w:val="20"/>
          <w:lang w:val="en-US"/>
        </w:rPr>
        <w:t>,</w:t>
      </w:r>
      <w:r w:rsidR="00D26CA4" w:rsidRPr="00D26CA4">
        <w:rPr>
          <w:rFonts w:ascii="Times New Roman" w:hAnsi="Times New Roman" w:cs="Times New Roman"/>
          <w:sz w:val="20"/>
          <w:szCs w:val="20"/>
        </w:rPr>
        <w:t>constructor</w:t>
      </w:r>
      <w:proofErr w:type="gramEnd"/>
      <w:r w:rsidR="00D26CA4" w:rsidRPr="000B342E">
        <w:rPr>
          <w:rFonts w:ascii="Times New Roman" w:hAnsi="Times New Roman" w:cs="Times New Roman"/>
          <w:sz w:val="20"/>
          <w:szCs w:val="20"/>
          <w:lang w:val="en-US"/>
        </w:rPr>
        <w:t xml:space="preserve"> or </w:t>
      </w:r>
      <w:r w:rsidR="00D26CA4" w:rsidRPr="00D26CA4">
        <w:rPr>
          <w:rFonts w:ascii="Times New Roman" w:hAnsi="Times New Roman" w:cs="Times New Roman"/>
          <w:sz w:val="20"/>
          <w:szCs w:val="20"/>
        </w:rPr>
        <w:t xml:space="preserve">initializer </w:t>
      </w:r>
      <w:r w:rsidR="004F5DD3" w:rsidRPr="000B342E">
        <w:rPr>
          <w:rFonts w:ascii="Times New Roman" w:hAnsi="Times New Roman" w:cs="Times New Roman"/>
          <w:sz w:val="20"/>
          <w:szCs w:val="20"/>
          <w:lang w:val="en-US"/>
        </w:rPr>
        <w:t>(</w:t>
      </w:r>
      <w:r w:rsidR="00D26CA4" w:rsidRPr="000B342E">
        <w:rPr>
          <w:rFonts w:ascii="Times New Roman" w:hAnsi="Times New Roman" w:cs="Times New Roman"/>
          <w:sz w:val="20"/>
          <w:szCs w:val="20"/>
          <w:lang w:val="en-US"/>
        </w:rPr>
        <w:t xml:space="preserve">to conform to the previous metrics). </w:t>
      </w:r>
      <w:r w:rsidRPr="00D26CA4">
        <w:rPr>
          <w:rFonts w:ascii="Times New Roman" w:hAnsi="Times New Roman" w:cs="Times New Roman"/>
          <w:sz w:val="20"/>
          <w:szCs w:val="20"/>
        </w:rPr>
        <w:t xml:space="preserve">Methods are then classified into risk categories according to </w:t>
      </w:r>
      <w:r w:rsidR="00A54FC2" w:rsidRPr="00D26CA4">
        <w:rPr>
          <w:rFonts w:ascii="Times New Roman" w:hAnsi="Times New Roman" w:cs="Times New Roman"/>
          <w:sz w:val="20"/>
          <w:szCs w:val="20"/>
        </w:rPr>
        <w:t>SIG-</w:t>
      </w:r>
      <w:r w:rsidRPr="00D26CA4">
        <w:rPr>
          <w:rFonts w:ascii="Times New Roman" w:hAnsi="Times New Roman" w:cs="Times New Roman"/>
          <w:sz w:val="20"/>
          <w:szCs w:val="20"/>
        </w:rPr>
        <w:t xml:space="preserve">thresholds: simple (CC 1–10), moderate (11–20), high (21–50), and very high (&gt; 50). </w:t>
      </w:r>
      <w:r w:rsidR="00A54FC2" w:rsidRPr="00D26CA4">
        <w:rPr>
          <w:rFonts w:ascii="Times New Roman" w:hAnsi="Times New Roman" w:cs="Times New Roman"/>
          <w:sz w:val="20"/>
          <w:szCs w:val="20"/>
        </w:rPr>
        <w:t xml:space="preserve">The CC </w:t>
      </w:r>
      <w:r w:rsidRPr="00D26CA4">
        <w:rPr>
          <w:rFonts w:ascii="Times New Roman" w:hAnsi="Times New Roman" w:cs="Times New Roman"/>
          <w:sz w:val="20"/>
          <w:szCs w:val="20"/>
        </w:rPr>
        <w:t>per risk category</w:t>
      </w:r>
      <w:r w:rsidR="00A54FC2" w:rsidRPr="00D26CA4">
        <w:rPr>
          <w:rFonts w:ascii="Times New Roman" w:hAnsi="Times New Roman" w:cs="Times New Roman"/>
          <w:sz w:val="20"/>
          <w:szCs w:val="20"/>
        </w:rPr>
        <w:t xml:space="preserve"> are summed up</w:t>
      </w:r>
      <w:r w:rsidRPr="00D26CA4">
        <w:rPr>
          <w:rFonts w:ascii="Times New Roman" w:hAnsi="Times New Roman" w:cs="Times New Roman"/>
          <w:sz w:val="20"/>
          <w:szCs w:val="20"/>
        </w:rPr>
        <w:t xml:space="preserve">, and  percentages </w:t>
      </w:r>
      <w:r w:rsidR="00A54FC2" w:rsidRPr="00D26CA4">
        <w:rPr>
          <w:rFonts w:ascii="Times New Roman" w:hAnsi="Times New Roman" w:cs="Times New Roman"/>
          <w:sz w:val="20"/>
          <w:szCs w:val="20"/>
        </w:rPr>
        <w:t xml:space="preserve">are calculated with regards to the </w:t>
      </w:r>
      <w:r w:rsidRPr="00D26CA4">
        <w:rPr>
          <w:rFonts w:ascii="Times New Roman" w:hAnsi="Times New Roman" w:cs="Times New Roman"/>
          <w:sz w:val="20"/>
          <w:szCs w:val="20"/>
        </w:rPr>
        <w:t xml:space="preserve">total complexity. </w:t>
      </w:r>
    </w:p>
    <w:p w14:paraId="6C6865D2" w14:textId="0EC26B1B" w:rsidR="00DF3125" w:rsidRPr="00D26CA4" w:rsidRDefault="001243E6" w:rsidP="002E676E">
      <w:pPr>
        <w:pStyle w:val="ListParagraph"/>
        <w:numPr>
          <w:ilvl w:val="2"/>
          <w:numId w:val="1"/>
        </w:numPr>
        <w:spacing w:after="0" w:line="240" w:lineRule="auto"/>
        <w:rPr>
          <w:rFonts w:ascii="Times New Roman" w:hAnsi="Times New Roman" w:cs="Times New Roman"/>
          <w:sz w:val="20"/>
          <w:szCs w:val="20"/>
        </w:rPr>
      </w:pPr>
      <w:r w:rsidRPr="00D26CA4">
        <w:rPr>
          <w:rFonts w:ascii="Times New Roman" w:hAnsi="Times New Roman" w:cs="Times New Roman"/>
          <w:sz w:val="20"/>
          <w:szCs w:val="20"/>
        </w:rPr>
        <w:t xml:space="preserve">Code duplication is measured as the percentage of all </w:t>
      </w:r>
      <w:r w:rsidR="00D26CA4" w:rsidRPr="000B342E">
        <w:rPr>
          <w:rFonts w:ascii="Times New Roman" w:hAnsi="Times New Roman" w:cs="Times New Roman"/>
          <w:sz w:val="20"/>
          <w:szCs w:val="20"/>
          <w:lang w:val="en-US"/>
        </w:rPr>
        <w:t>comment-free, normalized, leading/trailing spaces-free source code that occurs more than once in equal code blocks of at least 6 lines</w:t>
      </w:r>
      <w:r w:rsidRPr="00D26CA4">
        <w:rPr>
          <w:rFonts w:ascii="Times New Roman" w:hAnsi="Times New Roman" w:cs="Times New Roman"/>
          <w:sz w:val="20"/>
          <w:szCs w:val="20"/>
        </w:rPr>
        <w:t xml:space="preserve">. The function processes all Java files in the project, constructs overlapping six-line blocks, maps each block to its occurrences, and identifies blocks that appear more than once. </w:t>
      </w:r>
      <w:r w:rsidR="00D26CA4" w:rsidRPr="000B342E">
        <w:rPr>
          <w:rFonts w:ascii="Times New Roman" w:hAnsi="Times New Roman" w:cs="Times New Roman"/>
          <w:sz w:val="20"/>
          <w:szCs w:val="20"/>
          <w:lang w:val="en-US"/>
        </w:rPr>
        <w:t>E</w:t>
      </w:r>
      <w:r w:rsidR="00D26CA4" w:rsidRPr="00D26CA4">
        <w:rPr>
          <w:rFonts w:ascii="Times New Roman" w:hAnsi="Times New Roman" w:cs="Times New Roman"/>
          <w:sz w:val="20"/>
          <w:szCs w:val="20"/>
        </w:rPr>
        <w:t xml:space="preserve">ach </w:t>
      </w:r>
      <w:r w:rsidR="00D26CA4" w:rsidRPr="000B342E">
        <w:rPr>
          <w:rFonts w:ascii="Times New Roman" w:hAnsi="Times New Roman" w:cs="Times New Roman"/>
          <w:sz w:val="20"/>
          <w:szCs w:val="20"/>
          <w:lang w:val="en-US"/>
        </w:rPr>
        <w:t>duplica</w:t>
      </w:r>
      <w:r w:rsidR="006A3E62" w:rsidRPr="000B342E">
        <w:rPr>
          <w:rFonts w:ascii="Times New Roman" w:hAnsi="Times New Roman" w:cs="Times New Roman"/>
          <w:sz w:val="20"/>
          <w:szCs w:val="20"/>
          <w:lang w:val="en-US"/>
        </w:rPr>
        <w:t>t</w:t>
      </w:r>
      <w:r w:rsidR="00D26CA4" w:rsidRPr="000B342E">
        <w:rPr>
          <w:rFonts w:ascii="Times New Roman" w:hAnsi="Times New Roman" w:cs="Times New Roman"/>
          <w:sz w:val="20"/>
          <w:szCs w:val="20"/>
          <w:lang w:val="en-US"/>
        </w:rPr>
        <w:t xml:space="preserve">ed </w:t>
      </w:r>
      <w:r w:rsidR="00D26CA4" w:rsidRPr="00D26CA4">
        <w:rPr>
          <w:rFonts w:ascii="Times New Roman" w:hAnsi="Times New Roman" w:cs="Times New Roman"/>
          <w:sz w:val="20"/>
          <w:szCs w:val="20"/>
        </w:rPr>
        <w:t>block except the initial one counts as 6 lines.</w:t>
      </w:r>
      <w:r w:rsidR="00D26CA4" w:rsidRPr="000B342E">
        <w:rPr>
          <w:rFonts w:ascii="Times New Roman" w:hAnsi="Times New Roman" w:cs="Times New Roman"/>
          <w:sz w:val="20"/>
          <w:szCs w:val="20"/>
          <w:lang w:val="en-US"/>
        </w:rPr>
        <w:t xml:space="preserve"> P</w:t>
      </w:r>
      <w:r w:rsidR="00D26CA4" w:rsidRPr="00D26CA4">
        <w:rPr>
          <w:rFonts w:ascii="Times New Roman" w:hAnsi="Times New Roman" w:cs="Times New Roman"/>
          <w:sz w:val="20"/>
          <w:szCs w:val="20"/>
        </w:rPr>
        <w:t>ercentages are calculated with regards to the total</w:t>
      </w:r>
      <w:r w:rsidR="009733D3" w:rsidRPr="000B342E">
        <w:rPr>
          <w:rFonts w:ascii="Times New Roman" w:hAnsi="Times New Roman" w:cs="Times New Roman"/>
          <w:sz w:val="20"/>
          <w:szCs w:val="20"/>
          <w:lang w:val="en-US"/>
        </w:rPr>
        <w:t>, also</w:t>
      </w:r>
      <w:r w:rsidR="00D26CA4" w:rsidRPr="000B342E">
        <w:rPr>
          <w:rFonts w:ascii="Times New Roman" w:hAnsi="Times New Roman" w:cs="Times New Roman"/>
          <w:sz w:val="20"/>
          <w:szCs w:val="20"/>
          <w:lang w:val="en-US"/>
        </w:rPr>
        <w:t xml:space="preserve"> comment-free, normalized, leading/trailing spaces-free</w:t>
      </w:r>
      <w:r w:rsidR="009733D3" w:rsidRPr="000B342E">
        <w:rPr>
          <w:rFonts w:ascii="Times New Roman" w:hAnsi="Times New Roman" w:cs="Times New Roman"/>
          <w:sz w:val="20"/>
          <w:szCs w:val="20"/>
          <w:lang w:val="en-US"/>
        </w:rPr>
        <w:t>,</w:t>
      </w:r>
      <w:r w:rsidR="00D26CA4" w:rsidRPr="000B342E">
        <w:rPr>
          <w:rFonts w:ascii="Times New Roman" w:hAnsi="Times New Roman" w:cs="Times New Roman"/>
          <w:sz w:val="20"/>
          <w:szCs w:val="20"/>
          <w:lang w:val="en-US"/>
        </w:rPr>
        <w:t xml:space="preserve"> source code lines.</w:t>
      </w:r>
    </w:p>
    <w:p w14:paraId="0CCABD9F" w14:textId="58D92B24" w:rsidR="00D26CA4" w:rsidRPr="00FE7F6E" w:rsidRDefault="00D26CA4" w:rsidP="00FE7F6E">
      <w:pPr>
        <w:pStyle w:val="ListParagraph"/>
        <w:spacing w:after="0" w:line="240" w:lineRule="auto"/>
        <w:ind w:left="2160"/>
        <w:rPr>
          <w:rFonts w:ascii="Times New Roman" w:hAnsi="Times New Roman" w:cs="Times New Roman"/>
          <w:sz w:val="20"/>
          <w:szCs w:val="20"/>
        </w:rPr>
      </w:pPr>
      <w:r w:rsidRPr="00FE7F6E">
        <w:rPr>
          <w:rFonts w:ascii="Times New Roman" w:hAnsi="Times New Roman" w:cs="Times New Roman"/>
          <w:sz w:val="20"/>
          <w:szCs w:val="20"/>
          <w:lang w:val="en-US"/>
        </w:rPr>
        <w:br/>
      </w:r>
    </w:p>
    <w:p w14:paraId="0B3A8CD0" w14:textId="1B02A7D2" w:rsidR="00A61CB8" w:rsidRDefault="00FE7F6E" w:rsidP="00A61CB8">
      <w:pPr>
        <w:pStyle w:val="ListParagraph"/>
        <w:numPr>
          <w:ilvl w:val="1"/>
          <w:numId w:val="1"/>
        </w:numPr>
        <w:spacing w:after="0" w:line="240" w:lineRule="auto"/>
        <w:rPr>
          <w:rFonts w:ascii="Times New Roman" w:hAnsi="Times New Roman" w:cs="Times New Roman"/>
          <w:sz w:val="20"/>
          <w:szCs w:val="20"/>
        </w:rPr>
      </w:pPr>
      <w:r>
        <w:rPr>
          <w:rFonts w:ascii="Times New Roman" w:hAnsi="Times New Roman" w:cs="Times New Roman"/>
          <w:sz w:val="20"/>
          <w:szCs w:val="20"/>
        </w:rPr>
        <w:t>Scoring</w:t>
      </w:r>
    </w:p>
    <w:p w14:paraId="504782F0" w14:textId="77777777" w:rsidR="00FE7F6E" w:rsidRDefault="00FE7F6E" w:rsidP="00FE7F6E">
      <w:pPr>
        <w:pStyle w:val="ListParagraph"/>
        <w:spacing w:after="0" w:line="240" w:lineRule="auto"/>
        <w:ind w:left="1440"/>
        <w:rPr>
          <w:rFonts w:ascii="Times New Roman" w:hAnsi="Times New Roman" w:cs="Times New Roman"/>
          <w:sz w:val="20"/>
          <w:szCs w:val="20"/>
        </w:rPr>
      </w:pPr>
    </w:p>
    <w:p w14:paraId="1882480A" w14:textId="0F3D8F3E" w:rsidR="00FE7F6E" w:rsidRDefault="00FE7F6E" w:rsidP="00FE7F6E">
      <w:pPr>
        <w:pStyle w:val="ListParagraph"/>
        <w:spacing w:after="0" w:line="240" w:lineRule="auto"/>
        <w:ind w:left="1440"/>
        <w:rPr>
          <w:rFonts w:ascii="Times New Roman" w:hAnsi="Times New Roman" w:cs="Times New Roman"/>
          <w:sz w:val="20"/>
          <w:szCs w:val="20"/>
        </w:rPr>
      </w:pPr>
      <w:r w:rsidRPr="00FE7F6E">
        <w:rPr>
          <w:rFonts w:ascii="Times New Roman" w:hAnsi="Times New Roman" w:cs="Times New Roman"/>
          <w:sz w:val="20"/>
          <w:szCs w:val="20"/>
        </w:rPr>
        <w:t>Each calculated metric is evaluated against a set of predefined values provided by the SIG maintainability model. Each score is mapped to a qualitative rating ranging from very poor to very good, which represented using a combination  of ‘-‘ and ‘+’ signs.</w:t>
      </w:r>
    </w:p>
    <w:p w14:paraId="0EFF99EA" w14:textId="77777777" w:rsidR="00FE7F6E" w:rsidRDefault="00FE7F6E" w:rsidP="00FE7F6E">
      <w:pPr>
        <w:pStyle w:val="ListParagraph"/>
        <w:spacing w:after="0" w:line="240" w:lineRule="auto"/>
        <w:ind w:left="1440"/>
        <w:rPr>
          <w:rFonts w:ascii="Times New Roman" w:hAnsi="Times New Roman" w:cs="Times New Roman"/>
          <w:sz w:val="20"/>
          <w:szCs w:val="20"/>
        </w:rPr>
      </w:pPr>
    </w:p>
    <w:p w14:paraId="34992F45" w14:textId="08A7297A" w:rsidR="00EA6109" w:rsidRPr="00EA6109" w:rsidRDefault="00FE7F6E" w:rsidP="00EA6109">
      <w:pPr>
        <w:pStyle w:val="ListParagraph"/>
        <w:numPr>
          <w:ilvl w:val="2"/>
          <w:numId w:val="1"/>
        </w:numPr>
        <w:spacing w:after="0" w:line="240" w:lineRule="auto"/>
        <w:rPr>
          <w:rFonts w:ascii="Times New Roman" w:hAnsi="Times New Roman" w:cs="Times New Roman"/>
          <w:sz w:val="20"/>
          <w:szCs w:val="20"/>
        </w:rPr>
      </w:pPr>
      <w:r>
        <w:rPr>
          <w:rFonts w:ascii="Times New Roman" w:hAnsi="Times New Roman" w:cs="Times New Roman"/>
          <w:sz w:val="20"/>
          <w:szCs w:val="20"/>
        </w:rPr>
        <w:t>Volume</w:t>
      </w:r>
    </w:p>
    <w:p w14:paraId="5AFEADD4" w14:textId="229A7E0E" w:rsidR="00EA6109" w:rsidRDefault="00EA6109" w:rsidP="00EA6109">
      <w:pPr>
        <w:pStyle w:val="ListParagraph"/>
        <w:spacing w:after="0" w:line="240" w:lineRule="auto"/>
        <w:ind w:left="2160"/>
        <w:rPr>
          <w:rFonts w:ascii="Times New Roman" w:hAnsi="Times New Roman" w:cs="Times New Roman"/>
          <w:sz w:val="20"/>
          <w:szCs w:val="20"/>
          <w:lang w:val="en-GB"/>
        </w:rPr>
      </w:pPr>
      <w:r>
        <w:rPr>
          <w:noProof/>
          <w:lang w:val="en-GB"/>
        </w:rPr>
        <w:lastRenderedPageBreak/>
        <w:drawing>
          <wp:anchor distT="0" distB="0" distL="114300" distR="114300" simplePos="0" relativeHeight="251658240" behindDoc="0" locked="0" layoutInCell="1" allowOverlap="1" wp14:anchorId="1C33CFD2" wp14:editId="53EF3C8B">
            <wp:simplePos x="0" y="0"/>
            <wp:positionH relativeFrom="column">
              <wp:posOffset>1271270</wp:posOffset>
            </wp:positionH>
            <wp:positionV relativeFrom="paragraph">
              <wp:posOffset>571500</wp:posOffset>
            </wp:positionV>
            <wp:extent cx="4305300" cy="1608358"/>
            <wp:effectExtent l="0" t="0" r="0" b="5080"/>
            <wp:wrapTopAndBottom/>
            <wp:docPr id="1395746339"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46339" name="Picture 1" descr="A table with numbers and symbol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305300" cy="1608358"/>
                    </a:xfrm>
                    <a:prstGeom prst="rect">
                      <a:avLst/>
                    </a:prstGeom>
                  </pic:spPr>
                </pic:pic>
              </a:graphicData>
            </a:graphic>
            <wp14:sizeRelH relativeFrom="page">
              <wp14:pctWidth>0</wp14:pctWidth>
            </wp14:sizeRelH>
            <wp14:sizeRelV relativeFrom="page">
              <wp14:pctHeight>0</wp14:pctHeight>
            </wp14:sizeRelV>
          </wp:anchor>
        </w:drawing>
      </w:r>
      <w:r w:rsidRPr="00EA6109">
        <w:rPr>
          <w:rFonts w:ascii="Times New Roman" w:hAnsi="Times New Roman" w:cs="Times New Roman"/>
          <w:sz w:val="20"/>
          <w:szCs w:val="20"/>
          <w:lang w:val="en-GB"/>
        </w:rPr>
        <w:t>T</w:t>
      </w:r>
      <w:r w:rsidR="00FE7F6E" w:rsidRPr="00EA6109">
        <w:rPr>
          <w:rFonts w:ascii="Times New Roman" w:hAnsi="Times New Roman" w:cs="Times New Roman"/>
          <w:sz w:val="20"/>
          <w:szCs w:val="20"/>
          <w:lang w:val="en-GB"/>
        </w:rPr>
        <w:t>he total lines of code are categorised in certain thresholds, measured in Lines of Code (LOC). The measured LOC are categorised in predefined thresholds, expressed in thousands of lines of code (KLOC), as shown in the table below.</w:t>
      </w:r>
    </w:p>
    <w:p w14:paraId="636AF92E" w14:textId="6E17AF97" w:rsidR="00EA6109" w:rsidRDefault="00EA6109" w:rsidP="00EA6109">
      <w:pPr>
        <w:pStyle w:val="ListParagraph"/>
        <w:numPr>
          <w:ilvl w:val="0"/>
          <w:numId w:val="7"/>
        </w:num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Unit size</w:t>
      </w:r>
    </w:p>
    <w:p w14:paraId="52B1F475" w14:textId="77777777" w:rsidR="00EA6109" w:rsidRDefault="00EA6109" w:rsidP="00EA6109">
      <w:pPr>
        <w:pStyle w:val="ListParagraph"/>
        <w:spacing w:after="0" w:line="240" w:lineRule="auto"/>
        <w:ind w:left="2160"/>
        <w:rPr>
          <w:rFonts w:ascii="Times New Roman" w:hAnsi="Times New Roman" w:cs="Times New Roman"/>
          <w:sz w:val="20"/>
          <w:szCs w:val="20"/>
          <w:lang w:val="en-GB"/>
        </w:rPr>
      </w:pPr>
    </w:p>
    <w:p w14:paraId="3E10FC70" w14:textId="353EF2C5" w:rsidR="00EA6109" w:rsidRDefault="00EA6109" w:rsidP="00EA6109">
      <w:pPr>
        <w:pStyle w:val="ListParagraph"/>
        <w:spacing w:after="0" w:line="240" w:lineRule="auto"/>
        <w:ind w:left="2160"/>
        <w:rPr>
          <w:rFonts w:ascii="Times New Roman" w:hAnsi="Times New Roman" w:cs="Times New Roman"/>
          <w:sz w:val="20"/>
          <w:szCs w:val="20"/>
          <w:lang w:val="en-GB"/>
        </w:rPr>
      </w:pPr>
      <w:r w:rsidRPr="00EA6109">
        <w:rPr>
          <w:rFonts w:ascii="Times New Roman" w:hAnsi="Times New Roman" w:cs="Times New Roman"/>
          <w:sz w:val="20"/>
          <w:szCs w:val="20"/>
          <w:lang w:val="en-GB"/>
        </w:rPr>
        <w:t xml:space="preserve">Unit size is </w:t>
      </w:r>
      <w:proofErr w:type="spellStart"/>
      <w:r w:rsidRPr="00EA6109">
        <w:rPr>
          <w:rFonts w:ascii="Times New Roman" w:hAnsi="Times New Roman" w:cs="Times New Roman"/>
          <w:sz w:val="20"/>
          <w:szCs w:val="20"/>
          <w:lang w:val="en-GB"/>
        </w:rPr>
        <w:t>is</w:t>
      </w:r>
      <w:proofErr w:type="spellEnd"/>
      <w:r w:rsidRPr="00EA6109">
        <w:rPr>
          <w:rFonts w:ascii="Times New Roman" w:hAnsi="Times New Roman" w:cs="Times New Roman"/>
          <w:sz w:val="20"/>
          <w:szCs w:val="20"/>
          <w:lang w:val="en-GB"/>
        </w:rPr>
        <w:t xml:space="preserve"> the size of the individual units. They are categorised in the distribution of ‘moderate’, ‘high’ and ‘Very High’ based on their size. For each risk category, the proportion of units must remain below predefined thresholds. The metrics used are the same as Cy</w:t>
      </w:r>
      <w:r>
        <w:rPr>
          <w:rFonts w:ascii="Times New Roman" w:hAnsi="Times New Roman" w:cs="Times New Roman"/>
          <w:sz w:val="20"/>
          <w:szCs w:val="20"/>
          <w:lang w:val="en-GB"/>
        </w:rPr>
        <w:t>c</w:t>
      </w:r>
      <w:r w:rsidRPr="00EA6109">
        <w:rPr>
          <w:rFonts w:ascii="Times New Roman" w:hAnsi="Times New Roman" w:cs="Times New Roman"/>
          <w:sz w:val="20"/>
          <w:szCs w:val="20"/>
          <w:lang w:val="en-GB"/>
        </w:rPr>
        <w:t>lomatic complexity because there is a strong statistical correlation between LOC and Complexity.</w:t>
      </w:r>
      <w:r>
        <w:rPr>
          <w:rFonts w:ascii="Times New Roman" w:hAnsi="Times New Roman" w:cs="Times New Roman"/>
          <w:sz w:val="20"/>
          <w:szCs w:val="20"/>
          <w:lang w:val="en-GB"/>
        </w:rPr>
        <w:t xml:space="preserve"> The thresholds can be seen in the table under the Cyclomatic complexity section.</w:t>
      </w:r>
    </w:p>
    <w:p w14:paraId="18607014" w14:textId="77777777" w:rsidR="00EA6109" w:rsidRDefault="00EA6109" w:rsidP="00EA6109">
      <w:pPr>
        <w:pStyle w:val="ListParagraph"/>
        <w:spacing w:after="0" w:line="240" w:lineRule="auto"/>
        <w:ind w:left="2160"/>
        <w:rPr>
          <w:rFonts w:ascii="Times New Roman" w:hAnsi="Times New Roman" w:cs="Times New Roman"/>
          <w:sz w:val="20"/>
          <w:szCs w:val="20"/>
          <w:lang w:val="en-GB"/>
        </w:rPr>
      </w:pPr>
    </w:p>
    <w:p w14:paraId="1465419B" w14:textId="050FE0D2" w:rsidR="00EA6109" w:rsidRDefault="00EA6109" w:rsidP="00EA6109">
      <w:pPr>
        <w:pStyle w:val="ListParagraph"/>
        <w:numPr>
          <w:ilvl w:val="0"/>
          <w:numId w:val="7"/>
        </w:num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Cyclomatic complexity</w:t>
      </w:r>
    </w:p>
    <w:p w14:paraId="579A5077" w14:textId="77777777" w:rsidR="00EA6109" w:rsidRDefault="00EA6109" w:rsidP="00EA6109">
      <w:pPr>
        <w:pStyle w:val="ListParagraph"/>
        <w:spacing w:after="0" w:line="240" w:lineRule="auto"/>
        <w:ind w:left="2160"/>
        <w:rPr>
          <w:rFonts w:ascii="Times New Roman" w:hAnsi="Times New Roman" w:cs="Times New Roman"/>
          <w:sz w:val="20"/>
          <w:szCs w:val="20"/>
          <w:lang w:val="en-GB"/>
        </w:rPr>
      </w:pPr>
    </w:p>
    <w:p w14:paraId="68BE2354" w14:textId="062FBD1E" w:rsidR="00EA6109" w:rsidRDefault="00EA6109" w:rsidP="00EA6109">
      <w:pPr>
        <w:pStyle w:val="ListParagraph"/>
        <w:spacing w:after="0" w:line="240" w:lineRule="auto"/>
        <w:ind w:left="2160"/>
        <w:rPr>
          <w:rFonts w:ascii="Times New Roman" w:hAnsi="Times New Roman" w:cs="Times New Roman"/>
          <w:sz w:val="20"/>
          <w:szCs w:val="20"/>
          <w:lang w:val="en-GB"/>
        </w:rPr>
      </w:pPr>
      <w:r>
        <w:rPr>
          <w:rFonts w:ascii="Times New Roman" w:hAnsi="Times New Roman" w:cs="Times New Roman"/>
          <w:noProof/>
          <w:sz w:val="20"/>
          <w:szCs w:val="20"/>
          <w:lang w:val="en-GB"/>
        </w:rPr>
        <w:drawing>
          <wp:anchor distT="0" distB="0" distL="114300" distR="114300" simplePos="0" relativeHeight="251659264" behindDoc="0" locked="0" layoutInCell="1" allowOverlap="1" wp14:anchorId="075B6697" wp14:editId="6F41C86E">
            <wp:simplePos x="0" y="0"/>
            <wp:positionH relativeFrom="column">
              <wp:posOffset>1562100</wp:posOffset>
            </wp:positionH>
            <wp:positionV relativeFrom="paragraph">
              <wp:posOffset>679450</wp:posOffset>
            </wp:positionV>
            <wp:extent cx="3848100" cy="1437005"/>
            <wp:effectExtent l="0" t="0" r="0" b="0"/>
            <wp:wrapTopAndBottom/>
            <wp:docPr id="649654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54118" name="Picture 649654118"/>
                    <pic:cNvPicPr/>
                  </pic:nvPicPr>
                  <pic:blipFill>
                    <a:blip r:embed="rId7">
                      <a:extLst>
                        <a:ext uri="{28A0092B-C50C-407E-A947-70E740481C1C}">
                          <a14:useLocalDpi xmlns:a14="http://schemas.microsoft.com/office/drawing/2010/main" val="0"/>
                        </a:ext>
                      </a:extLst>
                    </a:blip>
                    <a:stretch>
                      <a:fillRect/>
                    </a:stretch>
                  </pic:blipFill>
                  <pic:spPr>
                    <a:xfrm>
                      <a:off x="0" y="0"/>
                      <a:ext cx="3848100" cy="1437005"/>
                    </a:xfrm>
                    <a:prstGeom prst="rect">
                      <a:avLst/>
                    </a:prstGeom>
                  </pic:spPr>
                </pic:pic>
              </a:graphicData>
            </a:graphic>
            <wp14:sizeRelH relativeFrom="page">
              <wp14:pctWidth>0</wp14:pctWidth>
            </wp14:sizeRelH>
            <wp14:sizeRelV relativeFrom="page">
              <wp14:pctHeight>0</wp14:pctHeight>
            </wp14:sizeRelV>
          </wp:anchor>
        </w:drawing>
      </w:r>
      <w:r w:rsidRPr="00EA6109">
        <w:rPr>
          <w:rFonts w:ascii="Times New Roman" w:hAnsi="Times New Roman" w:cs="Times New Roman"/>
          <w:sz w:val="20"/>
          <w:szCs w:val="20"/>
          <w:lang w:val="en-GB"/>
        </w:rPr>
        <w:t>Cyclomatic complexity measures the complexity per unit. Like Unit size, units are classified into different risk levels based on their complexity. The distribution of these risk levels is then compared against predefined thresholds provided by the Software Engineering Institute (SEI).</w:t>
      </w:r>
    </w:p>
    <w:p w14:paraId="1C406A6C" w14:textId="3DE61E1A" w:rsidR="00EA6109" w:rsidRDefault="00EA6109" w:rsidP="00EA6109">
      <w:pPr>
        <w:pStyle w:val="ListParagraph"/>
        <w:numPr>
          <w:ilvl w:val="0"/>
          <w:numId w:val="7"/>
        </w:num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Duplication</w:t>
      </w:r>
    </w:p>
    <w:p w14:paraId="4CDC0D5F" w14:textId="77777777" w:rsidR="00EA6109" w:rsidRDefault="00EA6109" w:rsidP="00EA6109">
      <w:pPr>
        <w:pStyle w:val="ListParagraph"/>
        <w:spacing w:after="0" w:line="240" w:lineRule="auto"/>
        <w:ind w:left="2160"/>
        <w:rPr>
          <w:rFonts w:ascii="Times New Roman" w:hAnsi="Times New Roman" w:cs="Times New Roman"/>
          <w:sz w:val="20"/>
          <w:szCs w:val="20"/>
          <w:lang w:val="en-GB"/>
        </w:rPr>
      </w:pPr>
    </w:p>
    <w:p w14:paraId="7B779726" w14:textId="7B994F7A" w:rsidR="00EA6109" w:rsidRDefault="00EA6109" w:rsidP="00EA6109">
      <w:pPr>
        <w:pStyle w:val="ListParagraph"/>
        <w:spacing w:after="0" w:line="240" w:lineRule="auto"/>
        <w:ind w:left="2160"/>
        <w:rPr>
          <w:rFonts w:ascii="Times New Roman" w:hAnsi="Times New Roman" w:cs="Times New Roman"/>
          <w:sz w:val="20"/>
          <w:szCs w:val="20"/>
          <w:lang w:val="en-GB"/>
        </w:rPr>
      </w:pPr>
      <w:r>
        <w:rPr>
          <w:rFonts w:ascii="Times New Roman" w:hAnsi="Times New Roman" w:cs="Times New Roman"/>
          <w:noProof/>
          <w:sz w:val="20"/>
          <w:szCs w:val="20"/>
          <w:lang w:val="en-GB"/>
        </w:rPr>
        <w:drawing>
          <wp:anchor distT="0" distB="0" distL="114300" distR="114300" simplePos="0" relativeHeight="251660288" behindDoc="0" locked="0" layoutInCell="1" allowOverlap="1" wp14:anchorId="182ECB69" wp14:editId="41F6E964">
            <wp:simplePos x="0" y="0"/>
            <wp:positionH relativeFrom="column">
              <wp:posOffset>2489200</wp:posOffset>
            </wp:positionH>
            <wp:positionV relativeFrom="paragraph">
              <wp:posOffset>557530</wp:posOffset>
            </wp:positionV>
            <wp:extent cx="2019300" cy="1321385"/>
            <wp:effectExtent l="0" t="0" r="0" b="0"/>
            <wp:wrapTopAndBottom/>
            <wp:docPr id="2059702584" name="Picture 3"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02584" name="Picture 3" descr="A table with numbers and symbol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019300" cy="1321385"/>
                    </a:xfrm>
                    <a:prstGeom prst="rect">
                      <a:avLst/>
                    </a:prstGeom>
                  </pic:spPr>
                </pic:pic>
              </a:graphicData>
            </a:graphic>
            <wp14:sizeRelH relativeFrom="page">
              <wp14:pctWidth>0</wp14:pctWidth>
            </wp14:sizeRelH>
            <wp14:sizeRelV relativeFrom="page">
              <wp14:pctHeight>0</wp14:pctHeight>
            </wp14:sizeRelV>
          </wp:anchor>
        </w:drawing>
      </w:r>
      <w:r w:rsidRPr="00EA6109">
        <w:rPr>
          <w:rFonts w:ascii="Times New Roman" w:hAnsi="Times New Roman" w:cs="Times New Roman"/>
          <w:sz w:val="20"/>
          <w:szCs w:val="20"/>
          <w:lang w:val="en-GB"/>
        </w:rPr>
        <w:t>The amount of duplicates lines is measured in a percentage. This percentage is then again compared to a rating scheme. This states that a well-designed system should not have more than 5% of code duplication.</w:t>
      </w:r>
    </w:p>
    <w:p w14:paraId="4743D2C6" w14:textId="3D5EDEE2" w:rsidR="00EA6109" w:rsidRPr="00EA6109" w:rsidRDefault="00EA6109" w:rsidP="00EA6109">
      <w:pPr>
        <w:pStyle w:val="ListParagraph"/>
        <w:spacing w:after="0" w:line="240" w:lineRule="auto"/>
        <w:ind w:left="2160"/>
        <w:rPr>
          <w:rFonts w:ascii="Times New Roman" w:hAnsi="Times New Roman" w:cs="Times New Roman"/>
          <w:sz w:val="20"/>
          <w:szCs w:val="20"/>
          <w:lang w:val="en-GB"/>
        </w:rPr>
      </w:pPr>
    </w:p>
    <w:p w14:paraId="79AEEAF9" w14:textId="1AE7164F" w:rsidR="00EA6109" w:rsidRPr="00EA6109" w:rsidRDefault="00EA6109" w:rsidP="00EA6109">
      <w:pPr>
        <w:pStyle w:val="ListParagraph"/>
        <w:spacing w:after="0" w:line="240" w:lineRule="auto"/>
        <w:ind w:left="2160"/>
        <w:rPr>
          <w:rFonts w:ascii="Times New Roman" w:hAnsi="Times New Roman" w:cs="Times New Roman"/>
          <w:sz w:val="20"/>
          <w:szCs w:val="20"/>
          <w:lang w:val="en-GB"/>
        </w:rPr>
      </w:pPr>
    </w:p>
    <w:p w14:paraId="04DEFA07" w14:textId="77777777" w:rsidR="00FA2EB7" w:rsidRPr="00747EA6" w:rsidRDefault="00FA2EB7" w:rsidP="00FA2EB7">
      <w:pPr>
        <w:pStyle w:val="NormalWeb"/>
        <w:rPr>
          <w:color w:val="EE0000"/>
          <w:sz w:val="20"/>
          <w:szCs w:val="20"/>
          <w:lang w:val="en-US"/>
        </w:rPr>
      </w:pPr>
    </w:p>
    <w:p w14:paraId="2002C09C" w14:textId="77777777" w:rsidR="00747EA6" w:rsidRDefault="00FE7F6E" w:rsidP="00747EA6">
      <w:pPr>
        <w:pStyle w:val="NormalWeb"/>
        <w:numPr>
          <w:ilvl w:val="0"/>
          <w:numId w:val="1"/>
        </w:numPr>
      </w:pPr>
      <w:r w:rsidRPr="0085264A">
        <w:rPr>
          <w:sz w:val="20"/>
          <w:szCs w:val="20"/>
        </w:rPr>
        <w:lastRenderedPageBreak/>
        <w:t xml:space="preserve">Design of visualisation. </w:t>
      </w:r>
      <w:r w:rsidR="00FA2EB7" w:rsidRPr="00747EA6">
        <w:rPr>
          <w:sz w:val="20"/>
          <w:szCs w:val="20"/>
          <w:lang w:val="en-US"/>
        </w:rPr>
        <w:br/>
      </w:r>
      <w:r w:rsidR="00FA2EB7" w:rsidRPr="00747EA6">
        <w:rPr>
          <w:sz w:val="20"/>
          <w:szCs w:val="20"/>
          <w:lang w:val="en-US"/>
        </w:rPr>
        <w:br/>
      </w:r>
      <w:r w:rsidR="00FA2EB7" w:rsidRPr="00894D6E">
        <w:rPr>
          <w:rFonts w:eastAsiaTheme="minorHAnsi"/>
          <w:kern w:val="2"/>
          <w:sz w:val="20"/>
          <w:szCs w:val="20"/>
          <w:lang w:val="en-US"/>
          <w14:ligatures w14:val="standardContextual"/>
        </w:rPr>
        <w:t xml:space="preserve">We chose the </w:t>
      </w:r>
      <w:proofErr w:type="spellStart"/>
      <w:r w:rsidR="00FA2EB7" w:rsidRPr="00894D6E">
        <w:rPr>
          <w:rFonts w:eastAsiaTheme="minorHAnsi"/>
          <w:kern w:val="2"/>
          <w:sz w:val="20"/>
          <w:szCs w:val="20"/>
          <w:lang w:val="en-US"/>
          <w14:ligatures w14:val="standardContextual"/>
        </w:rPr>
        <w:t>treemap</w:t>
      </w:r>
      <w:proofErr w:type="spellEnd"/>
      <w:r w:rsidR="00FA2EB7" w:rsidRPr="00894D6E">
        <w:rPr>
          <w:rFonts w:eastAsiaTheme="minorHAnsi"/>
          <w:kern w:val="2"/>
          <w:sz w:val="20"/>
          <w:szCs w:val="20"/>
          <w:lang w:val="en-US"/>
          <w14:ligatures w14:val="standardContextual"/>
        </w:rPr>
        <w:t xml:space="preserve"> fine-grained visualization</w:t>
      </w:r>
      <w:r w:rsidR="00FA2EB7" w:rsidRPr="00FA2EB7">
        <w:rPr>
          <w:rFonts w:eastAsiaTheme="minorHAnsi"/>
          <w:kern w:val="2"/>
          <w:sz w:val="20"/>
          <w:szCs w:val="20"/>
          <w:lang w:val="en-US"/>
          <w14:ligatures w14:val="standardContextual"/>
        </w:rPr>
        <w:t xml:space="preserve"> because maintainability issues in mainly arise at the </w:t>
      </w:r>
      <w:r w:rsidR="00FA2EB7" w:rsidRPr="00FA2EB7">
        <w:rPr>
          <w:rFonts w:eastAsiaTheme="minorHAnsi"/>
          <w:b/>
          <w:bCs/>
          <w:kern w:val="2"/>
          <w:sz w:val="20"/>
          <w:szCs w:val="20"/>
          <w:lang w:val="en-US"/>
          <w14:ligatures w14:val="standardContextual"/>
        </w:rPr>
        <w:t>method level</w:t>
      </w:r>
      <w:r w:rsidR="00FA2EB7" w:rsidRPr="00FA2EB7">
        <w:rPr>
          <w:rFonts w:eastAsiaTheme="minorHAnsi"/>
          <w:kern w:val="2"/>
          <w:sz w:val="20"/>
          <w:szCs w:val="20"/>
          <w:lang w:val="en-US"/>
          <w14:ligatures w14:val="standardContextual"/>
        </w:rPr>
        <w:t xml:space="preserve">, where size and complexity directly affect </w:t>
      </w:r>
      <w:proofErr w:type="spellStart"/>
      <w:proofErr w:type="gramStart"/>
      <w:r w:rsidR="00FA2EB7" w:rsidRPr="00FA2EB7">
        <w:rPr>
          <w:rFonts w:eastAsiaTheme="minorHAnsi"/>
          <w:kern w:val="2"/>
          <w:sz w:val="20"/>
          <w:szCs w:val="20"/>
          <w:lang w:val="en-US"/>
          <w14:ligatures w14:val="standardContextual"/>
        </w:rPr>
        <w:t>analysability</w:t>
      </w:r>
      <w:r w:rsidR="00B206C3">
        <w:rPr>
          <w:rFonts w:eastAsiaTheme="minorHAnsi"/>
          <w:kern w:val="2"/>
          <w:sz w:val="20"/>
          <w:szCs w:val="20"/>
          <w:lang w:val="en-US"/>
          <w14:ligatures w14:val="standardContextual"/>
        </w:rPr>
        <w:t>,testability</w:t>
      </w:r>
      <w:proofErr w:type="spellEnd"/>
      <w:proofErr w:type="gramEnd"/>
      <w:r w:rsidR="00B206C3">
        <w:rPr>
          <w:rFonts w:eastAsiaTheme="minorHAnsi"/>
          <w:kern w:val="2"/>
          <w:sz w:val="20"/>
          <w:szCs w:val="20"/>
          <w:lang w:val="en-US"/>
          <w14:ligatures w14:val="standardContextual"/>
        </w:rPr>
        <w:t xml:space="preserve"> </w:t>
      </w:r>
      <w:r w:rsidR="00FA2EB7" w:rsidRPr="00FA2EB7">
        <w:rPr>
          <w:rFonts w:eastAsiaTheme="minorHAnsi"/>
          <w:kern w:val="2"/>
          <w:sz w:val="20"/>
          <w:szCs w:val="20"/>
          <w:lang w:val="en-US"/>
          <w14:ligatures w14:val="standardContextual"/>
        </w:rPr>
        <w:t xml:space="preserve">and changeability. </w:t>
      </w:r>
      <w:r w:rsidR="00B206C3">
        <w:rPr>
          <w:rFonts w:eastAsiaTheme="minorHAnsi"/>
          <w:kern w:val="2"/>
          <w:sz w:val="20"/>
          <w:szCs w:val="20"/>
          <w:lang w:val="en-US"/>
          <w14:ligatures w14:val="standardContextual"/>
        </w:rPr>
        <w:t xml:space="preserve">Since both systems have a substantial </w:t>
      </w:r>
      <w:proofErr w:type="gramStart"/>
      <w:r w:rsidR="00B206C3">
        <w:rPr>
          <w:rFonts w:eastAsiaTheme="minorHAnsi"/>
          <w:kern w:val="2"/>
          <w:sz w:val="20"/>
          <w:szCs w:val="20"/>
          <w:lang w:val="en-US"/>
          <w14:ligatures w14:val="standardContextual"/>
        </w:rPr>
        <w:t>amount</w:t>
      </w:r>
      <w:proofErr w:type="gramEnd"/>
      <w:r w:rsidR="00B206C3">
        <w:rPr>
          <w:rFonts w:eastAsiaTheme="minorHAnsi"/>
          <w:kern w:val="2"/>
          <w:sz w:val="20"/>
          <w:szCs w:val="20"/>
          <w:lang w:val="en-US"/>
          <w14:ligatures w14:val="standardContextual"/>
        </w:rPr>
        <w:t xml:space="preserve"> of </w:t>
      </w:r>
      <w:r w:rsidR="00FA2EB7" w:rsidRPr="00FA2EB7">
        <w:rPr>
          <w:rFonts w:eastAsiaTheme="minorHAnsi"/>
          <w:kern w:val="2"/>
          <w:sz w:val="20"/>
          <w:szCs w:val="20"/>
          <w:lang w:val="en-US"/>
          <w14:ligatures w14:val="standardContextual"/>
        </w:rPr>
        <w:t xml:space="preserve">units and low unit size and complexity scores, it is important to quickly identify which methods contribute most to maintenance risk. The </w:t>
      </w:r>
      <w:proofErr w:type="spellStart"/>
      <w:r w:rsidR="00FA2EB7" w:rsidRPr="00FA2EB7">
        <w:rPr>
          <w:rFonts w:eastAsiaTheme="minorHAnsi"/>
          <w:kern w:val="2"/>
          <w:sz w:val="20"/>
          <w:szCs w:val="20"/>
          <w:lang w:val="en-US"/>
          <w14:ligatures w14:val="standardContextual"/>
        </w:rPr>
        <w:t>treemap</w:t>
      </w:r>
      <w:proofErr w:type="spellEnd"/>
      <w:r w:rsidR="00FA2EB7" w:rsidRPr="00FA2EB7">
        <w:rPr>
          <w:rFonts w:eastAsiaTheme="minorHAnsi"/>
          <w:kern w:val="2"/>
          <w:sz w:val="20"/>
          <w:szCs w:val="20"/>
          <w:lang w:val="en-US"/>
          <w14:ligatures w14:val="standardContextual"/>
        </w:rPr>
        <w:t xml:space="preserve"> makes this possible by mapping each method to a rectangle whose size reflects LOC and whose color indicates risk. </w:t>
      </w:r>
      <w:r w:rsidR="00894D6E">
        <w:rPr>
          <w:rFonts w:eastAsiaTheme="minorHAnsi"/>
          <w:kern w:val="2"/>
          <w:sz w:val="20"/>
          <w:szCs w:val="20"/>
          <w:lang w:val="en-US"/>
          <w14:ligatures w14:val="standardContextual"/>
        </w:rPr>
        <w:t xml:space="preserve">When hovering over the method, one sees the real numbers and the file to which the method belongs. </w:t>
      </w:r>
      <w:r w:rsidR="00FA2EB7" w:rsidRPr="00FA2EB7">
        <w:rPr>
          <w:rFonts w:eastAsiaTheme="minorHAnsi"/>
          <w:kern w:val="2"/>
          <w:sz w:val="20"/>
          <w:szCs w:val="20"/>
          <w:lang w:val="en-US"/>
          <w14:ligatures w14:val="standardContextual"/>
        </w:rPr>
        <w:t>This allows maintainers to immediately spot large, high-risk methods and clusters of problematic code.</w:t>
      </w:r>
      <w:r w:rsidR="00FA2EB7" w:rsidRPr="00FA2EB7">
        <w:rPr>
          <w:rFonts w:eastAsiaTheme="minorHAnsi"/>
          <w:kern w:val="2"/>
          <w:sz w:val="20"/>
          <w:szCs w:val="20"/>
          <w:lang w:val="en-US"/>
          <w14:ligatures w14:val="standardContextual"/>
        </w:rPr>
        <w:br/>
      </w:r>
      <w:r w:rsidR="00FA2EB7" w:rsidRPr="00FA2EB7">
        <w:rPr>
          <w:rFonts w:eastAsiaTheme="minorHAnsi"/>
          <w:kern w:val="2"/>
          <w:sz w:val="20"/>
          <w:szCs w:val="20"/>
          <w:lang w:val="en-US"/>
          <w14:ligatures w14:val="standardContextual"/>
        </w:rPr>
        <w:br/>
      </w:r>
      <w:r w:rsidR="00FA2EB7" w:rsidRPr="00894D6E">
        <w:rPr>
          <w:rFonts w:eastAsiaTheme="minorHAnsi"/>
          <w:kern w:val="2"/>
          <w:sz w:val="20"/>
          <w:szCs w:val="20"/>
          <w:lang w:val="en-US"/>
          <w14:ligatures w14:val="standardContextual"/>
        </w:rPr>
        <w:t xml:space="preserve">The bar chart showing total LOC per file </w:t>
      </w:r>
      <w:r w:rsidR="00FA2EB7" w:rsidRPr="00FA2EB7">
        <w:rPr>
          <w:rFonts w:eastAsiaTheme="minorHAnsi"/>
          <w:kern w:val="2"/>
          <w:sz w:val="20"/>
          <w:szCs w:val="20"/>
          <w:lang w:val="en-US"/>
          <w14:ligatures w14:val="standardContextual"/>
        </w:rPr>
        <w:t xml:space="preserve">was chosen to reveal maintainability problems at a higher </w:t>
      </w:r>
      <w:proofErr w:type="spellStart"/>
      <w:r w:rsidR="00FA2EB7" w:rsidRPr="00FA2EB7">
        <w:rPr>
          <w:rFonts w:eastAsiaTheme="minorHAnsi"/>
          <w:kern w:val="2"/>
          <w:sz w:val="20"/>
          <w:szCs w:val="20"/>
          <w:lang w:val="en-US"/>
          <w14:ligatures w14:val="standardContextual"/>
        </w:rPr>
        <w:t>s</w:t>
      </w:r>
      <w:r w:rsidR="00FA2EB7">
        <w:rPr>
          <w:rFonts w:eastAsiaTheme="minorHAnsi"/>
          <w:kern w:val="2"/>
          <w:sz w:val="20"/>
          <w:szCs w:val="20"/>
          <w:lang w:val="en-US"/>
          <w14:ligatures w14:val="standardContextual"/>
        </w:rPr>
        <w:t>coarse</w:t>
      </w:r>
      <w:proofErr w:type="spellEnd"/>
      <w:r w:rsidR="00FA2EB7">
        <w:rPr>
          <w:rFonts w:eastAsiaTheme="minorHAnsi"/>
          <w:kern w:val="2"/>
          <w:sz w:val="20"/>
          <w:szCs w:val="20"/>
          <w:lang w:val="en-US"/>
          <w14:ligatures w14:val="standardContextual"/>
        </w:rPr>
        <w:t xml:space="preserve"> grained</w:t>
      </w:r>
      <w:r w:rsidR="00FA2EB7" w:rsidRPr="00FA2EB7">
        <w:rPr>
          <w:rFonts w:eastAsiaTheme="minorHAnsi"/>
          <w:kern w:val="2"/>
          <w:sz w:val="20"/>
          <w:szCs w:val="20"/>
          <w:lang w:val="en-US"/>
          <w14:ligatures w14:val="standardContextual"/>
        </w:rPr>
        <w:t xml:space="preserve"> level. Large files are harder to </w:t>
      </w:r>
      <w:proofErr w:type="spellStart"/>
      <w:r w:rsidR="00894D6E">
        <w:rPr>
          <w:rFonts w:eastAsiaTheme="minorHAnsi"/>
          <w:kern w:val="2"/>
          <w:sz w:val="20"/>
          <w:szCs w:val="20"/>
          <w:lang w:val="en-US"/>
          <w14:ligatures w14:val="standardContextual"/>
        </w:rPr>
        <w:t>analyse</w:t>
      </w:r>
      <w:proofErr w:type="spellEnd"/>
      <w:r w:rsidR="00FA2EB7" w:rsidRPr="00FA2EB7">
        <w:rPr>
          <w:rFonts w:eastAsiaTheme="minorHAnsi"/>
          <w:kern w:val="2"/>
          <w:sz w:val="20"/>
          <w:szCs w:val="20"/>
          <w:lang w:val="en-US"/>
          <w14:ligatures w14:val="standardContextual"/>
        </w:rPr>
        <w:t>. By clearly highlighting files that contain an excessive amount of code, the bar chart helps identify maintenance hotspots where refactoring would be most effective. Together, these visualizations connect the low maintainability score to concrete code locations and support targeted improvement efforts.</w:t>
      </w:r>
    </w:p>
    <w:p w14:paraId="4AB72343" w14:textId="21BE63AE" w:rsidR="00747EA6" w:rsidRPr="00747EA6" w:rsidRDefault="00FA2EB7" w:rsidP="00747EA6">
      <w:pPr>
        <w:pStyle w:val="NormalWeb"/>
        <w:ind w:left="720"/>
      </w:pPr>
      <w:r w:rsidRPr="00747EA6">
        <w:rPr>
          <w:rFonts w:eastAsiaTheme="minorHAnsi"/>
          <w:kern w:val="2"/>
          <w:sz w:val="16"/>
          <w:szCs w:val="16"/>
          <w:lang w:val="en-US"/>
          <w14:ligatures w14:val="standardContextual"/>
        </w:rPr>
        <w:br/>
      </w:r>
      <w:r w:rsidR="00747EA6" w:rsidRPr="00747EA6">
        <w:rPr>
          <w:sz w:val="20"/>
          <w:szCs w:val="20"/>
        </w:rPr>
        <w:t>The node-link diagram visualizes code duplication between source files to identify structural dependencies caused by duplicated code.</w:t>
      </w:r>
      <w:r w:rsidR="00747EA6" w:rsidRPr="00747EA6">
        <w:rPr>
          <w:sz w:val="20"/>
          <w:szCs w:val="20"/>
        </w:rPr>
        <w:t xml:space="preserve"> The nodes represent java source files which contain an amount of duplicated code. The total amount of duplicated LOC is indicated by the color of the node. The edges represent the amount of duplicated LOC between two source files. The weight of the edge notes the specific amount and a color gives a quick indication on the risk level.</w:t>
      </w:r>
    </w:p>
    <w:p w14:paraId="42FA7E9C" w14:textId="3C1D4970" w:rsidR="00747EA6" w:rsidRPr="00747EA6" w:rsidRDefault="00747EA6" w:rsidP="00747EA6">
      <w:pPr>
        <w:pStyle w:val="NormalWeb"/>
        <w:ind w:left="720"/>
        <w:rPr>
          <w:sz w:val="20"/>
          <w:szCs w:val="20"/>
        </w:rPr>
      </w:pPr>
      <w:r>
        <w:rPr>
          <w:sz w:val="20"/>
          <w:szCs w:val="20"/>
        </w:rPr>
        <w:t>By visualising the LOC between source files, we can clearly detect clusters which contain high amount of duplication. This can indicate that there is a lot of copy-paste or insufficient use of abstraction. These clusters are useful for identifying candidates for refactoring. Changes to on file may require updates to subsequent files that are related.</w:t>
      </w:r>
    </w:p>
    <w:p w14:paraId="0C5FEEA3" w14:textId="1446DA2E" w:rsidR="00D75814" w:rsidRPr="00867507" w:rsidRDefault="00A61CB8" w:rsidP="00D75814">
      <w:pPr>
        <w:pStyle w:val="ListParagraph"/>
        <w:numPr>
          <w:ilvl w:val="0"/>
          <w:numId w:val="1"/>
        </w:numPr>
        <w:spacing w:after="0" w:line="240" w:lineRule="auto"/>
        <w:rPr>
          <w:rFonts w:ascii="Times New Roman" w:hAnsi="Times New Roman" w:cs="Times New Roman"/>
          <w:sz w:val="20"/>
          <w:szCs w:val="20"/>
        </w:rPr>
      </w:pPr>
      <w:r w:rsidRPr="00D26CA4">
        <w:rPr>
          <w:rFonts w:ascii="Times New Roman" w:hAnsi="Times New Roman" w:cs="Times New Roman"/>
          <w:sz w:val="20"/>
          <w:szCs w:val="20"/>
        </w:rPr>
        <w:t>Results</w:t>
      </w:r>
      <w:r w:rsidR="00D75814" w:rsidRPr="00747EA6">
        <w:rPr>
          <w:rFonts w:ascii="Times New Roman" w:hAnsi="Times New Roman" w:cs="Times New Roman"/>
          <w:sz w:val="20"/>
          <w:szCs w:val="20"/>
          <w:lang w:val="en-US"/>
        </w:rPr>
        <w:t xml:space="preserve"> -</w:t>
      </w:r>
      <w:r w:rsidR="00D75814" w:rsidRPr="00D75814">
        <w:rPr>
          <w:rFonts w:ascii="Times New Roman" w:hAnsi="Times New Roman" w:cs="Times New Roman"/>
          <w:sz w:val="20"/>
          <w:szCs w:val="20"/>
        </w:rPr>
        <w:t xml:space="preserve"> </w:t>
      </w:r>
      <w:r w:rsidR="00D75814" w:rsidRPr="00D26CA4">
        <w:rPr>
          <w:rFonts w:ascii="Times New Roman" w:hAnsi="Times New Roman" w:cs="Times New Roman"/>
          <w:sz w:val="20"/>
          <w:szCs w:val="20"/>
        </w:rPr>
        <w:t>Interpretation. What do the results say about the maintainability of the system(s) you reviewed? Base your analysis on the scores from the SIG maintainability model and on the developed visualisation. Can you identify any risk</w:t>
      </w:r>
      <w:r w:rsidR="00D75814" w:rsidRPr="000B342E">
        <w:rPr>
          <w:rFonts w:ascii="Times New Roman" w:hAnsi="Times New Roman" w:cs="Times New Roman"/>
          <w:sz w:val="20"/>
          <w:szCs w:val="20"/>
          <w:lang w:val="en-US"/>
        </w:rPr>
        <w:t xml:space="preserve"> </w:t>
      </w:r>
      <w:r w:rsidR="00D75814" w:rsidRPr="00D26CA4">
        <w:rPr>
          <w:rFonts w:ascii="Times New Roman" w:hAnsi="Times New Roman" w:cs="Times New Roman"/>
          <w:sz w:val="20"/>
          <w:szCs w:val="20"/>
        </w:rPr>
        <w:t>areas? Does the visualisation provide new insights into the maintainability?</w:t>
      </w:r>
    </w:p>
    <w:p w14:paraId="4F298F0B" w14:textId="6B8A220E" w:rsidR="00867507" w:rsidRPr="00670BEC" w:rsidRDefault="00867507" w:rsidP="00867507">
      <w:pPr>
        <w:pStyle w:val="ListParagraph"/>
        <w:numPr>
          <w:ilvl w:val="1"/>
          <w:numId w:val="1"/>
        </w:numPr>
        <w:spacing w:after="0" w:line="240" w:lineRule="auto"/>
        <w:rPr>
          <w:rFonts w:ascii="Times New Roman" w:hAnsi="Times New Roman" w:cs="Times New Roman"/>
          <w:sz w:val="20"/>
          <w:szCs w:val="20"/>
        </w:rPr>
      </w:pPr>
      <w:r>
        <w:rPr>
          <w:rFonts w:ascii="Times New Roman" w:hAnsi="Times New Roman" w:cs="Times New Roman"/>
          <w:sz w:val="20"/>
          <w:szCs w:val="20"/>
          <w:lang w:val="nl-BE"/>
        </w:rPr>
        <w:t>SmallSql metrics</w:t>
      </w:r>
      <w:r>
        <w:rPr>
          <w:rFonts w:ascii="Times New Roman" w:hAnsi="Times New Roman" w:cs="Times New Roman"/>
          <w:sz w:val="20"/>
          <w:szCs w:val="20"/>
          <w:lang w:val="nl-BE"/>
        </w:rPr>
        <w:tab/>
      </w:r>
    </w:p>
    <w:p w14:paraId="2C8FBAF7" w14:textId="57528861" w:rsidR="00A61CB8" w:rsidRPr="00D26CA4" w:rsidRDefault="00A61CB8" w:rsidP="00D75814">
      <w:pPr>
        <w:pStyle w:val="ListParagraph"/>
        <w:spacing w:after="0" w:line="240" w:lineRule="auto"/>
        <w:rPr>
          <w:rFonts w:ascii="Times New Roman" w:hAnsi="Times New Roman" w:cs="Times New Roman"/>
          <w:sz w:val="20"/>
          <w:szCs w:val="20"/>
        </w:rPr>
      </w:pPr>
    </w:p>
    <w:p w14:paraId="48CBBD7D" w14:textId="77777777" w:rsidR="00867507" w:rsidRDefault="00AE473E" w:rsidP="00867507">
      <w:pPr>
        <w:pStyle w:val="ListParagraph"/>
        <w:spacing w:after="0" w:line="240" w:lineRule="auto"/>
        <w:ind w:left="1440"/>
        <w:rPr>
          <w:rFonts w:ascii="Times New Roman" w:hAnsi="Times New Roman" w:cs="Times New Roman"/>
          <w:sz w:val="20"/>
          <w:szCs w:val="20"/>
          <w:lang w:val="en-US"/>
        </w:rPr>
      </w:pPr>
      <w:r w:rsidRPr="00AE473E">
        <w:rPr>
          <w:rFonts w:ascii="Times New Roman" w:hAnsi="Times New Roman" w:cs="Times New Roman"/>
          <w:noProof/>
          <w:sz w:val="20"/>
          <w:szCs w:val="20"/>
          <w:lang w:val="en-US"/>
        </w:rPr>
        <w:drawing>
          <wp:inline distT="0" distB="0" distL="0" distR="0" wp14:anchorId="650EA404" wp14:editId="1E372A97">
            <wp:extent cx="4943475" cy="2674961"/>
            <wp:effectExtent l="0" t="0" r="0" b="0"/>
            <wp:docPr id="593621201" name="Afbeelding 1" descr="Afbeelding met tekst, schermopname, Lettertype, documen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21201" name="Afbeelding 1" descr="Afbeelding met tekst, schermopname, Lettertype, document&#10;&#10;Door AI gegenereerde inhoud is mogelijk onjuist."/>
                    <pic:cNvPicPr/>
                  </pic:nvPicPr>
                  <pic:blipFill>
                    <a:blip r:embed="rId9"/>
                    <a:stretch>
                      <a:fillRect/>
                    </a:stretch>
                  </pic:blipFill>
                  <pic:spPr>
                    <a:xfrm>
                      <a:off x="0" y="0"/>
                      <a:ext cx="4957457" cy="2682527"/>
                    </a:xfrm>
                    <a:prstGeom prst="rect">
                      <a:avLst/>
                    </a:prstGeom>
                  </pic:spPr>
                </pic:pic>
              </a:graphicData>
            </a:graphic>
          </wp:inline>
        </w:drawing>
      </w:r>
      <w:r>
        <w:rPr>
          <w:rFonts w:ascii="Times New Roman" w:hAnsi="Times New Roman" w:cs="Times New Roman"/>
          <w:sz w:val="20"/>
          <w:szCs w:val="20"/>
          <w:lang w:val="en-US"/>
        </w:rPr>
        <w:br/>
      </w:r>
    </w:p>
    <w:p w14:paraId="3C54FE5C" w14:textId="77777777" w:rsidR="00CE594B" w:rsidRDefault="00AE473E" w:rsidP="00CE594B">
      <w:pPr>
        <w:pStyle w:val="ListParagraph"/>
        <w:spacing w:after="0" w:line="240" w:lineRule="auto"/>
        <w:ind w:left="1440"/>
        <w:rPr>
          <w:rFonts w:ascii="Times New Roman" w:hAnsi="Times New Roman" w:cs="Times New Roman"/>
          <w:sz w:val="20"/>
          <w:szCs w:val="20"/>
          <w:lang w:val="en-US"/>
        </w:rPr>
      </w:pPr>
      <w:r w:rsidRPr="00867507">
        <w:rPr>
          <w:rFonts w:ascii="Times New Roman" w:hAnsi="Times New Roman" w:cs="Times New Roman"/>
          <w:sz w:val="20"/>
          <w:szCs w:val="20"/>
          <w:lang w:val="en-US"/>
        </w:rPr>
        <w:t>The SIG maintainability results indicate that the system’s maintainability is overall weak, despite having a manageable size. The volume score is positive (++), reflecting that with around 24,887 lines of code and 2,572 units, the system is not excessively large</w:t>
      </w:r>
      <w:r w:rsidR="00D75814" w:rsidRPr="00867507">
        <w:rPr>
          <w:rFonts w:ascii="Times New Roman" w:hAnsi="Times New Roman" w:cs="Times New Roman"/>
          <w:sz w:val="20"/>
          <w:szCs w:val="20"/>
          <w:lang w:val="en-US"/>
        </w:rPr>
        <w:t xml:space="preserve"> and thus </w:t>
      </w:r>
      <w:proofErr w:type="gramStart"/>
      <w:r w:rsidR="00D75814" w:rsidRPr="00867507">
        <w:rPr>
          <w:rFonts w:ascii="Times New Roman" w:hAnsi="Times New Roman" w:cs="Times New Roman"/>
          <w:sz w:val="20"/>
          <w:szCs w:val="20"/>
          <w:lang w:val="en-US"/>
        </w:rPr>
        <w:t xml:space="preserve">pretty </w:t>
      </w:r>
      <w:proofErr w:type="spellStart"/>
      <w:r w:rsidRPr="00867507">
        <w:rPr>
          <w:rFonts w:ascii="Times New Roman" w:hAnsi="Times New Roman" w:cs="Times New Roman"/>
          <w:sz w:val="20"/>
          <w:szCs w:val="20"/>
          <w:lang w:val="en-US"/>
        </w:rPr>
        <w:t>analysab</w:t>
      </w:r>
      <w:r w:rsidR="00D75814" w:rsidRPr="00867507">
        <w:rPr>
          <w:rFonts w:ascii="Times New Roman" w:hAnsi="Times New Roman" w:cs="Times New Roman"/>
          <w:sz w:val="20"/>
          <w:szCs w:val="20"/>
          <w:lang w:val="en-US"/>
        </w:rPr>
        <w:t>le</w:t>
      </w:r>
      <w:proofErr w:type="spellEnd"/>
      <w:proofErr w:type="gramEnd"/>
      <w:r w:rsidR="00D75814" w:rsidRPr="00867507">
        <w:rPr>
          <w:rFonts w:ascii="Times New Roman" w:hAnsi="Times New Roman" w:cs="Times New Roman"/>
          <w:sz w:val="20"/>
          <w:szCs w:val="20"/>
          <w:lang w:val="en-US"/>
        </w:rPr>
        <w:t xml:space="preserve">. </w:t>
      </w:r>
      <w:proofErr w:type="gramStart"/>
      <w:r w:rsidR="00D75814" w:rsidRPr="00867507">
        <w:rPr>
          <w:rFonts w:ascii="Times New Roman" w:hAnsi="Times New Roman" w:cs="Times New Roman"/>
          <w:sz w:val="20"/>
          <w:szCs w:val="20"/>
          <w:lang w:val="en-US"/>
        </w:rPr>
        <w:t>T</w:t>
      </w:r>
      <w:r w:rsidRPr="00867507">
        <w:rPr>
          <w:rFonts w:ascii="Times New Roman" w:hAnsi="Times New Roman" w:cs="Times New Roman"/>
          <w:sz w:val="20"/>
          <w:szCs w:val="20"/>
          <w:lang w:val="en-US"/>
        </w:rPr>
        <w:t>he majority of</w:t>
      </w:r>
      <w:proofErr w:type="gramEnd"/>
      <w:r w:rsidRPr="00867507">
        <w:rPr>
          <w:rFonts w:ascii="Times New Roman" w:hAnsi="Times New Roman" w:cs="Times New Roman"/>
          <w:sz w:val="20"/>
          <w:szCs w:val="20"/>
          <w:lang w:val="en-US"/>
        </w:rPr>
        <w:t xml:space="preserve"> </w:t>
      </w:r>
      <w:r w:rsidR="00D75814" w:rsidRPr="00867507">
        <w:rPr>
          <w:rFonts w:ascii="Times New Roman" w:hAnsi="Times New Roman" w:cs="Times New Roman"/>
          <w:sz w:val="20"/>
          <w:szCs w:val="20"/>
          <w:lang w:val="en-US"/>
        </w:rPr>
        <w:t xml:space="preserve">the </w:t>
      </w:r>
      <w:r w:rsidRPr="00867507">
        <w:rPr>
          <w:rFonts w:ascii="Times New Roman" w:hAnsi="Times New Roman" w:cs="Times New Roman"/>
          <w:sz w:val="20"/>
          <w:szCs w:val="20"/>
          <w:lang w:val="en-US"/>
        </w:rPr>
        <w:t xml:space="preserve">units are small, </w:t>
      </w:r>
      <w:r w:rsidR="00D75814" w:rsidRPr="00867507">
        <w:rPr>
          <w:rFonts w:ascii="Times New Roman" w:hAnsi="Times New Roman" w:cs="Times New Roman"/>
          <w:sz w:val="20"/>
          <w:szCs w:val="20"/>
          <w:lang w:val="en-US"/>
        </w:rPr>
        <w:t xml:space="preserve">further </w:t>
      </w:r>
      <w:r w:rsidRPr="00867507">
        <w:rPr>
          <w:rFonts w:ascii="Times New Roman" w:hAnsi="Times New Roman" w:cs="Times New Roman"/>
          <w:sz w:val="20"/>
          <w:szCs w:val="20"/>
          <w:lang w:val="en-US"/>
        </w:rPr>
        <w:t>support</w:t>
      </w:r>
      <w:r w:rsidR="00D75814" w:rsidRPr="00867507">
        <w:rPr>
          <w:rFonts w:ascii="Times New Roman" w:hAnsi="Times New Roman" w:cs="Times New Roman"/>
          <w:sz w:val="20"/>
          <w:szCs w:val="20"/>
          <w:lang w:val="en-US"/>
        </w:rPr>
        <w:t>ing</w:t>
      </w:r>
      <w:r w:rsidRPr="00867507">
        <w:rPr>
          <w:rFonts w:ascii="Times New Roman" w:hAnsi="Times New Roman" w:cs="Times New Roman"/>
          <w:sz w:val="20"/>
          <w:szCs w:val="20"/>
          <w:lang w:val="en-US"/>
        </w:rPr>
        <w:t xml:space="preserve"> </w:t>
      </w:r>
      <w:proofErr w:type="spellStart"/>
      <w:r w:rsidRPr="00867507">
        <w:rPr>
          <w:rFonts w:ascii="Times New Roman" w:hAnsi="Times New Roman" w:cs="Times New Roman"/>
          <w:sz w:val="20"/>
          <w:szCs w:val="20"/>
          <w:lang w:val="en-US"/>
        </w:rPr>
        <w:t>analysability</w:t>
      </w:r>
      <w:proofErr w:type="spellEnd"/>
      <w:r w:rsidRPr="00867507">
        <w:rPr>
          <w:rFonts w:ascii="Times New Roman" w:hAnsi="Times New Roman" w:cs="Times New Roman"/>
          <w:sz w:val="20"/>
          <w:szCs w:val="20"/>
          <w:lang w:val="en-US"/>
        </w:rPr>
        <w:t xml:space="preserve"> and testability. However, this benefit is undermined by </w:t>
      </w:r>
      <w:r w:rsidR="00D75814" w:rsidRPr="00867507">
        <w:rPr>
          <w:rFonts w:ascii="Times New Roman" w:hAnsi="Times New Roman" w:cs="Times New Roman"/>
          <w:sz w:val="20"/>
          <w:szCs w:val="20"/>
          <w:lang w:val="en-US"/>
        </w:rPr>
        <w:t xml:space="preserve">poor </w:t>
      </w:r>
      <w:r w:rsidRPr="00867507">
        <w:rPr>
          <w:rFonts w:ascii="Times New Roman" w:hAnsi="Times New Roman" w:cs="Times New Roman"/>
          <w:sz w:val="20"/>
          <w:szCs w:val="20"/>
          <w:lang w:val="en-US"/>
        </w:rPr>
        <w:t xml:space="preserve">unit complexity scores, suggesting </w:t>
      </w:r>
      <w:r w:rsidRPr="00867507">
        <w:rPr>
          <w:rFonts w:ascii="Times New Roman" w:hAnsi="Times New Roman" w:cs="Times New Roman"/>
          <w:sz w:val="20"/>
          <w:szCs w:val="20"/>
          <w:lang w:val="en-US"/>
        </w:rPr>
        <w:lastRenderedPageBreak/>
        <w:t>that a subset of large or complex units has a disproportionate negative impact.</w:t>
      </w:r>
      <w:r w:rsidR="00CE594B">
        <w:rPr>
          <w:rFonts w:ascii="Times New Roman" w:hAnsi="Times New Roman" w:cs="Times New Roman"/>
          <w:sz w:val="20"/>
          <w:szCs w:val="20"/>
          <w:lang w:val="en-US"/>
        </w:rPr>
        <w:br/>
      </w:r>
      <w:r w:rsidR="00CE594B">
        <w:rPr>
          <w:rFonts w:ascii="Times New Roman" w:hAnsi="Times New Roman" w:cs="Times New Roman"/>
          <w:sz w:val="20"/>
          <w:szCs w:val="20"/>
          <w:lang w:val="en-US"/>
        </w:rPr>
        <w:br/>
      </w:r>
      <w:r w:rsidR="00927391" w:rsidRPr="00867507">
        <w:rPr>
          <w:rFonts w:ascii="Times New Roman" w:hAnsi="Times New Roman" w:cs="Times New Roman"/>
          <w:sz w:val="20"/>
          <w:szCs w:val="20"/>
          <w:lang w:val="en-US"/>
        </w:rPr>
        <w:t>C</w:t>
      </w:r>
      <w:r w:rsidRPr="00867507">
        <w:rPr>
          <w:rFonts w:ascii="Times New Roman" w:hAnsi="Times New Roman" w:cs="Times New Roman"/>
          <w:sz w:val="20"/>
          <w:szCs w:val="20"/>
          <w:lang w:val="en-US"/>
        </w:rPr>
        <w:t xml:space="preserve">omplexity and duplication are the dominant factors reducing maintainability. Around 14% of units fall into high or very high complexity categories, which strongly affects </w:t>
      </w:r>
      <w:proofErr w:type="spellStart"/>
      <w:r w:rsidRPr="00867507">
        <w:rPr>
          <w:rFonts w:ascii="Times New Roman" w:hAnsi="Times New Roman" w:cs="Times New Roman"/>
          <w:sz w:val="20"/>
          <w:szCs w:val="20"/>
          <w:lang w:val="en-US"/>
        </w:rPr>
        <w:t>analysability</w:t>
      </w:r>
      <w:proofErr w:type="spellEnd"/>
      <w:r w:rsidRPr="00867507">
        <w:rPr>
          <w:rFonts w:ascii="Times New Roman" w:hAnsi="Times New Roman" w:cs="Times New Roman"/>
          <w:sz w:val="20"/>
          <w:szCs w:val="20"/>
          <w:lang w:val="en-US"/>
        </w:rPr>
        <w:t xml:space="preserve"> and testability in the ISO 9126 model. Furthermore, nearly 19.4% code duplication significantly reduces changeability and </w:t>
      </w:r>
      <w:proofErr w:type="spellStart"/>
      <w:r w:rsidR="00D75814" w:rsidRPr="00867507">
        <w:rPr>
          <w:rFonts w:ascii="Times New Roman" w:hAnsi="Times New Roman" w:cs="Times New Roman"/>
          <w:sz w:val="20"/>
          <w:szCs w:val="20"/>
          <w:lang w:val="en-US"/>
        </w:rPr>
        <w:t>analysability</w:t>
      </w:r>
      <w:proofErr w:type="spellEnd"/>
      <w:r w:rsidRPr="00867507">
        <w:rPr>
          <w:rFonts w:ascii="Times New Roman" w:hAnsi="Times New Roman" w:cs="Times New Roman"/>
          <w:sz w:val="20"/>
          <w:szCs w:val="20"/>
          <w:lang w:val="en-US"/>
        </w:rPr>
        <w:t xml:space="preserve">, since duplicated logic increases the risk of inconsistent updates and defects. </w:t>
      </w:r>
      <w:r w:rsidR="00D75814" w:rsidRPr="00867507">
        <w:rPr>
          <w:rFonts w:ascii="Times New Roman" w:hAnsi="Times New Roman" w:cs="Times New Roman"/>
          <w:sz w:val="20"/>
          <w:szCs w:val="20"/>
          <w:lang w:val="en-US"/>
        </w:rPr>
        <w:t>T</w:t>
      </w:r>
      <w:r w:rsidRPr="00867507">
        <w:rPr>
          <w:rFonts w:ascii="Times New Roman" w:hAnsi="Times New Roman" w:cs="Times New Roman"/>
          <w:sz w:val="20"/>
          <w:szCs w:val="20"/>
          <w:lang w:val="en-US"/>
        </w:rPr>
        <w:t xml:space="preserve">hese issues make the system harder to understand, modify, and verify. </w:t>
      </w:r>
      <w:r w:rsidR="00927391" w:rsidRPr="00867507">
        <w:rPr>
          <w:rFonts w:ascii="Times New Roman" w:hAnsi="Times New Roman" w:cs="Times New Roman"/>
          <w:sz w:val="20"/>
          <w:szCs w:val="20"/>
          <w:lang w:val="en-US"/>
        </w:rPr>
        <w:t>D</w:t>
      </w:r>
      <w:r w:rsidRPr="00867507">
        <w:rPr>
          <w:rFonts w:ascii="Times New Roman" w:hAnsi="Times New Roman" w:cs="Times New Roman"/>
          <w:sz w:val="20"/>
          <w:szCs w:val="20"/>
          <w:lang w:val="en-US"/>
        </w:rPr>
        <w:t xml:space="preserve">espite a positive volume score, the negative effects of complexity, duplication result in a poor overall maintainability score (--), indicating that </w:t>
      </w:r>
      <w:r w:rsidR="00D75814" w:rsidRPr="00867507">
        <w:rPr>
          <w:rFonts w:ascii="Times New Roman" w:hAnsi="Times New Roman" w:cs="Times New Roman"/>
          <w:sz w:val="20"/>
          <w:szCs w:val="20"/>
          <w:lang w:val="en-US"/>
        </w:rPr>
        <w:t>re</w:t>
      </w:r>
      <w:r w:rsidRPr="00867507">
        <w:rPr>
          <w:rFonts w:ascii="Times New Roman" w:hAnsi="Times New Roman" w:cs="Times New Roman"/>
          <w:sz w:val="20"/>
          <w:szCs w:val="20"/>
          <w:lang w:val="en-US"/>
        </w:rPr>
        <w:t>factoring would be necessary to improve long-term maintainability.</w:t>
      </w:r>
    </w:p>
    <w:p w14:paraId="06743552" w14:textId="77777777" w:rsidR="00CE594B" w:rsidRDefault="00CE594B" w:rsidP="00CE594B">
      <w:pPr>
        <w:pStyle w:val="ListParagraph"/>
        <w:spacing w:after="0" w:line="240" w:lineRule="auto"/>
        <w:ind w:left="1440"/>
        <w:rPr>
          <w:rFonts w:ascii="Times New Roman" w:hAnsi="Times New Roman" w:cs="Times New Roman"/>
          <w:sz w:val="20"/>
          <w:szCs w:val="20"/>
          <w:lang w:val="en-US"/>
        </w:rPr>
      </w:pPr>
    </w:p>
    <w:p w14:paraId="332E38A5" w14:textId="6C34D50F" w:rsidR="00CE594B" w:rsidRPr="0085264A" w:rsidRDefault="00CE594B" w:rsidP="00CE594B">
      <w:pPr>
        <w:pStyle w:val="ListParagraph"/>
        <w:numPr>
          <w:ilvl w:val="1"/>
          <w:numId w:val="1"/>
        </w:numPr>
        <w:spacing w:after="0" w:line="240" w:lineRule="auto"/>
        <w:rPr>
          <w:rFonts w:ascii="Times New Roman" w:hAnsi="Times New Roman" w:cs="Times New Roman"/>
          <w:sz w:val="20"/>
          <w:szCs w:val="20"/>
        </w:rPr>
      </w:pPr>
      <w:r w:rsidRPr="0085264A">
        <w:rPr>
          <w:rFonts w:ascii="Times New Roman" w:hAnsi="Times New Roman" w:cs="Times New Roman"/>
          <w:sz w:val="20"/>
          <w:szCs w:val="20"/>
          <w:lang w:val="nl-BE"/>
        </w:rPr>
        <w:t xml:space="preserve">SmallSql visualization </w:t>
      </w:r>
    </w:p>
    <w:p w14:paraId="11CD1A42" w14:textId="157C7CD4" w:rsidR="004E5EF4" w:rsidRPr="00670BEC" w:rsidRDefault="004E5EF4" w:rsidP="004E5EF4">
      <w:pPr>
        <w:pStyle w:val="ListParagraph"/>
        <w:spacing w:after="0" w:line="240" w:lineRule="auto"/>
        <w:ind w:left="1440"/>
        <w:rPr>
          <w:rFonts w:ascii="Times New Roman" w:hAnsi="Times New Roman" w:cs="Times New Roman"/>
          <w:sz w:val="20"/>
          <w:szCs w:val="20"/>
        </w:rPr>
      </w:pPr>
      <w:r w:rsidRPr="004E5EF4">
        <w:rPr>
          <w:rFonts w:ascii="Times New Roman" w:hAnsi="Times New Roman" w:cs="Times New Roman"/>
          <w:noProof/>
          <w:sz w:val="20"/>
          <w:szCs w:val="20"/>
        </w:rPr>
        <w:drawing>
          <wp:inline distT="0" distB="0" distL="0" distR="0" wp14:anchorId="63CD7F8B" wp14:editId="2C7C3B20">
            <wp:extent cx="4988257" cy="2391335"/>
            <wp:effectExtent l="0" t="0" r="3175" b="9525"/>
            <wp:docPr id="695278575" name="Afbeelding 1" descr="Afbeelding met schermopname, tekst,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78575" name="Afbeelding 1" descr="Afbeelding met schermopname, tekst, ontwerp&#10;&#10;Door AI gegenereerde inhoud is mogelijk onjuist."/>
                    <pic:cNvPicPr/>
                  </pic:nvPicPr>
                  <pic:blipFill>
                    <a:blip r:embed="rId10"/>
                    <a:stretch>
                      <a:fillRect/>
                    </a:stretch>
                  </pic:blipFill>
                  <pic:spPr>
                    <a:xfrm>
                      <a:off x="0" y="0"/>
                      <a:ext cx="5016314" cy="2404785"/>
                    </a:xfrm>
                    <a:prstGeom prst="rect">
                      <a:avLst/>
                    </a:prstGeom>
                  </pic:spPr>
                </pic:pic>
              </a:graphicData>
            </a:graphic>
          </wp:inline>
        </w:drawing>
      </w:r>
    </w:p>
    <w:p w14:paraId="17DFBD98" w14:textId="77777777" w:rsidR="00211FD5" w:rsidRDefault="00CE594B" w:rsidP="00CE594B">
      <w:pPr>
        <w:pStyle w:val="ListParagraph"/>
        <w:spacing w:after="0" w:line="240" w:lineRule="auto"/>
        <w:ind w:left="1440"/>
        <w:rPr>
          <w:rFonts w:ascii="Times New Roman" w:hAnsi="Times New Roman" w:cs="Times New Roman"/>
          <w:sz w:val="20"/>
          <w:szCs w:val="20"/>
          <w:lang w:val="en-US"/>
        </w:rPr>
      </w:pPr>
      <w:r w:rsidRPr="00CE594B">
        <w:rPr>
          <w:rFonts w:ascii="Times New Roman" w:hAnsi="Times New Roman" w:cs="Times New Roman"/>
          <w:noProof/>
          <w:sz w:val="20"/>
          <w:szCs w:val="20"/>
          <w:lang w:val="en-US"/>
        </w:rPr>
        <w:drawing>
          <wp:inline distT="0" distB="0" distL="0" distR="0" wp14:anchorId="0D259DD3" wp14:editId="4915F58C">
            <wp:extent cx="4713758" cy="2872854"/>
            <wp:effectExtent l="0" t="0" r="0" b="3810"/>
            <wp:docPr id="904731174" name="Afbeelding 1" descr="Afbeelding met patroon, Rechthoek, plein, groe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31174" name="Afbeelding 1" descr="Afbeelding met patroon, Rechthoek, plein, groen&#10;&#10;Door AI gegenereerde inhoud is mogelijk onjuist."/>
                    <pic:cNvPicPr/>
                  </pic:nvPicPr>
                  <pic:blipFill>
                    <a:blip r:embed="rId11"/>
                    <a:stretch>
                      <a:fillRect/>
                    </a:stretch>
                  </pic:blipFill>
                  <pic:spPr>
                    <a:xfrm>
                      <a:off x="0" y="0"/>
                      <a:ext cx="4724563" cy="2879439"/>
                    </a:xfrm>
                    <a:prstGeom prst="rect">
                      <a:avLst/>
                    </a:prstGeom>
                  </pic:spPr>
                </pic:pic>
              </a:graphicData>
            </a:graphic>
          </wp:inline>
        </w:drawing>
      </w:r>
    </w:p>
    <w:p w14:paraId="1F0B75C0" w14:textId="1E8DE073" w:rsidR="00CE594B" w:rsidRPr="00CE594B" w:rsidRDefault="00211FD5" w:rsidP="00CE594B">
      <w:pPr>
        <w:pStyle w:val="ListParagraph"/>
        <w:spacing w:after="0" w:line="240" w:lineRule="auto"/>
        <w:ind w:left="1440"/>
        <w:rPr>
          <w:rFonts w:ascii="Times New Roman" w:hAnsi="Times New Roman" w:cs="Times New Roman"/>
          <w:sz w:val="20"/>
          <w:szCs w:val="20"/>
          <w:lang w:val="en-US"/>
        </w:rPr>
      </w:pPr>
      <w:r>
        <w:rPr>
          <w:rFonts w:ascii="Times New Roman" w:hAnsi="Times New Roman" w:cs="Times New Roman"/>
          <w:noProof/>
          <w:sz w:val="20"/>
          <w:szCs w:val="20"/>
          <w:lang w:val="en-US"/>
        </w:rPr>
        <w:lastRenderedPageBreak/>
        <w:drawing>
          <wp:anchor distT="0" distB="0" distL="114300" distR="114300" simplePos="0" relativeHeight="251661312" behindDoc="0" locked="0" layoutInCell="1" allowOverlap="1" wp14:anchorId="43E870F9" wp14:editId="7893EBAA">
            <wp:simplePos x="0" y="0"/>
            <wp:positionH relativeFrom="column">
              <wp:posOffset>63500</wp:posOffset>
            </wp:positionH>
            <wp:positionV relativeFrom="paragraph">
              <wp:posOffset>0</wp:posOffset>
            </wp:positionV>
            <wp:extent cx="5731510" cy="2396490"/>
            <wp:effectExtent l="0" t="0" r="0" b="3810"/>
            <wp:wrapTopAndBottom/>
            <wp:docPr id="144972146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21467" name="Picture 1" descr="A diagram of a diagra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396490"/>
                    </a:xfrm>
                    <a:prstGeom prst="rect">
                      <a:avLst/>
                    </a:prstGeom>
                  </pic:spPr>
                </pic:pic>
              </a:graphicData>
            </a:graphic>
            <wp14:sizeRelH relativeFrom="page">
              <wp14:pctWidth>0</wp14:pctWidth>
            </wp14:sizeRelH>
            <wp14:sizeRelV relativeFrom="page">
              <wp14:pctHeight>0</wp14:pctHeight>
            </wp14:sizeRelV>
          </wp:anchor>
        </w:drawing>
      </w:r>
      <w:r w:rsidR="00CE594B">
        <w:rPr>
          <w:rFonts w:ascii="Times New Roman" w:hAnsi="Times New Roman" w:cs="Times New Roman"/>
          <w:sz w:val="20"/>
          <w:szCs w:val="20"/>
          <w:lang w:val="en-US"/>
        </w:rPr>
        <w:br/>
      </w:r>
      <w:r w:rsidR="00CE594B">
        <w:rPr>
          <w:rFonts w:ascii="Times New Roman" w:hAnsi="Times New Roman" w:cs="Times New Roman"/>
          <w:sz w:val="20"/>
          <w:szCs w:val="20"/>
          <w:lang w:val="en-US"/>
        </w:rPr>
        <w:br/>
        <w:t xml:space="preserve">The nodes in the </w:t>
      </w:r>
      <w:proofErr w:type="spellStart"/>
      <w:r w:rsidR="00CE594B">
        <w:rPr>
          <w:rFonts w:ascii="Times New Roman" w:hAnsi="Times New Roman" w:cs="Times New Roman"/>
          <w:sz w:val="20"/>
          <w:szCs w:val="20"/>
          <w:lang w:val="en-US"/>
        </w:rPr>
        <w:t>treemap</w:t>
      </w:r>
      <w:proofErr w:type="spellEnd"/>
      <w:r w:rsidR="00CE594B">
        <w:rPr>
          <w:rFonts w:ascii="Times New Roman" w:hAnsi="Times New Roman" w:cs="Times New Roman"/>
          <w:sz w:val="20"/>
          <w:szCs w:val="20"/>
          <w:lang w:val="en-US"/>
        </w:rPr>
        <w:t xml:space="preserve"> show the methods in the system, where the LOC defines the size, and the color the risk. The large red (cc&gt; 50) and </w:t>
      </w:r>
      <w:r w:rsidR="00CE594B" w:rsidRPr="00CE594B">
        <w:rPr>
          <w:rFonts w:ascii="Times New Roman" w:hAnsi="Times New Roman" w:cs="Times New Roman"/>
          <w:sz w:val="20"/>
          <w:szCs w:val="20"/>
          <w:lang w:val="en-US"/>
        </w:rPr>
        <w:t xml:space="preserve">orange methods (CC &gt; 20) act as </w:t>
      </w:r>
      <w:r w:rsidR="00CE594B">
        <w:rPr>
          <w:rFonts w:ascii="Times New Roman" w:hAnsi="Times New Roman" w:cs="Times New Roman"/>
          <w:sz w:val="20"/>
          <w:szCs w:val="20"/>
          <w:lang w:val="en-US"/>
        </w:rPr>
        <w:t xml:space="preserve">(very) </w:t>
      </w:r>
      <w:r w:rsidR="00CE594B" w:rsidRPr="00CE594B">
        <w:rPr>
          <w:rFonts w:ascii="Times New Roman" w:hAnsi="Times New Roman" w:cs="Times New Roman"/>
          <w:sz w:val="20"/>
          <w:szCs w:val="20"/>
          <w:lang w:val="en-US"/>
        </w:rPr>
        <w:t xml:space="preserve">high-risk bottlenecks. The "Very High" risk methods </w:t>
      </w:r>
      <w:r w:rsidR="00CE594B">
        <w:rPr>
          <w:rFonts w:ascii="Times New Roman" w:hAnsi="Times New Roman" w:cs="Times New Roman"/>
          <w:sz w:val="20"/>
          <w:szCs w:val="20"/>
          <w:lang w:val="en-US"/>
        </w:rPr>
        <w:t xml:space="preserve">would </w:t>
      </w:r>
      <w:r w:rsidR="00CE594B" w:rsidRPr="00CE594B">
        <w:rPr>
          <w:rFonts w:ascii="Times New Roman" w:hAnsi="Times New Roman" w:cs="Times New Roman"/>
          <w:sz w:val="20"/>
          <w:szCs w:val="20"/>
          <w:lang w:val="en-US"/>
        </w:rPr>
        <w:t xml:space="preserve">require a disproportionate amount of maintenance effort because their high cyclomatic complexity makes them nearly impossible to fully test, leading to a higher probability of bugs whenever changes are made. While </w:t>
      </w:r>
      <w:proofErr w:type="gramStart"/>
      <w:r w:rsidR="00CE594B" w:rsidRPr="00CE594B">
        <w:rPr>
          <w:rFonts w:ascii="Times New Roman" w:hAnsi="Times New Roman" w:cs="Times New Roman"/>
          <w:sz w:val="20"/>
          <w:szCs w:val="20"/>
          <w:lang w:val="en-US"/>
        </w:rPr>
        <w:t>the vast majority of</w:t>
      </w:r>
      <w:proofErr w:type="gramEnd"/>
      <w:r w:rsidR="00CE594B" w:rsidRPr="00CE594B">
        <w:rPr>
          <w:rFonts w:ascii="Times New Roman" w:hAnsi="Times New Roman" w:cs="Times New Roman"/>
          <w:sz w:val="20"/>
          <w:szCs w:val="20"/>
          <w:lang w:val="en-US"/>
        </w:rPr>
        <w:t xml:space="preserve"> the system consists of "Simple" green methods that are modular and easy to maintain, the presence of </w:t>
      </w:r>
      <w:r w:rsidR="00CE594B">
        <w:rPr>
          <w:rFonts w:ascii="Times New Roman" w:hAnsi="Times New Roman" w:cs="Times New Roman"/>
          <w:sz w:val="20"/>
          <w:szCs w:val="20"/>
          <w:lang w:val="en-US"/>
        </w:rPr>
        <w:t>the m</w:t>
      </w:r>
      <w:r w:rsidR="00CE594B" w:rsidRPr="00CE594B">
        <w:rPr>
          <w:rFonts w:ascii="Times New Roman" w:hAnsi="Times New Roman" w:cs="Times New Roman"/>
          <w:sz w:val="20"/>
          <w:szCs w:val="20"/>
          <w:lang w:val="en-US"/>
        </w:rPr>
        <w:t xml:space="preserve">ethods on the left suggests that core business logic is likely entangled in these complex blocks. </w:t>
      </w:r>
    </w:p>
    <w:p w14:paraId="78B0A8D7" w14:textId="15B117D3" w:rsidR="00867507" w:rsidRPr="00867507" w:rsidRDefault="00867507" w:rsidP="00867507">
      <w:pPr>
        <w:pStyle w:val="ListParagraph"/>
        <w:spacing w:after="0" w:line="240" w:lineRule="auto"/>
        <w:ind w:left="1440"/>
        <w:rPr>
          <w:rFonts w:ascii="Times New Roman" w:hAnsi="Times New Roman" w:cs="Times New Roman"/>
          <w:sz w:val="20"/>
          <w:szCs w:val="20"/>
          <w:lang w:val="en-US"/>
        </w:rPr>
      </w:pPr>
    </w:p>
    <w:p w14:paraId="360AFA09" w14:textId="77777777" w:rsidR="00867507" w:rsidRDefault="00867507" w:rsidP="00D75814">
      <w:pPr>
        <w:pStyle w:val="ListParagraph"/>
        <w:spacing w:after="0" w:line="240" w:lineRule="auto"/>
        <w:ind w:left="1440"/>
        <w:rPr>
          <w:rFonts w:ascii="Times New Roman" w:hAnsi="Times New Roman" w:cs="Times New Roman"/>
          <w:sz w:val="20"/>
          <w:szCs w:val="20"/>
          <w:lang w:val="en-US"/>
        </w:rPr>
      </w:pPr>
    </w:p>
    <w:p w14:paraId="50DD17DF" w14:textId="2C4A361E" w:rsidR="00A61CB8" w:rsidRPr="00867507" w:rsidRDefault="00867507" w:rsidP="00867507">
      <w:pPr>
        <w:spacing w:after="0" w:line="240" w:lineRule="auto"/>
        <w:rPr>
          <w:rFonts w:ascii="Times New Roman" w:hAnsi="Times New Roman" w:cs="Times New Roman"/>
          <w:sz w:val="20"/>
          <w:szCs w:val="20"/>
        </w:rPr>
      </w:pPr>
      <w:r w:rsidRPr="00867507">
        <w:rPr>
          <w:rFonts w:ascii="Times New Roman" w:hAnsi="Times New Roman" w:cs="Times New Roman"/>
          <w:sz w:val="20"/>
          <w:szCs w:val="20"/>
          <w:lang w:val="en-US"/>
        </w:rPr>
        <w:br/>
      </w:r>
      <w:r w:rsidRPr="00867507">
        <w:rPr>
          <w:rFonts w:ascii="Times New Roman" w:hAnsi="Times New Roman" w:cs="Times New Roman"/>
          <w:sz w:val="20"/>
          <w:szCs w:val="20"/>
          <w:lang w:val="en-US"/>
        </w:rPr>
        <w:br/>
      </w:r>
      <w:r w:rsidR="00D75814" w:rsidRPr="00867507">
        <w:rPr>
          <w:rFonts w:ascii="Times New Roman" w:hAnsi="Times New Roman" w:cs="Times New Roman"/>
          <w:sz w:val="20"/>
          <w:szCs w:val="20"/>
          <w:lang w:val="en-US"/>
        </w:rPr>
        <w:br/>
      </w:r>
      <w:r w:rsidR="00D75814" w:rsidRPr="00867507">
        <w:rPr>
          <w:rFonts w:ascii="Times New Roman" w:hAnsi="Times New Roman" w:cs="Times New Roman"/>
          <w:sz w:val="20"/>
          <w:szCs w:val="20"/>
          <w:lang w:val="en-US"/>
        </w:rPr>
        <w:br/>
      </w:r>
      <w:r w:rsidR="00D75814" w:rsidRPr="00D75814">
        <w:rPr>
          <w:noProof/>
          <w:lang w:val="en-US"/>
        </w:rPr>
        <w:drawing>
          <wp:inline distT="0" distB="0" distL="0" distR="0" wp14:anchorId="14A06004" wp14:editId="56C53A12">
            <wp:extent cx="5076826" cy="2879678"/>
            <wp:effectExtent l="0" t="0" r="0" b="0"/>
            <wp:docPr id="1745190908" name="Afbeelding 1" descr="Afbeelding met tekst, schermopname, Lettertype, documen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90908" name="Afbeelding 1" descr="Afbeelding met tekst, schermopname, Lettertype, document&#10;&#10;Door AI gegenereerde inhoud is mogelijk onjuist."/>
                    <pic:cNvPicPr/>
                  </pic:nvPicPr>
                  <pic:blipFill>
                    <a:blip r:embed="rId13"/>
                    <a:stretch>
                      <a:fillRect/>
                    </a:stretch>
                  </pic:blipFill>
                  <pic:spPr>
                    <a:xfrm>
                      <a:off x="0" y="0"/>
                      <a:ext cx="5098445" cy="2891941"/>
                    </a:xfrm>
                    <a:prstGeom prst="rect">
                      <a:avLst/>
                    </a:prstGeom>
                  </pic:spPr>
                </pic:pic>
              </a:graphicData>
            </a:graphic>
          </wp:inline>
        </w:drawing>
      </w:r>
      <w:r w:rsidR="00D26CA4" w:rsidRPr="00867507">
        <w:rPr>
          <w:rFonts w:ascii="Times New Roman" w:hAnsi="Times New Roman" w:cs="Times New Roman"/>
          <w:sz w:val="20"/>
          <w:szCs w:val="20"/>
          <w:lang w:val="en-US"/>
        </w:rPr>
        <w:br/>
      </w:r>
    </w:p>
    <w:p w14:paraId="4F5EB641" w14:textId="12BC837B" w:rsidR="00D75814" w:rsidRPr="00D75814" w:rsidRDefault="00D75814" w:rsidP="00D75814">
      <w:pPr>
        <w:pStyle w:val="ListParagraph"/>
        <w:spacing w:after="0" w:line="240" w:lineRule="auto"/>
        <w:ind w:left="1440"/>
        <w:rPr>
          <w:rFonts w:ascii="Times New Roman" w:hAnsi="Times New Roman" w:cs="Times New Roman"/>
          <w:sz w:val="20"/>
          <w:szCs w:val="20"/>
        </w:rPr>
      </w:pPr>
      <w:r w:rsidRPr="00D75814">
        <w:rPr>
          <w:rFonts w:ascii="Times New Roman" w:hAnsi="Times New Roman" w:cs="Times New Roman"/>
          <w:sz w:val="20"/>
          <w:szCs w:val="20"/>
        </w:rPr>
        <w:t>The SIG maintainability results show that the system has poor overall maintainability</w:t>
      </w:r>
      <w:r w:rsidRPr="00747EA6">
        <w:rPr>
          <w:rFonts w:ascii="Times New Roman" w:hAnsi="Times New Roman" w:cs="Times New Roman"/>
          <w:sz w:val="20"/>
          <w:szCs w:val="20"/>
          <w:lang w:val="en-US"/>
        </w:rPr>
        <w:t>.</w:t>
      </w:r>
      <w:r w:rsidRPr="00D75814">
        <w:rPr>
          <w:rFonts w:ascii="Times New Roman" w:hAnsi="Times New Roman" w:cs="Times New Roman"/>
          <w:sz w:val="20"/>
          <w:szCs w:val="20"/>
        </w:rPr>
        <w:t xml:space="preserve"> With more than 164,000 lines of code and over 10,000 units, the system is substantially larger</w:t>
      </w:r>
      <w:r w:rsidR="004E5EF4" w:rsidRPr="00747EA6">
        <w:rPr>
          <w:rFonts w:ascii="Times New Roman" w:hAnsi="Times New Roman" w:cs="Times New Roman"/>
          <w:sz w:val="20"/>
          <w:szCs w:val="20"/>
          <w:lang w:val="en-US"/>
        </w:rPr>
        <w:t xml:space="preserve"> than the previous one</w:t>
      </w:r>
      <w:r w:rsidRPr="00D75814">
        <w:rPr>
          <w:rFonts w:ascii="Times New Roman" w:hAnsi="Times New Roman" w:cs="Times New Roman"/>
          <w:sz w:val="20"/>
          <w:szCs w:val="20"/>
        </w:rPr>
        <w:t xml:space="preserve">. While most units are classified as simple, a noticeable proportion of high and very high unit sizes negatively affects </w:t>
      </w:r>
      <w:proofErr w:type="spellStart"/>
      <w:r w:rsidRPr="00747EA6">
        <w:rPr>
          <w:rFonts w:ascii="Times New Roman" w:hAnsi="Times New Roman" w:cs="Times New Roman"/>
          <w:sz w:val="20"/>
          <w:szCs w:val="20"/>
          <w:lang w:val="en-US"/>
        </w:rPr>
        <w:t>analysability</w:t>
      </w:r>
      <w:proofErr w:type="spellEnd"/>
      <w:r w:rsidRPr="00747EA6">
        <w:rPr>
          <w:rFonts w:ascii="Times New Roman" w:hAnsi="Times New Roman" w:cs="Times New Roman"/>
          <w:sz w:val="20"/>
          <w:szCs w:val="20"/>
          <w:lang w:val="en-US"/>
        </w:rPr>
        <w:t xml:space="preserve"> and testability</w:t>
      </w:r>
      <w:r w:rsidRPr="00D75814">
        <w:rPr>
          <w:rFonts w:ascii="Times New Roman" w:hAnsi="Times New Roman" w:cs="Times New Roman"/>
          <w:sz w:val="20"/>
          <w:szCs w:val="20"/>
        </w:rPr>
        <w:t xml:space="preserve"> and increases maintenance effort.</w:t>
      </w:r>
    </w:p>
    <w:p w14:paraId="3C94D370" w14:textId="28356332" w:rsidR="00D75814" w:rsidRPr="00747EA6" w:rsidRDefault="00927391" w:rsidP="00927391">
      <w:pPr>
        <w:pStyle w:val="ListParagraph"/>
        <w:spacing w:after="0" w:line="240" w:lineRule="auto"/>
        <w:ind w:left="1440"/>
        <w:rPr>
          <w:rFonts w:ascii="Times New Roman" w:hAnsi="Times New Roman" w:cs="Times New Roman"/>
          <w:sz w:val="20"/>
          <w:szCs w:val="20"/>
          <w:lang w:val="en-US"/>
        </w:rPr>
      </w:pPr>
      <w:r>
        <w:rPr>
          <w:rFonts w:ascii="Times New Roman" w:hAnsi="Times New Roman" w:cs="Times New Roman"/>
          <w:sz w:val="20"/>
          <w:szCs w:val="20"/>
          <w:lang w:val="en-US"/>
        </w:rPr>
        <w:t>C</w:t>
      </w:r>
      <w:r w:rsidRPr="00AE473E">
        <w:rPr>
          <w:rFonts w:ascii="Times New Roman" w:hAnsi="Times New Roman" w:cs="Times New Roman"/>
          <w:sz w:val="20"/>
          <w:szCs w:val="20"/>
          <w:lang w:val="en-US"/>
        </w:rPr>
        <w:t xml:space="preserve">omplexity and duplication are </w:t>
      </w:r>
      <w:r>
        <w:rPr>
          <w:rFonts w:ascii="Times New Roman" w:hAnsi="Times New Roman" w:cs="Times New Roman"/>
          <w:sz w:val="20"/>
          <w:szCs w:val="20"/>
          <w:lang w:val="en-US"/>
        </w:rPr>
        <w:t xml:space="preserve">once again </w:t>
      </w:r>
      <w:r w:rsidRPr="00AE473E">
        <w:rPr>
          <w:rFonts w:ascii="Times New Roman" w:hAnsi="Times New Roman" w:cs="Times New Roman"/>
          <w:sz w:val="20"/>
          <w:szCs w:val="20"/>
          <w:lang w:val="en-US"/>
        </w:rPr>
        <w:t>the dominant factors reducing maintainability.</w:t>
      </w:r>
      <w:r>
        <w:rPr>
          <w:rFonts w:ascii="Times New Roman" w:hAnsi="Times New Roman" w:cs="Times New Roman"/>
          <w:sz w:val="20"/>
          <w:szCs w:val="20"/>
          <w:lang w:val="en-US"/>
        </w:rPr>
        <w:br/>
      </w:r>
      <w:r w:rsidR="00D75814" w:rsidRPr="00D75814">
        <w:rPr>
          <w:rFonts w:ascii="Times New Roman" w:hAnsi="Times New Roman" w:cs="Times New Roman"/>
          <w:sz w:val="20"/>
          <w:szCs w:val="20"/>
        </w:rPr>
        <w:t xml:space="preserve">Nearly 16% of units fall into the high or very high complexity categories, which strongly </w:t>
      </w:r>
      <w:r w:rsidR="00D75814" w:rsidRPr="00D75814">
        <w:rPr>
          <w:rFonts w:ascii="Times New Roman" w:hAnsi="Times New Roman" w:cs="Times New Roman"/>
          <w:sz w:val="20"/>
          <w:szCs w:val="20"/>
        </w:rPr>
        <w:lastRenderedPageBreak/>
        <w:t xml:space="preserve">reduces changeability and testability. </w:t>
      </w:r>
      <w:r w:rsidRPr="00747EA6">
        <w:rPr>
          <w:rFonts w:ascii="Times New Roman" w:hAnsi="Times New Roman" w:cs="Times New Roman"/>
          <w:sz w:val="20"/>
          <w:szCs w:val="20"/>
          <w:lang w:val="en-US"/>
        </w:rPr>
        <w:t>T</w:t>
      </w:r>
      <w:r w:rsidR="00D75814" w:rsidRPr="00D75814">
        <w:rPr>
          <w:rFonts w:ascii="Times New Roman" w:hAnsi="Times New Roman" w:cs="Times New Roman"/>
          <w:sz w:val="20"/>
          <w:szCs w:val="20"/>
        </w:rPr>
        <w:t xml:space="preserve">he very high level of code duplication </w:t>
      </w:r>
      <w:r w:rsidRPr="00747EA6">
        <w:rPr>
          <w:rFonts w:ascii="Times New Roman" w:hAnsi="Times New Roman" w:cs="Times New Roman"/>
          <w:sz w:val="20"/>
          <w:szCs w:val="20"/>
          <w:lang w:val="en-US"/>
        </w:rPr>
        <w:t xml:space="preserve">of </w:t>
      </w:r>
      <w:r w:rsidR="00D75814" w:rsidRPr="00D75814">
        <w:rPr>
          <w:rFonts w:ascii="Times New Roman" w:hAnsi="Times New Roman" w:cs="Times New Roman"/>
          <w:sz w:val="20"/>
          <w:szCs w:val="20"/>
        </w:rPr>
        <w:t xml:space="preserve">39% severely undermines changeability and </w:t>
      </w:r>
      <w:proofErr w:type="spellStart"/>
      <w:r w:rsidRPr="00747EA6">
        <w:rPr>
          <w:rFonts w:ascii="Times New Roman" w:hAnsi="Times New Roman" w:cs="Times New Roman"/>
          <w:sz w:val="20"/>
          <w:szCs w:val="20"/>
          <w:lang w:val="en-US"/>
        </w:rPr>
        <w:t>analysability</w:t>
      </w:r>
      <w:proofErr w:type="spellEnd"/>
      <w:r w:rsidR="00D75814" w:rsidRPr="00D75814">
        <w:rPr>
          <w:rFonts w:ascii="Times New Roman" w:hAnsi="Times New Roman" w:cs="Times New Roman"/>
          <w:sz w:val="20"/>
          <w:szCs w:val="20"/>
        </w:rPr>
        <w:t>.</w:t>
      </w:r>
      <w:r w:rsidRPr="00747EA6">
        <w:rPr>
          <w:rFonts w:ascii="Times New Roman" w:hAnsi="Times New Roman" w:cs="Times New Roman"/>
          <w:sz w:val="20"/>
          <w:szCs w:val="20"/>
          <w:lang w:val="en-US"/>
        </w:rPr>
        <w:t xml:space="preserve"> </w:t>
      </w:r>
      <w:r w:rsidR="00D75814" w:rsidRPr="00D75814">
        <w:rPr>
          <w:rFonts w:ascii="Times New Roman" w:hAnsi="Times New Roman" w:cs="Times New Roman"/>
          <w:sz w:val="20"/>
          <w:szCs w:val="20"/>
        </w:rPr>
        <w:t>The results suggest that substantial refactoring, particularly focused on reducing duplication and simplifying complex units, would be required to significantly improve the system’s maintainability.</w:t>
      </w:r>
    </w:p>
    <w:p w14:paraId="43C6FA71" w14:textId="1E4335C0" w:rsidR="00A61CB8" w:rsidRPr="00747EA6" w:rsidRDefault="00A61CB8" w:rsidP="004E5EF4">
      <w:pPr>
        <w:spacing w:after="0" w:line="240" w:lineRule="auto"/>
        <w:rPr>
          <w:rFonts w:ascii="Times New Roman" w:hAnsi="Times New Roman" w:cs="Times New Roman"/>
          <w:sz w:val="20"/>
          <w:szCs w:val="20"/>
          <w:lang w:val="en-US"/>
        </w:rPr>
      </w:pPr>
    </w:p>
    <w:p w14:paraId="3B2E5236" w14:textId="77777777" w:rsidR="00A61CB8" w:rsidRPr="00D26CA4" w:rsidRDefault="00A61CB8" w:rsidP="00A61CB8">
      <w:pPr>
        <w:pStyle w:val="ListParagraph"/>
        <w:numPr>
          <w:ilvl w:val="0"/>
          <w:numId w:val="1"/>
        </w:numPr>
        <w:spacing w:after="0" w:line="240" w:lineRule="auto"/>
        <w:rPr>
          <w:rFonts w:ascii="Times New Roman" w:hAnsi="Times New Roman" w:cs="Times New Roman"/>
          <w:sz w:val="20"/>
          <w:szCs w:val="20"/>
        </w:rPr>
      </w:pPr>
      <w:r w:rsidRPr="00D26CA4">
        <w:rPr>
          <w:rFonts w:ascii="Times New Roman" w:hAnsi="Times New Roman" w:cs="Times New Roman"/>
          <w:sz w:val="20"/>
          <w:szCs w:val="20"/>
        </w:rPr>
        <w:t>Evaluation and reflection</w:t>
      </w:r>
    </w:p>
    <w:p w14:paraId="23620082" w14:textId="0C9A0D09" w:rsidR="00A61CB8" w:rsidRPr="00894D6E" w:rsidRDefault="00A61CB8" w:rsidP="00A61CB8">
      <w:pPr>
        <w:pStyle w:val="ListParagraph"/>
        <w:numPr>
          <w:ilvl w:val="1"/>
          <w:numId w:val="1"/>
        </w:numPr>
        <w:spacing w:after="0" w:line="240" w:lineRule="auto"/>
        <w:rPr>
          <w:rFonts w:ascii="Times New Roman" w:hAnsi="Times New Roman" w:cs="Times New Roman"/>
          <w:color w:val="EE0000"/>
          <w:sz w:val="20"/>
          <w:szCs w:val="20"/>
        </w:rPr>
      </w:pPr>
      <w:r w:rsidRPr="00894D6E">
        <w:rPr>
          <w:rFonts w:ascii="Times New Roman" w:hAnsi="Times New Roman" w:cs="Times New Roman"/>
          <w:color w:val="EE0000"/>
          <w:sz w:val="20"/>
          <w:szCs w:val="20"/>
        </w:rPr>
        <w:t>Validity. How accurate are the results you found and how have you validated</w:t>
      </w:r>
      <w:r w:rsidRPr="00894D6E">
        <w:rPr>
          <w:rFonts w:ascii="Times New Roman" w:hAnsi="Times New Roman" w:cs="Times New Roman"/>
          <w:color w:val="EE0000"/>
          <w:sz w:val="20"/>
          <w:szCs w:val="20"/>
          <w:lang w:val="en-US"/>
        </w:rPr>
        <w:t xml:space="preserve"> </w:t>
      </w:r>
      <w:r w:rsidRPr="00894D6E">
        <w:rPr>
          <w:rFonts w:ascii="Times New Roman" w:hAnsi="Times New Roman" w:cs="Times New Roman"/>
          <w:color w:val="EE0000"/>
          <w:sz w:val="20"/>
          <w:szCs w:val="20"/>
        </w:rPr>
        <w:t>the accuracy?</w:t>
      </w:r>
      <w:r w:rsidR="00A70C53" w:rsidRPr="00894D6E">
        <w:rPr>
          <w:rFonts w:ascii="Times New Roman" w:hAnsi="Times New Roman" w:cs="Times New Roman"/>
          <w:color w:val="EE0000"/>
          <w:sz w:val="20"/>
          <w:szCs w:val="20"/>
          <w:lang w:val="en-US"/>
        </w:rPr>
        <w:t xml:space="preserve"> </w:t>
      </w:r>
      <w:r w:rsidR="00A70C53" w:rsidRPr="00894D6E">
        <w:rPr>
          <w:rFonts w:ascii="Times New Roman" w:hAnsi="Times New Roman" w:cs="Times New Roman"/>
          <w:color w:val="EE0000"/>
          <w:sz w:val="20"/>
          <w:szCs w:val="20"/>
          <w:lang w:val="en-US"/>
        </w:rPr>
        <w:br/>
      </w:r>
      <w:r w:rsidR="00A70C53" w:rsidRPr="00894D6E">
        <w:rPr>
          <w:rFonts w:ascii="Times New Roman" w:hAnsi="Times New Roman" w:cs="Times New Roman"/>
          <w:color w:val="EE0000"/>
          <w:sz w:val="20"/>
          <w:szCs w:val="20"/>
          <w:lang w:val="nl-BE"/>
        </w:rPr>
        <w:t>Manual testing of each metric</w:t>
      </w:r>
    </w:p>
    <w:p w14:paraId="56DF66A3" w14:textId="77777777" w:rsidR="003B6002" w:rsidRPr="003B6002" w:rsidRDefault="00A61CB8" w:rsidP="003B6002">
      <w:pPr>
        <w:pStyle w:val="ListParagraph"/>
        <w:numPr>
          <w:ilvl w:val="1"/>
          <w:numId w:val="1"/>
        </w:numPr>
        <w:spacing w:after="0" w:line="240" w:lineRule="auto"/>
        <w:rPr>
          <w:rFonts w:ascii="Times New Roman" w:hAnsi="Times New Roman" w:cs="Times New Roman"/>
          <w:sz w:val="20"/>
          <w:szCs w:val="20"/>
        </w:rPr>
      </w:pPr>
      <w:r w:rsidRPr="00894D6E">
        <w:rPr>
          <w:rFonts w:ascii="Times New Roman" w:hAnsi="Times New Roman" w:cs="Times New Roman"/>
          <w:color w:val="EE0000"/>
          <w:sz w:val="20"/>
          <w:szCs w:val="20"/>
        </w:rPr>
        <w:t>Evaluation of visualisation. Critically assess the developed visualisation, mention strength and weaknesses.</w:t>
      </w:r>
      <w:r w:rsidR="003B6002" w:rsidRPr="00747EA6">
        <w:rPr>
          <w:rFonts w:ascii="Times New Roman" w:hAnsi="Times New Roman" w:cs="Times New Roman"/>
          <w:sz w:val="20"/>
          <w:szCs w:val="20"/>
          <w:lang w:val="en-US"/>
        </w:rPr>
        <w:br/>
      </w:r>
    </w:p>
    <w:p w14:paraId="08A9579C" w14:textId="77777777" w:rsidR="00211FD5" w:rsidRDefault="00A61CB8" w:rsidP="003B6002">
      <w:pPr>
        <w:pStyle w:val="ListParagraph"/>
        <w:numPr>
          <w:ilvl w:val="0"/>
          <w:numId w:val="1"/>
        </w:numPr>
        <w:spacing w:after="0" w:line="240" w:lineRule="auto"/>
        <w:rPr>
          <w:rFonts w:ascii="Times New Roman" w:hAnsi="Times New Roman" w:cs="Times New Roman"/>
          <w:sz w:val="20"/>
          <w:szCs w:val="20"/>
        </w:rPr>
      </w:pPr>
      <w:r w:rsidRPr="003B6002">
        <w:rPr>
          <w:rFonts w:ascii="Times New Roman" w:hAnsi="Times New Roman" w:cs="Times New Roman"/>
          <w:sz w:val="20"/>
          <w:szCs w:val="20"/>
        </w:rPr>
        <w:t xml:space="preserve">Cooperation. </w:t>
      </w:r>
    </w:p>
    <w:p w14:paraId="7B52E41B" w14:textId="55D33EE1" w:rsidR="00211FD5" w:rsidRDefault="00211FD5" w:rsidP="00211FD5">
      <w:pPr>
        <w:pStyle w:val="ListParagraph"/>
        <w:spacing w:after="0" w:line="240" w:lineRule="auto"/>
        <w:rPr>
          <w:rFonts w:ascii="Times New Roman" w:hAnsi="Times New Roman" w:cs="Times New Roman"/>
          <w:sz w:val="20"/>
          <w:szCs w:val="20"/>
        </w:rPr>
      </w:pPr>
      <w:r>
        <w:rPr>
          <w:rFonts w:ascii="Times New Roman" w:hAnsi="Times New Roman" w:cs="Times New Roman"/>
          <w:sz w:val="20"/>
          <w:szCs w:val="20"/>
        </w:rPr>
        <w:t>Version control was done via Github. Initially the work was done on the main branch to get the project started. We then transitioned to working with fseperate eature branches, which we then completed using pull requests. This approach reduced the risk of merge conflicts and a clear understanding between the team member of the specific features.</w:t>
      </w:r>
    </w:p>
    <w:p w14:paraId="06D6E287" w14:textId="7CBD0AC3" w:rsidR="00211FD5" w:rsidRDefault="00211FD5" w:rsidP="00211FD5">
      <w:pPr>
        <w:pStyle w:val="ListParagraph"/>
        <w:spacing w:after="0" w:line="240" w:lineRule="auto"/>
        <w:rPr>
          <w:rFonts w:ascii="Times New Roman" w:hAnsi="Times New Roman" w:cs="Times New Roman"/>
          <w:sz w:val="20"/>
          <w:szCs w:val="20"/>
        </w:rPr>
      </w:pPr>
      <w:r>
        <w:rPr>
          <w:rFonts w:ascii="Times New Roman" w:hAnsi="Times New Roman" w:cs="Times New Roman"/>
          <w:noProof/>
          <w:sz w:val="20"/>
          <w:szCs w:val="20"/>
          <w:lang w:val="en-US"/>
        </w:rPr>
        <w:drawing>
          <wp:inline distT="0" distB="0" distL="0" distR="0" wp14:anchorId="3F8F2FCD" wp14:editId="60BAC7E8">
            <wp:extent cx="5731510" cy="821690"/>
            <wp:effectExtent l="0" t="0" r="0" b="3810"/>
            <wp:docPr id="1798164677" name="Picture 2"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64677" name="Picture 2" descr="A screenshot of a social media pos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821690"/>
                    </a:xfrm>
                    <a:prstGeom prst="rect">
                      <a:avLst/>
                    </a:prstGeom>
                  </pic:spPr>
                </pic:pic>
              </a:graphicData>
            </a:graphic>
          </wp:inline>
        </w:drawing>
      </w:r>
    </w:p>
    <w:p w14:paraId="2324B718" w14:textId="3A5818C3" w:rsidR="003B6002" w:rsidRPr="003B6002" w:rsidRDefault="003B6002" w:rsidP="00211FD5">
      <w:pPr>
        <w:pStyle w:val="ListParagraph"/>
        <w:spacing w:after="0" w:line="240" w:lineRule="auto"/>
        <w:rPr>
          <w:rFonts w:ascii="Times New Roman" w:hAnsi="Times New Roman" w:cs="Times New Roman"/>
          <w:sz w:val="20"/>
          <w:szCs w:val="20"/>
        </w:rPr>
      </w:pPr>
      <w:r w:rsidRPr="00747EA6">
        <w:rPr>
          <w:rFonts w:ascii="Times New Roman" w:hAnsi="Times New Roman" w:cs="Times New Roman"/>
          <w:sz w:val="20"/>
          <w:szCs w:val="20"/>
          <w:lang w:val="en-US"/>
        </w:rPr>
        <w:br/>
      </w:r>
      <w:r w:rsidRPr="003B6002">
        <w:rPr>
          <w:rFonts w:ascii="Times New Roman" w:hAnsi="Times New Roman" w:cs="Times New Roman"/>
          <w:sz w:val="20"/>
          <w:szCs w:val="20"/>
        </w:rPr>
        <w:t>Task division was discussed during weekly meetings. Serge was responsible for developing the evaluation metrics</w:t>
      </w:r>
      <w:r w:rsidR="00894D6E" w:rsidRPr="00747EA6">
        <w:rPr>
          <w:rFonts w:ascii="Times New Roman" w:hAnsi="Times New Roman" w:cs="Times New Roman"/>
          <w:sz w:val="20"/>
          <w:szCs w:val="20"/>
          <w:lang w:val="en-US"/>
        </w:rPr>
        <w:t xml:space="preserve">, the </w:t>
      </w:r>
      <w:proofErr w:type="spellStart"/>
      <w:r w:rsidR="00894D6E" w:rsidRPr="00747EA6">
        <w:rPr>
          <w:rFonts w:ascii="Times New Roman" w:hAnsi="Times New Roman" w:cs="Times New Roman"/>
          <w:sz w:val="20"/>
          <w:szCs w:val="20"/>
          <w:lang w:val="en-US"/>
        </w:rPr>
        <w:t>barchart</w:t>
      </w:r>
      <w:proofErr w:type="spellEnd"/>
      <w:r w:rsidR="00894D6E" w:rsidRPr="00747EA6">
        <w:rPr>
          <w:rFonts w:ascii="Times New Roman" w:hAnsi="Times New Roman" w:cs="Times New Roman"/>
          <w:sz w:val="20"/>
          <w:szCs w:val="20"/>
          <w:lang w:val="en-US"/>
        </w:rPr>
        <w:t xml:space="preserve"> and </w:t>
      </w:r>
      <w:proofErr w:type="spellStart"/>
      <w:r w:rsidR="00894D6E" w:rsidRPr="00747EA6">
        <w:rPr>
          <w:rFonts w:ascii="Times New Roman" w:hAnsi="Times New Roman" w:cs="Times New Roman"/>
          <w:sz w:val="20"/>
          <w:szCs w:val="20"/>
          <w:lang w:val="en-US"/>
        </w:rPr>
        <w:t>treemap</w:t>
      </w:r>
      <w:proofErr w:type="spellEnd"/>
      <w:r w:rsidR="00894D6E" w:rsidRPr="00747EA6">
        <w:rPr>
          <w:rFonts w:ascii="Times New Roman" w:hAnsi="Times New Roman" w:cs="Times New Roman"/>
          <w:sz w:val="20"/>
          <w:szCs w:val="20"/>
          <w:lang w:val="en-US"/>
        </w:rPr>
        <w:t xml:space="preserve"> visualizations</w:t>
      </w:r>
      <w:r w:rsidRPr="003B6002">
        <w:rPr>
          <w:rFonts w:ascii="Times New Roman" w:hAnsi="Times New Roman" w:cs="Times New Roman"/>
          <w:sz w:val="20"/>
          <w:szCs w:val="20"/>
        </w:rPr>
        <w:t>, while Tibo</w:t>
      </w:r>
      <w:r w:rsidR="00211FD5">
        <w:rPr>
          <w:rFonts w:ascii="Times New Roman" w:hAnsi="Times New Roman" w:cs="Times New Roman"/>
          <w:sz w:val="20"/>
          <w:szCs w:val="20"/>
        </w:rPr>
        <w:t xml:space="preserve"> helped refine the metrics,</w:t>
      </w:r>
      <w:r w:rsidRPr="003B6002">
        <w:rPr>
          <w:rFonts w:ascii="Times New Roman" w:hAnsi="Times New Roman" w:cs="Times New Roman"/>
          <w:sz w:val="20"/>
          <w:szCs w:val="20"/>
        </w:rPr>
        <w:t xml:space="preserve"> </w:t>
      </w:r>
      <w:r w:rsidR="00211FD5">
        <w:rPr>
          <w:rFonts w:ascii="Times New Roman" w:hAnsi="Times New Roman" w:cs="Times New Roman"/>
          <w:sz w:val="20"/>
          <w:szCs w:val="20"/>
        </w:rPr>
        <w:t>implemented the scoring system</w:t>
      </w:r>
      <w:r w:rsidRPr="003B6002">
        <w:rPr>
          <w:rFonts w:ascii="Times New Roman" w:hAnsi="Times New Roman" w:cs="Times New Roman"/>
          <w:sz w:val="20"/>
          <w:szCs w:val="20"/>
        </w:rPr>
        <w:t xml:space="preserve"> and</w:t>
      </w:r>
      <w:r w:rsidR="00211FD5">
        <w:rPr>
          <w:rFonts w:ascii="Times New Roman" w:hAnsi="Times New Roman" w:cs="Times New Roman"/>
          <w:sz w:val="20"/>
          <w:szCs w:val="20"/>
        </w:rPr>
        <w:t xml:space="preserve"> visualised the duplication metric</w:t>
      </w:r>
      <w:r w:rsidRPr="003B6002">
        <w:rPr>
          <w:rFonts w:ascii="Times New Roman" w:hAnsi="Times New Roman" w:cs="Times New Roman"/>
          <w:sz w:val="20"/>
          <w:szCs w:val="20"/>
        </w:rPr>
        <w:t>. The software-independent file generation was a joint effort, with both members contributing collaboratively. This approach ensured clear ownership of tasks while maintaining effective collaboration and consistency across the codebase.</w:t>
      </w:r>
    </w:p>
    <w:p w14:paraId="43953C5A" w14:textId="77777777" w:rsidR="00A904CD" w:rsidRPr="00747EA6" w:rsidRDefault="00A904CD" w:rsidP="00A61CB8">
      <w:pPr>
        <w:spacing w:after="0" w:line="240" w:lineRule="auto"/>
        <w:rPr>
          <w:rFonts w:ascii="Times New Roman" w:hAnsi="Times New Roman" w:cs="Times New Roman"/>
          <w:sz w:val="20"/>
          <w:szCs w:val="20"/>
          <w:lang w:val="en-US"/>
        </w:rPr>
      </w:pPr>
    </w:p>
    <w:p w14:paraId="00B6BC62" w14:textId="2A957AD0" w:rsidR="00A61CB8" w:rsidRPr="00D26CA4" w:rsidRDefault="00A61CB8" w:rsidP="00A61CB8">
      <w:pPr>
        <w:spacing w:after="0" w:line="240" w:lineRule="auto"/>
        <w:rPr>
          <w:rFonts w:ascii="Times New Roman" w:hAnsi="Times New Roman" w:cs="Times New Roman"/>
          <w:sz w:val="20"/>
          <w:szCs w:val="20"/>
        </w:rPr>
      </w:pPr>
      <w:r w:rsidRPr="00D26CA4">
        <w:rPr>
          <w:rFonts w:ascii="Times New Roman" w:hAnsi="Times New Roman" w:cs="Times New Roman"/>
          <w:sz w:val="20"/>
          <w:szCs w:val="20"/>
        </w:rPr>
        <w:t>The length of your report should be equivalent to 3 text-filled pages, excluding pro-</w:t>
      </w:r>
    </w:p>
    <w:p w14:paraId="7C802F66" w14:textId="7D65B692" w:rsidR="00AE38C5" w:rsidRPr="00D26CA4" w:rsidRDefault="00A61CB8" w:rsidP="00A61CB8">
      <w:pPr>
        <w:spacing w:after="0" w:line="240" w:lineRule="auto"/>
        <w:rPr>
          <w:rFonts w:ascii="Times New Roman" w:hAnsi="Times New Roman" w:cs="Times New Roman"/>
          <w:sz w:val="20"/>
          <w:szCs w:val="20"/>
        </w:rPr>
      </w:pPr>
      <w:r w:rsidRPr="00D26CA4">
        <w:rPr>
          <w:rFonts w:ascii="Times New Roman" w:hAnsi="Times New Roman" w:cs="Times New Roman"/>
          <w:sz w:val="20"/>
          <w:szCs w:val="20"/>
        </w:rPr>
        <w:t>gram output, figures and tables.</w:t>
      </w:r>
    </w:p>
    <w:sectPr w:rsidR="00AE38C5" w:rsidRPr="00D26C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789"/>
    <w:multiLevelType w:val="hybridMultilevel"/>
    <w:tmpl w:val="B02AED7A"/>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 w15:restartNumberingAfterBreak="0">
    <w:nsid w:val="08C92E86"/>
    <w:multiLevelType w:val="hybridMultilevel"/>
    <w:tmpl w:val="F786976C"/>
    <w:lvl w:ilvl="0" w:tplc="1000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5BD1C2D"/>
    <w:multiLevelType w:val="hybridMultilevel"/>
    <w:tmpl w:val="43D0F1E4"/>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22A84C8A"/>
    <w:multiLevelType w:val="hybridMultilevel"/>
    <w:tmpl w:val="FC223C48"/>
    <w:lvl w:ilvl="0" w:tplc="10000003">
      <w:start w:val="1"/>
      <w:numFmt w:val="bullet"/>
      <w:lvlText w:val="o"/>
      <w:lvlJc w:val="left"/>
      <w:pPr>
        <w:ind w:left="3600" w:hanging="360"/>
      </w:pPr>
      <w:rPr>
        <w:rFonts w:ascii="Courier New" w:hAnsi="Courier New" w:cs="Courier New"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4" w15:restartNumberingAfterBreak="0">
    <w:nsid w:val="27843230"/>
    <w:multiLevelType w:val="multilevel"/>
    <w:tmpl w:val="505C37F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3367412B"/>
    <w:multiLevelType w:val="hybridMultilevel"/>
    <w:tmpl w:val="A880C8A0"/>
    <w:lvl w:ilvl="0" w:tplc="1000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6" w15:restartNumberingAfterBreak="0">
    <w:nsid w:val="3BB1463F"/>
    <w:multiLevelType w:val="hybridMultilevel"/>
    <w:tmpl w:val="4C64E688"/>
    <w:lvl w:ilvl="0" w:tplc="08090003">
      <w:start w:val="1"/>
      <w:numFmt w:val="bullet"/>
      <w:lvlText w:val="o"/>
      <w:lvlJc w:val="left"/>
      <w:pPr>
        <w:ind w:left="2880" w:hanging="360"/>
      </w:pPr>
      <w:rPr>
        <w:rFonts w:ascii="Courier New" w:hAnsi="Courier New" w:cs="Courier New"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7" w15:restartNumberingAfterBreak="0">
    <w:nsid w:val="7E351BAB"/>
    <w:multiLevelType w:val="hybridMultilevel"/>
    <w:tmpl w:val="37CA9E90"/>
    <w:lvl w:ilvl="0" w:tplc="10000003">
      <w:start w:val="1"/>
      <w:numFmt w:val="bullet"/>
      <w:lvlText w:val="o"/>
      <w:lvlJc w:val="left"/>
      <w:pPr>
        <w:ind w:left="3600" w:hanging="360"/>
      </w:pPr>
      <w:rPr>
        <w:rFonts w:ascii="Courier New" w:hAnsi="Courier New" w:cs="Courier New"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num w:numId="1" w16cid:durableId="912930336">
    <w:abstractNumId w:val="2"/>
  </w:num>
  <w:num w:numId="2" w16cid:durableId="711609418">
    <w:abstractNumId w:val="4"/>
  </w:num>
  <w:num w:numId="3" w16cid:durableId="1577007415">
    <w:abstractNumId w:val="6"/>
  </w:num>
  <w:num w:numId="4" w16cid:durableId="1284650504">
    <w:abstractNumId w:val="7"/>
  </w:num>
  <w:num w:numId="5" w16cid:durableId="1767456665">
    <w:abstractNumId w:val="1"/>
  </w:num>
  <w:num w:numId="6" w16cid:durableId="1224609129">
    <w:abstractNumId w:val="3"/>
  </w:num>
  <w:num w:numId="7" w16cid:durableId="269357394">
    <w:abstractNumId w:val="5"/>
  </w:num>
  <w:num w:numId="8" w16cid:durableId="119763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8C5"/>
    <w:rsid w:val="000307FA"/>
    <w:rsid w:val="000B342E"/>
    <w:rsid w:val="000E0CBC"/>
    <w:rsid w:val="001243E6"/>
    <w:rsid w:val="0020340E"/>
    <w:rsid w:val="00211FD5"/>
    <w:rsid w:val="002839BF"/>
    <w:rsid w:val="002E676E"/>
    <w:rsid w:val="002F35B2"/>
    <w:rsid w:val="003B6002"/>
    <w:rsid w:val="004A446F"/>
    <w:rsid w:val="004C39CC"/>
    <w:rsid w:val="004E5EF4"/>
    <w:rsid w:val="004F5DD3"/>
    <w:rsid w:val="00533D45"/>
    <w:rsid w:val="00670BEC"/>
    <w:rsid w:val="006A3E62"/>
    <w:rsid w:val="006C092E"/>
    <w:rsid w:val="00726BB6"/>
    <w:rsid w:val="00747EA6"/>
    <w:rsid w:val="007E6091"/>
    <w:rsid w:val="0085264A"/>
    <w:rsid w:val="00867507"/>
    <w:rsid w:val="00894D6E"/>
    <w:rsid w:val="0091245E"/>
    <w:rsid w:val="00927391"/>
    <w:rsid w:val="009368FF"/>
    <w:rsid w:val="00953FEE"/>
    <w:rsid w:val="009733D3"/>
    <w:rsid w:val="009910E5"/>
    <w:rsid w:val="009B77CC"/>
    <w:rsid w:val="00A54FC2"/>
    <w:rsid w:val="00A61CB8"/>
    <w:rsid w:val="00A70C53"/>
    <w:rsid w:val="00A904CD"/>
    <w:rsid w:val="00AE38C5"/>
    <w:rsid w:val="00AE473E"/>
    <w:rsid w:val="00B00469"/>
    <w:rsid w:val="00B206C3"/>
    <w:rsid w:val="00BB4844"/>
    <w:rsid w:val="00CE594B"/>
    <w:rsid w:val="00D26CA4"/>
    <w:rsid w:val="00D75814"/>
    <w:rsid w:val="00DF3125"/>
    <w:rsid w:val="00E343DE"/>
    <w:rsid w:val="00EA6109"/>
    <w:rsid w:val="00F52199"/>
    <w:rsid w:val="00F7241A"/>
    <w:rsid w:val="00F8395B"/>
    <w:rsid w:val="00FA2EB7"/>
    <w:rsid w:val="00FC2AC3"/>
    <w:rsid w:val="00FE7F6E"/>
  </w:rsids>
  <m:mathPr>
    <m:mathFont m:val="Cambria Math"/>
    <m:brkBin m:val="before"/>
    <m:brkBinSub m:val="--"/>
    <m:smallFrac m:val="0"/>
    <m:dispDef/>
    <m:lMargin m:val="0"/>
    <m:rMargin m:val="0"/>
    <m:defJc m:val="centerGroup"/>
    <m:wrapIndent m:val="1440"/>
    <m:intLim m:val="subSup"/>
    <m:naryLim m:val="undOvr"/>
  </m:mathPr>
  <w:themeFontLang w:val="en-BE" w:bidi="mn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4898D"/>
  <w15:chartTrackingRefBased/>
  <w15:docId w15:val="{C351C63A-9A7F-4FB6-B898-60F5711FC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BE" w:eastAsia="en-US" w:bidi="mn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8C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E38C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E38C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E38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38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38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8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8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8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8C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E38C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E38C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E38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38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38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8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8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8C5"/>
    <w:rPr>
      <w:rFonts w:eastAsiaTheme="majorEastAsia" w:cstheme="majorBidi"/>
      <w:color w:val="272727" w:themeColor="text1" w:themeTint="D8"/>
    </w:rPr>
  </w:style>
  <w:style w:type="paragraph" w:styleId="Title">
    <w:name w:val="Title"/>
    <w:basedOn w:val="Normal"/>
    <w:next w:val="Normal"/>
    <w:link w:val="TitleChar"/>
    <w:uiPriority w:val="10"/>
    <w:qFormat/>
    <w:rsid w:val="00AE38C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E38C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E38C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E38C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E38C5"/>
    <w:pPr>
      <w:spacing w:before="160"/>
      <w:jc w:val="center"/>
    </w:pPr>
    <w:rPr>
      <w:i/>
      <w:iCs/>
      <w:color w:val="404040" w:themeColor="text1" w:themeTint="BF"/>
    </w:rPr>
  </w:style>
  <w:style w:type="character" w:customStyle="1" w:styleId="QuoteChar">
    <w:name w:val="Quote Char"/>
    <w:basedOn w:val="DefaultParagraphFont"/>
    <w:link w:val="Quote"/>
    <w:uiPriority w:val="29"/>
    <w:rsid w:val="00AE38C5"/>
    <w:rPr>
      <w:i/>
      <w:iCs/>
      <w:color w:val="404040" w:themeColor="text1" w:themeTint="BF"/>
    </w:rPr>
  </w:style>
  <w:style w:type="paragraph" w:styleId="ListParagraph">
    <w:name w:val="List Paragraph"/>
    <w:basedOn w:val="Normal"/>
    <w:uiPriority w:val="34"/>
    <w:qFormat/>
    <w:rsid w:val="00AE38C5"/>
    <w:pPr>
      <w:ind w:left="720"/>
      <w:contextualSpacing/>
    </w:pPr>
  </w:style>
  <w:style w:type="character" w:styleId="IntenseEmphasis">
    <w:name w:val="Intense Emphasis"/>
    <w:basedOn w:val="DefaultParagraphFont"/>
    <w:uiPriority w:val="21"/>
    <w:qFormat/>
    <w:rsid w:val="00AE38C5"/>
    <w:rPr>
      <w:i/>
      <w:iCs/>
      <w:color w:val="0F4761" w:themeColor="accent1" w:themeShade="BF"/>
    </w:rPr>
  </w:style>
  <w:style w:type="paragraph" w:styleId="IntenseQuote">
    <w:name w:val="Intense Quote"/>
    <w:basedOn w:val="Normal"/>
    <w:next w:val="Normal"/>
    <w:link w:val="IntenseQuoteChar"/>
    <w:uiPriority w:val="30"/>
    <w:qFormat/>
    <w:rsid w:val="00AE38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38C5"/>
    <w:rPr>
      <w:i/>
      <w:iCs/>
      <w:color w:val="0F4761" w:themeColor="accent1" w:themeShade="BF"/>
    </w:rPr>
  </w:style>
  <w:style w:type="character" w:styleId="IntenseReference">
    <w:name w:val="Intense Reference"/>
    <w:basedOn w:val="DefaultParagraphFont"/>
    <w:uiPriority w:val="32"/>
    <w:qFormat/>
    <w:rsid w:val="00AE38C5"/>
    <w:rPr>
      <w:b/>
      <w:bCs/>
      <w:smallCaps/>
      <w:color w:val="0F4761" w:themeColor="accent1" w:themeShade="BF"/>
      <w:spacing w:val="5"/>
    </w:rPr>
  </w:style>
  <w:style w:type="character" w:styleId="HTMLCode">
    <w:name w:val="HTML Code"/>
    <w:basedOn w:val="DefaultParagraphFont"/>
    <w:uiPriority w:val="99"/>
    <w:semiHidden/>
    <w:unhideWhenUsed/>
    <w:rsid w:val="001243E6"/>
    <w:rPr>
      <w:rFonts w:ascii="Courier New" w:eastAsia="Times New Roman" w:hAnsi="Courier New" w:cs="Courier New"/>
      <w:sz w:val="20"/>
      <w:szCs w:val="20"/>
    </w:rPr>
  </w:style>
  <w:style w:type="character" w:styleId="Emphasis">
    <w:name w:val="Emphasis"/>
    <w:basedOn w:val="DefaultParagraphFont"/>
    <w:uiPriority w:val="20"/>
    <w:qFormat/>
    <w:rsid w:val="001243E6"/>
    <w:rPr>
      <w:i/>
      <w:iCs/>
    </w:rPr>
  </w:style>
  <w:style w:type="character" w:styleId="Strong">
    <w:name w:val="Strong"/>
    <w:basedOn w:val="DefaultParagraphFont"/>
    <w:uiPriority w:val="22"/>
    <w:qFormat/>
    <w:rsid w:val="001243E6"/>
    <w:rPr>
      <w:b/>
      <w:bCs/>
    </w:rPr>
  </w:style>
  <w:style w:type="paragraph" w:styleId="NormalWeb">
    <w:name w:val="Normal (Web)"/>
    <w:basedOn w:val="Normal"/>
    <w:uiPriority w:val="99"/>
    <w:unhideWhenUsed/>
    <w:rsid w:val="003B6002"/>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customStyle="1" w:styleId="math-inline">
    <w:name w:val="math-inline"/>
    <w:basedOn w:val="DefaultParagraphFont"/>
    <w:rsid w:val="00CE59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3EE8D6-0124-4E50-820D-C4DD8AF986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665</TotalTime>
  <Pages>6</Pages>
  <Words>1614</Words>
  <Characters>9202</Characters>
  <Application>Microsoft Office Word</Application>
  <DocSecurity>0</DocSecurity>
  <Lines>76</Lines>
  <Paragraphs>21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Gordts, Serge</dc:creator>
  <cp:keywords/>
  <dc:description/>
  <cp:lastModifiedBy>Houtte, Tibo Van</cp:lastModifiedBy>
  <cp:revision>26</cp:revision>
  <dcterms:created xsi:type="dcterms:W3CDTF">2025-12-21T10:34:00Z</dcterms:created>
  <dcterms:modified xsi:type="dcterms:W3CDTF">2026-01-08T18:37:00Z</dcterms:modified>
</cp:coreProperties>
</file>