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Мировому судье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9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судебного участка</w:t>
      </w: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по Советскому судебному району г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Казани</w:t>
      </w: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>420061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>Республика Татарстан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Казань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Космонавтов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.59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Истец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Шарова Екатерина Владимировна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Хантайская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ru-RU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ru-RU"/>
        </w:rPr>
        <w:t>00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>8-913-000-00-00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Ответчик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Шаров Денис Евгеньевич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420140 </w:t>
      </w:r>
      <w:r>
        <w:rPr>
          <w:rFonts w:ascii="Georgia" w:hAnsi="Georgia" w:hint="default"/>
          <w:sz w:val="24"/>
          <w:szCs w:val="24"/>
          <w:rtl w:val="0"/>
          <w:lang w:val="ru-RU"/>
        </w:rPr>
        <w:t>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Республика Татарстан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Казань</w:t>
      </w:r>
      <w:r>
        <w:rPr>
          <w:rFonts w:ascii="Georgia" w:hAnsi="Georgia"/>
          <w:sz w:val="24"/>
          <w:szCs w:val="24"/>
          <w:rtl w:val="0"/>
          <w:lang w:val="ru-RU"/>
        </w:rPr>
        <w:t>,</w:t>
      </w: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Минская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.00,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</w:t>
      </w:r>
      <w:r>
        <w:rPr>
          <w:rFonts w:ascii="Georgia" w:hAnsi="Georgia"/>
          <w:sz w:val="24"/>
          <w:szCs w:val="24"/>
          <w:rtl w:val="0"/>
          <w:lang w:val="ru-RU"/>
        </w:rPr>
        <w:t>.00</w:t>
      </w:r>
    </w:p>
    <w:p>
      <w:pPr>
        <w:pStyle w:val="Normal.0"/>
        <w:jc w:val="center"/>
      </w:pPr>
    </w:p>
    <w:p>
      <w:pPr>
        <w:pStyle w:val="Normal.0"/>
        <w:jc w:val="center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sz w:val="32"/>
          <w:szCs w:val="32"/>
          <w:rtl w:val="0"/>
          <w:lang w:val="ru-RU"/>
        </w:rPr>
        <w:t>ИСКОВОЕ ЗАЯВЛЕНИЕ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textWrapping"/>
      </w: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об изменении размера взыскания алиментов</w:t>
      </w:r>
    </w:p>
    <w:p>
      <w:pPr>
        <w:pStyle w:val="Normal.0"/>
        <w:shd w:val="clear" w:color="auto" w:fill="ffffff"/>
        <w:spacing w:before="100" w:after="36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00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августа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0000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года родился Шаров Сергей Денисович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которому Ответчик приходится родным отцом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36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2012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году я перестала вести с Ответчиком совместное хозяйство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мы стали проживать отдельно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В связи с тем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что Ответчик не предоставлял денежные средства на содержание Сергея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00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апреля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0000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года мировым судьей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113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Судебного участка был вынесен судебный приказ о взыскании с Ответчика алиментов в размере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1/4 </w:t>
      </w:r>
      <w:r>
        <w:rPr>
          <w:rFonts w:ascii="Georgia" w:hAnsi="Georgia" w:hint="default"/>
          <w:sz w:val="24"/>
          <w:szCs w:val="24"/>
          <w:rtl w:val="0"/>
          <w:lang w:val="ru-RU"/>
        </w:rPr>
        <w:t>всех видов дохода на содержание Сергея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 ч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.1 </w:t>
      </w:r>
      <w:r>
        <w:rPr>
          <w:rFonts w:ascii="Georgia" w:hAnsi="Georgia" w:hint="default"/>
          <w:sz w:val="24"/>
          <w:szCs w:val="24"/>
          <w:rtl w:val="0"/>
          <w:lang w:val="ru-RU"/>
        </w:rPr>
        <w:t>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.119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Семейного Кодекса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Если при отсутствии соглашения об уплате алиментов после установления в судебном порядке размера алиментов изменилось материальное или семейное положение одной из сторон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суд вправе по требованию любой из сторон изменить установленный размер алиментов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Так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в настоящее время Ответчик не имеет постоянного дохода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присылает алименты не регулярно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 среднем не более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2500 </w:t>
      </w:r>
      <w:r>
        <w:rPr>
          <w:rFonts w:ascii="Georgia" w:hAnsi="Georgia" w:hint="default"/>
          <w:sz w:val="24"/>
          <w:szCs w:val="24"/>
          <w:rtl w:val="0"/>
          <w:lang w:val="ru-RU"/>
        </w:rPr>
        <w:t>рублей в месяц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В соответствии с Семейным Кодексом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в случае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если плательщик алиментов не имеет постоянного дохода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размер алиментов присуждается судом в твердом денежном выражении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 Постановлением Правительства Красноярского края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/>
          <w:sz w:val="24"/>
          <w:szCs w:val="24"/>
          <w:rtl w:val="0"/>
          <w:lang w:val="ru-RU"/>
        </w:rPr>
        <w:t>"</w:t>
      </w:r>
      <w:r>
        <w:rPr>
          <w:rFonts w:ascii="Georgia" w:hAnsi="Georgia" w:hint="default"/>
          <w:sz w:val="24"/>
          <w:szCs w:val="24"/>
          <w:rtl w:val="0"/>
          <w:lang w:val="ru-RU"/>
        </w:rPr>
        <w:t>Об установлении величины прожиточного минимума на душу населения и по основным социально</w:t>
      </w:r>
      <w:r>
        <w:rPr>
          <w:rFonts w:ascii="Georgia" w:hAnsi="Georgia"/>
          <w:sz w:val="24"/>
          <w:szCs w:val="24"/>
          <w:rtl w:val="0"/>
          <w:lang w:val="ru-RU"/>
        </w:rPr>
        <w:t>-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демографическим группам населения Красноярского края за </w:t>
      </w:r>
      <w:r>
        <w:rPr>
          <w:rFonts w:ascii="Georgia" w:hAnsi="Georgia"/>
          <w:sz w:val="24"/>
          <w:szCs w:val="24"/>
          <w:rtl w:val="0"/>
          <w:lang w:val="en-US"/>
        </w:rPr>
        <w:t>2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квартал </w:t>
      </w:r>
      <w:r>
        <w:rPr>
          <w:rFonts w:ascii="Georgia" w:hAnsi="Georgia"/>
          <w:sz w:val="24"/>
          <w:szCs w:val="24"/>
          <w:rtl w:val="0"/>
          <w:lang w:val="ru-RU"/>
        </w:rPr>
        <w:t>201</w:t>
      </w:r>
      <w:r>
        <w:rPr>
          <w:rFonts w:ascii="Georgia" w:hAnsi="Georgia"/>
          <w:sz w:val="24"/>
          <w:szCs w:val="24"/>
          <w:rtl w:val="0"/>
          <w:lang w:val="ru-RU"/>
        </w:rPr>
        <w:t>7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года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",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для детей первой группы территорий </w:t>
      </w:r>
      <w:r>
        <w:rPr>
          <w:rFonts w:ascii="Georgia" w:hAnsi="Georgia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установлена величина прожиточного минимума в размере </w:t>
      </w:r>
      <w:r>
        <w:rPr>
          <w:rFonts w:ascii="Georgia" w:hAnsi="Georgia"/>
          <w:sz w:val="24"/>
          <w:szCs w:val="24"/>
          <w:rtl w:val="0"/>
          <w:lang w:val="ru-RU"/>
        </w:rPr>
        <w:t>1</w:t>
      </w:r>
      <w:r>
        <w:rPr>
          <w:rFonts w:ascii="Georgia" w:hAnsi="Georgia"/>
          <w:sz w:val="24"/>
          <w:szCs w:val="24"/>
          <w:rtl w:val="0"/>
          <w:lang w:val="ru-RU"/>
        </w:rPr>
        <w:t>6135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рубл</w:t>
      </w:r>
      <w:r>
        <w:rPr>
          <w:rFonts w:ascii="Georgia" w:hAnsi="Georgia" w:hint="default"/>
          <w:sz w:val="24"/>
          <w:szCs w:val="24"/>
          <w:rtl w:val="0"/>
          <w:lang w:val="ru-RU"/>
        </w:rPr>
        <w:t>ей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Таким образом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для нормального и полноценного развития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Сергея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на е</w:t>
      </w:r>
      <w:r>
        <w:rPr>
          <w:rFonts w:ascii="Georgia" w:hAnsi="Georgia" w:hint="default"/>
          <w:sz w:val="24"/>
          <w:szCs w:val="24"/>
          <w:rtl w:val="0"/>
          <w:lang w:val="ru-RU"/>
        </w:rPr>
        <w:t>го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содержание требуется минимум </w:t>
      </w:r>
      <w:r>
        <w:rPr>
          <w:rFonts w:ascii="Georgia" w:hAnsi="Georgia"/>
          <w:sz w:val="24"/>
          <w:szCs w:val="24"/>
          <w:rtl w:val="0"/>
          <w:lang w:val="ru-RU"/>
        </w:rPr>
        <w:t>1</w:t>
      </w:r>
      <w:r>
        <w:rPr>
          <w:rFonts w:ascii="Georgia" w:hAnsi="Georgia"/>
          <w:sz w:val="24"/>
          <w:szCs w:val="24"/>
          <w:rtl w:val="0"/>
          <w:lang w:val="ru-RU"/>
        </w:rPr>
        <w:t>6135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рубл</w:t>
      </w:r>
      <w:r>
        <w:rPr>
          <w:rFonts w:ascii="Georgia" w:hAnsi="Georgia" w:hint="default"/>
          <w:sz w:val="24"/>
          <w:szCs w:val="24"/>
          <w:rtl w:val="0"/>
          <w:lang w:val="ru-RU"/>
        </w:rPr>
        <w:t>ей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в месяц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так как прожиточный минимум рассчитывается исходя из минимальной потребительской корзины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куда входят продукты питания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одежда и 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>В соответствии со 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.61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родители несут равные права и обязанности по отношению к своим несовершеннолетним детям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таким образом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считаю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что для надлежащего исполнения своих родительских обязанностей в части обеспечения несовершеннолетне</w:t>
      </w:r>
      <w:r>
        <w:rPr>
          <w:rFonts w:ascii="Georgia" w:hAnsi="Georgia" w:hint="default"/>
          <w:sz w:val="24"/>
          <w:szCs w:val="24"/>
          <w:rtl w:val="0"/>
          <w:lang w:val="ru-RU"/>
        </w:rPr>
        <w:t>го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Сергея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Ответчик должен платить алименты в размере не менее </w:t>
      </w:r>
      <w:r>
        <w:rPr>
          <w:rFonts w:ascii="Georgia" w:hAnsi="Georgia"/>
          <w:sz w:val="24"/>
          <w:szCs w:val="24"/>
          <w:rtl w:val="0"/>
          <w:lang w:val="ru-RU"/>
        </w:rPr>
        <w:t>16135</w:t>
      </w:r>
      <w:r>
        <w:rPr>
          <w:rFonts w:ascii="Georgia" w:hAnsi="Georgia"/>
          <w:sz w:val="24"/>
          <w:szCs w:val="24"/>
          <w:rtl w:val="0"/>
          <w:lang w:val="ru-RU"/>
        </w:rPr>
        <w:t>/2=</w:t>
      </w:r>
      <w:r>
        <w:rPr>
          <w:rFonts w:ascii="Georgia" w:hAnsi="Georgia"/>
          <w:sz w:val="24"/>
          <w:szCs w:val="24"/>
          <w:rtl w:val="0"/>
          <w:lang w:val="ru-RU"/>
        </w:rPr>
        <w:t>8067,5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рубл</w:t>
      </w:r>
      <w:r>
        <w:rPr>
          <w:rFonts w:ascii="Georgia" w:hAnsi="Georgia" w:hint="default"/>
          <w:sz w:val="24"/>
          <w:szCs w:val="24"/>
          <w:rtl w:val="0"/>
          <w:lang w:val="ru-RU"/>
        </w:rPr>
        <w:t>ей ежемесячно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Однако это составляет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1/2 </w:t>
      </w:r>
      <w:r>
        <w:rPr>
          <w:rFonts w:ascii="Georgia" w:hAnsi="Georgia" w:hint="default"/>
          <w:sz w:val="24"/>
          <w:szCs w:val="24"/>
          <w:rtl w:val="0"/>
          <w:lang w:val="ru-RU"/>
        </w:rPr>
        <w:t>прожиточного минимума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который в реальных Северных условиях не покрывает в полной мере потребности ребенка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Считаю разумным и наиболее достаточным взыскивать с ответчика алименты в размере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10000 </w:t>
      </w:r>
      <w:r>
        <w:rPr>
          <w:rFonts w:ascii="Georgia" w:hAnsi="Georgia" w:hint="default"/>
          <w:sz w:val="24"/>
          <w:szCs w:val="24"/>
          <w:rtl w:val="0"/>
          <w:lang w:val="ru-RU"/>
        </w:rPr>
        <w:t>рублей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настоящее время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Ответчик скрывает свои реальные доходы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Данными действиями Ответчик нарушает права своего сына на обеспечение его жизнедеятельности в достаточном размере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hd w:val="clear" w:color="auto" w:fill="ffffff"/>
        <w:spacing w:before="100" w:after="360" w:line="360" w:lineRule="atLeast"/>
        <w:ind w:firstLine="708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На основании изложенного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руководствуясь статьей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61, 80, 83, 119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Семейного кодекса РФ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статьями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23, 29, 131-132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Гражданского процессуального кодекса РФ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,</w:t>
      </w:r>
    </w:p>
    <w:p>
      <w:pPr>
        <w:pStyle w:val="Normal.0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 ПРОШУ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hd w:val="clear" w:color="auto" w:fill="ffffff"/>
        <w:spacing w:before="100" w:after="10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Изменить размер взыскиваемых алиментов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Взыскивать с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Шарова Дениса Евгеньевича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в пользу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Шаровой Екатерины Владимировны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алименты на содержание несовершеннолетне</w:t>
      </w:r>
      <w:r>
        <w:rPr>
          <w:rFonts w:ascii="Georgia" w:hAnsi="Georgia" w:hint="default"/>
          <w:sz w:val="24"/>
          <w:szCs w:val="24"/>
          <w:rtl w:val="0"/>
          <w:lang w:val="ru-RU"/>
        </w:rPr>
        <w:t>го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sz w:val="24"/>
          <w:szCs w:val="24"/>
          <w:rtl w:val="0"/>
          <w:lang w:val="ru-RU"/>
        </w:rPr>
        <w:t>Шарова Сергея Денисовича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в размере </w:t>
      </w:r>
      <w:r>
        <w:rPr>
          <w:rFonts w:ascii="Georgia" w:hAnsi="Georgia"/>
          <w:sz w:val="24"/>
          <w:szCs w:val="24"/>
          <w:rtl w:val="0"/>
          <w:lang w:val="ru-RU"/>
        </w:rPr>
        <w:t>10000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рубл</w:t>
      </w:r>
      <w:r>
        <w:rPr>
          <w:rFonts w:ascii="Georgia" w:hAnsi="Georgia" w:hint="default"/>
          <w:sz w:val="24"/>
          <w:szCs w:val="24"/>
          <w:rtl w:val="0"/>
          <w:lang w:val="ru-RU"/>
        </w:rPr>
        <w:t>ей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ежемесячно с применением индексации в порядке 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.117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Семейного Кодекса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с момента обращения в суд и до наступления совершеннолетия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порядке подготовки дела истребовать из УФССП по Республики Татарстан Советского РОСП 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Казани информацию о сумме задолженности по уплате алиментов в отношении Ответчика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fffff"/>
        <w:spacing w:before="100" w:after="100" w:line="360" w:lineRule="atLeast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Истребовать у Ответчика справки о доходах за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2016-2017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годы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Приложения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Georgia" w:hAnsi="Georgia"/>
          <w:sz w:val="24"/>
          <w:szCs w:val="24"/>
          <w:rtl w:val="0"/>
          <w:lang w:val="ru-RU"/>
        </w:rPr>
        <w:t xml:space="preserve">1.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Копия искового заявления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2.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Копия </w:t>
      </w:r>
      <w:r>
        <w:rPr>
          <w:rFonts w:ascii="Georgia" w:hAnsi="Georgia" w:hint="default"/>
          <w:sz w:val="24"/>
          <w:szCs w:val="24"/>
          <w:rtl w:val="0"/>
          <w:lang w:val="ru-RU"/>
        </w:rPr>
        <w:t>судебного приказа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3.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Копии свидетельства о рождении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4.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Копия </w:t>
      </w:r>
      <w:r>
        <w:rPr>
          <w:rFonts w:ascii="Georgia" w:hAnsi="Georgia" w:hint="default"/>
          <w:sz w:val="24"/>
          <w:szCs w:val="24"/>
          <w:rtl w:val="0"/>
          <w:lang w:val="ru-RU"/>
        </w:rPr>
        <w:t>постановления ФССП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5.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Копия паспорта Истицы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«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10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»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августа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 201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7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                                            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__________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Е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В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Шарова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