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Норильский городской суд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color w:val="ff0000"/>
          <w:sz w:val="24"/>
          <w:szCs w:val="24"/>
          <w:u w:color="ff0000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Красноярского края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Комсомольская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.21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Истец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  <w:tab/>
        <w:tab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        Асеева Зоя Викторовна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Красноярского края</w:t>
      </w:r>
      <w:r>
        <w:rPr>
          <w:rFonts w:ascii="Georgia" w:hAnsi="Georgia"/>
          <w:sz w:val="24"/>
          <w:szCs w:val="24"/>
          <w:rtl w:val="0"/>
          <w:lang w:val="ru-RU"/>
        </w:rPr>
        <w:t>,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Нансена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тел</w:t>
      </w:r>
      <w:r>
        <w:rPr>
          <w:rFonts w:ascii="Georgia" w:hAnsi="Georgia"/>
          <w:sz w:val="24"/>
          <w:szCs w:val="24"/>
          <w:rtl w:val="0"/>
          <w:lang w:val="ru-RU"/>
        </w:rPr>
        <w:t>. 8-</w:t>
      </w:r>
      <w:r>
        <w:rPr>
          <w:rFonts w:ascii="Georgia" w:hAnsi="Georgia"/>
          <w:sz w:val="24"/>
          <w:szCs w:val="24"/>
          <w:rtl w:val="0"/>
          <w:lang w:val="ru-RU"/>
        </w:rPr>
        <w:t>908-033-00-00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Ответчик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</w:t>
        <w:tab/>
        <w:tab/>
        <w:tab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   Гыржеу Олег Андреевич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Хантайская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Цена иска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  <w:tab/>
        <w:t xml:space="preserve">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 </w:t>
      </w:r>
      <w:r>
        <w:rPr>
          <w:rFonts w:ascii="Georgia" w:cs="Georgia" w:hAnsi="Georgia" w:eastAsia="Georgia"/>
          <w:b w:val="1"/>
          <w:bCs w:val="1"/>
          <w:sz w:val="24"/>
          <w:szCs w:val="24"/>
        </w:rPr>
        <w:tab/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 5 732 933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рублей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33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копеек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Государственная пошлина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  <w:tab/>
        <w:t xml:space="preserve">     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36 864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рублей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67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копеек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ИСКОВОЕ ЗАЯВЛЕНИЕ</w:t>
      </w:r>
    </w:p>
    <w:p>
      <w:pPr>
        <w:pStyle w:val="Normal.0"/>
        <w:spacing w:after="0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 взыскании денежных средств</w:t>
      </w:r>
    </w:p>
    <w:p>
      <w:pPr>
        <w:pStyle w:val="Normal.0"/>
        <w:spacing w:after="0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18</w:t>
      </w:r>
      <w:r>
        <w:rPr>
          <w:rFonts w:ascii="Georgia" w:hAnsi="Georgia"/>
          <w:sz w:val="24"/>
          <w:szCs w:val="24"/>
          <w:rtl w:val="0"/>
          <w:lang w:val="ru-RU"/>
        </w:rPr>
        <w:t>.0</w:t>
      </w:r>
      <w:r>
        <w:rPr>
          <w:rFonts w:ascii="Georgia" w:hAnsi="Georgia"/>
          <w:sz w:val="24"/>
          <w:szCs w:val="24"/>
          <w:rtl w:val="0"/>
          <w:lang w:val="ru-RU"/>
        </w:rPr>
        <w:t>1</w:t>
      </w:r>
      <w:r>
        <w:rPr>
          <w:rFonts w:ascii="Georgia" w:hAnsi="Georgia"/>
          <w:sz w:val="24"/>
          <w:szCs w:val="24"/>
          <w:rtl w:val="0"/>
          <w:lang w:val="ru-RU"/>
        </w:rPr>
        <w:t>.201</w:t>
      </w:r>
      <w:r>
        <w:rPr>
          <w:rFonts w:ascii="Georgia" w:hAnsi="Georgia"/>
          <w:sz w:val="24"/>
          <w:szCs w:val="24"/>
          <w:rtl w:val="0"/>
          <w:lang w:val="ru-RU"/>
        </w:rPr>
        <w:t>5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я передал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Ответчику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денежные средства в размере </w:t>
      </w:r>
      <w:r>
        <w:rPr>
          <w:rFonts w:ascii="Georgia" w:hAnsi="Georgia"/>
          <w:sz w:val="24"/>
          <w:szCs w:val="24"/>
          <w:rtl w:val="0"/>
          <w:lang w:val="ru-RU"/>
        </w:rPr>
        <w:t>4 960 000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рублей во временное пользование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на что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Ответчиком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была написана расписка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условиями расписки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Ответчик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долж</w:t>
      </w:r>
      <w:r>
        <w:rPr>
          <w:rFonts w:ascii="Georgia" w:hAnsi="Georgia" w:hint="default"/>
          <w:sz w:val="24"/>
          <w:szCs w:val="24"/>
          <w:rtl w:val="0"/>
          <w:lang w:val="ru-RU"/>
        </w:rPr>
        <w:t>е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н был вернуть денежные средства в срок до </w:t>
      </w:r>
      <w:r>
        <w:rPr>
          <w:rFonts w:ascii="Georgia" w:hAnsi="Georgia"/>
          <w:sz w:val="24"/>
          <w:szCs w:val="24"/>
          <w:rtl w:val="0"/>
          <w:lang w:val="ru-RU"/>
        </w:rPr>
        <w:t>01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января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sz w:val="24"/>
          <w:szCs w:val="24"/>
          <w:rtl w:val="0"/>
          <w:lang w:val="ru-RU"/>
        </w:rPr>
        <w:t>6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года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 настоящее время Ответчик мне денежные средства не возвратил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 мои требования ни как не реагирует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ConsPlusNormal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ч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.807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Гражданского Кодекса РФ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далее по тексту 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По договору займа одна сторона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займодавец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передает в собственность другой стороне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заемщику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деньги или другие вещи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определенные родовыми признаками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а заемщик обязуется возвратить займодавцу такую же сумму денег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сумму займа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или равное количество других полученных им вещей того же рода и качества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ConsPlusNormal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Договор займа считается заключенным с момента передачи денег или других вещей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.808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подтверждении договора займа Ответчиком была выдана мне расписка в простой письменной форме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ConsPlusNormal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.810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Заемщик обязан возвратить займодавцу полученную сумму займа в срок и в порядке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которые предусмотрены договором займа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/>
          <w:sz w:val="24"/>
          <w:szCs w:val="24"/>
          <w:rtl w:val="0"/>
          <w:lang w:val="ru-RU"/>
        </w:rPr>
        <w:t>01</w:t>
      </w:r>
      <w:r>
        <w:rPr>
          <w:rFonts w:ascii="Georgia" w:hAnsi="Georgia"/>
          <w:sz w:val="24"/>
          <w:szCs w:val="24"/>
          <w:rtl w:val="0"/>
          <w:lang w:val="ru-RU"/>
        </w:rPr>
        <w:t>.0</w:t>
      </w:r>
      <w:r>
        <w:rPr>
          <w:rFonts w:ascii="Georgia" w:hAnsi="Georgia"/>
          <w:sz w:val="24"/>
          <w:szCs w:val="24"/>
          <w:rtl w:val="0"/>
          <w:lang w:val="ru-RU"/>
        </w:rPr>
        <w:t>1</w:t>
      </w:r>
      <w:r>
        <w:rPr>
          <w:rFonts w:ascii="Georgia" w:hAnsi="Georgia"/>
          <w:sz w:val="24"/>
          <w:szCs w:val="24"/>
          <w:rtl w:val="0"/>
          <w:lang w:val="ru-RU"/>
        </w:rPr>
        <w:t>.201</w:t>
      </w:r>
      <w:r>
        <w:rPr>
          <w:rFonts w:ascii="Georgia" w:hAnsi="Georgia"/>
          <w:sz w:val="24"/>
          <w:szCs w:val="24"/>
          <w:rtl w:val="0"/>
          <w:lang w:val="ru-RU"/>
        </w:rPr>
        <w:t>6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b w:val="1"/>
          <w:bCs w:val="1"/>
          <w:sz w:val="24"/>
          <w:szCs w:val="24"/>
        </w:rPr>
        <w:tab/>
      </w: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.395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за несвоевременное исполнение обязательств предусмотрена уплата процентов исходя из ставки рефинансирования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На дату подачи иска действует процентная ставка рефинансирования ЦБ РФ </w:t>
      </w:r>
      <w:r>
        <w:rPr>
          <w:rFonts w:ascii="Georgia" w:hAnsi="Georgia"/>
          <w:sz w:val="24"/>
          <w:szCs w:val="24"/>
          <w:rtl w:val="0"/>
          <w:lang w:val="ru-RU"/>
        </w:rPr>
        <w:t>8,5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%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годовых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Количество календарных дней с </w:t>
      </w:r>
      <w:r>
        <w:rPr>
          <w:rFonts w:ascii="Georgia" w:hAnsi="Georgia"/>
          <w:sz w:val="24"/>
          <w:szCs w:val="24"/>
          <w:rtl w:val="0"/>
          <w:lang w:val="ru-RU"/>
        </w:rPr>
        <w:t>01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января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sz w:val="24"/>
          <w:szCs w:val="24"/>
          <w:rtl w:val="0"/>
          <w:lang w:val="ru-RU"/>
        </w:rPr>
        <w:t>6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года по </w:t>
      </w:r>
      <w:r>
        <w:rPr>
          <w:rFonts w:ascii="Georgia" w:hAnsi="Georgia"/>
          <w:sz w:val="24"/>
          <w:szCs w:val="24"/>
          <w:rtl w:val="0"/>
          <w:lang w:val="ru-RU"/>
        </w:rPr>
        <w:t>01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ноября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года составило </w:t>
      </w:r>
      <w:r>
        <w:rPr>
          <w:rFonts w:ascii="Georgia" w:hAnsi="Georgia"/>
          <w:sz w:val="24"/>
          <w:szCs w:val="24"/>
          <w:rtl w:val="0"/>
          <w:lang w:val="ru-RU"/>
        </w:rPr>
        <w:t>660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дн</w:t>
      </w:r>
      <w:r>
        <w:rPr>
          <w:rFonts w:ascii="Georgia" w:hAnsi="Georgia" w:hint="default"/>
          <w:sz w:val="24"/>
          <w:szCs w:val="24"/>
          <w:rtl w:val="0"/>
          <w:lang w:val="ru-RU"/>
        </w:rPr>
        <w:t>ей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следовательно сумма процентов  составит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: </w:t>
      </w:r>
      <w:r>
        <w:rPr>
          <w:rFonts w:ascii="Georgia" w:hAnsi="Georgia"/>
          <w:sz w:val="24"/>
          <w:szCs w:val="24"/>
          <w:rtl w:val="0"/>
          <w:lang w:val="ru-RU"/>
        </w:rPr>
        <w:t>4960000</w:t>
      </w:r>
      <w:r>
        <w:rPr>
          <w:rFonts w:ascii="Georgia" w:hAnsi="Georgia"/>
          <w:sz w:val="24"/>
          <w:szCs w:val="24"/>
          <w:rtl w:val="0"/>
          <w:lang w:val="ru-RU"/>
        </w:rPr>
        <w:t>*</w:t>
      </w:r>
      <w:r>
        <w:rPr>
          <w:rFonts w:ascii="Georgia" w:hAnsi="Georgia"/>
          <w:sz w:val="24"/>
          <w:szCs w:val="24"/>
          <w:rtl w:val="0"/>
          <w:lang w:val="ru-RU"/>
        </w:rPr>
        <w:t>8,5</w:t>
      </w:r>
      <w:r>
        <w:rPr>
          <w:rFonts w:ascii="Georgia" w:hAnsi="Georgia"/>
          <w:sz w:val="24"/>
          <w:szCs w:val="24"/>
          <w:rtl w:val="0"/>
          <w:lang w:val="ru-RU"/>
        </w:rPr>
        <w:t>/100/360*</w:t>
      </w:r>
      <w:r>
        <w:rPr>
          <w:rFonts w:ascii="Georgia" w:hAnsi="Georgia"/>
          <w:sz w:val="24"/>
          <w:szCs w:val="24"/>
          <w:rtl w:val="0"/>
          <w:lang w:val="ru-RU"/>
        </w:rPr>
        <w:t>660</w:t>
      </w:r>
      <w:r>
        <w:rPr>
          <w:rFonts w:ascii="Georgia" w:hAnsi="Georgia"/>
          <w:sz w:val="24"/>
          <w:szCs w:val="24"/>
          <w:rtl w:val="0"/>
          <w:lang w:val="ru-RU"/>
        </w:rPr>
        <w:t>=</w:t>
      </w:r>
      <w:r>
        <w:rPr>
          <w:rFonts w:ascii="Georgia" w:hAnsi="Georgia"/>
          <w:sz w:val="24"/>
          <w:szCs w:val="24"/>
          <w:rtl w:val="0"/>
          <w:lang w:val="ru-RU"/>
        </w:rPr>
        <w:t>772933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рублей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33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копейки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  <w:tab/>
        <w:t>Таким образом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в соответствии со ст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ст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395, 807, 808, 810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ГК РФ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Ответчик обязан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возвратить денежные средства в размере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4960000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+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772933,33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=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5732933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рублей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33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копеек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 целью обеспечения иска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 для возможности беспрепятственного исполнения решения суда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считаю необходимым наложить арест на имущество ответчика в пределах суммы заявленных требований</w:t>
      </w:r>
      <w:r>
        <w:rPr>
          <w:rFonts w:ascii="Georgia" w:hAnsi="Georgia"/>
          <w:b w:val="1"/>
          <w:bCs w:val="1"/>
          <w:sz w:val="24"/>
          <w:szCs w:val="24"/>
          <w:u w:val="single"/>
          <w:rtl w:val="0"/>
          <w:lang w:val="ru-RU"/>
        </w:rPr>
        <w:t>.</w:t>
      </w:r>
    </w:p>
    <w:p>
      <w:pPr>
        <w:pStyle w:val="Normal.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tab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На основании изложенного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в соответствии с ГК РФ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ст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ст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.121-124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ГПК РФ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,</w:t>
      </w:r>
    </w:p>
    <w:p>
      <w:pPr>
        <w:pStyle w:val="Normal.0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ПРОШУ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Взыскать с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Гыржеу Олега Андреевича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пользу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Асеевой Зои Викторовны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денежные средства в размере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4 960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000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рублей в качестве основного долга по договору займа</w:t>
      </w:r>
      <w:r>
        <w:rPr>
          <w:rFonts w:ascii="Georgia" w:hAnsi="Georgia"/>
          <w:sz w:val="24"/>
          <w:szCs w:val="24"/>
          <w:rtl w:val="0"/>
          <w:lang w:val="ru-RU"/>
        </w:rPr>
        <w:t>;</w:t>
      </w:r>
    </w:p>
    <w:p>
      <w:pPr>
        <w:pStyle w:val="List Paragraph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Взыскать с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Гыржеу Олега Андреевича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пользу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Асеевой Зои Викторовны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денежные средства в размере </w:t>
      </w:r>
      <w:r>
        <w:rPr>
          <w:rFonts w:ascii="Georgia" w:hAnsi="Georgia"/>
          <w:sz w:val="24"/>
          <w:szCs w:val="24"/>
          <w:rtl w:val="0"/>
          <w:lang w:val="ru-RU"/>
        </w:rPr>
        <w:t>772933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</w:t>
      </w:r>
      <w:r>
        <w:rPr>
          <w:rFonts w:ascii="Georgia" w:hAnsi="Georgia" w:hint="default"/>
          <w:sz w:val="24"/>
          <w:szCs w:val="24"/>
          <w:rtl w:val="0"/>
          <w:lang w:val="ru-RU"/>
        </w:rPr>
        <w:t>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sz w:val="24"/>
          <w:szCs w:val="24"/>
          <w:rtl w:val="0"/>
          <w:lang w:val="ru-RU"/>
        </w:rPr>
        <w:t>33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копе</w:t>
      </w:r>
      <w:r>
        <w:rPr>
          <w:rFonts w:ascii="Georgia" w:hAnsi="Georgia" w:hint="default"/>
          <w:sz w:val="24"/>
          <w:szCs w:val="24"/>
          <w:rtl w:val="0"/>
          <w:lang w:val="ru-RU"/>
        </w:rPr>
        <w:t>й</w:t>
      </w:r>
      <w:r>
        <w:rPr>
          <w:rFonts w:ascii="Georgia" w:hAnsi="Georgia" w:hint="default"/>
          <w:sz w:val="24"/>
          <w:szCs w:val="24"/>
          <w:rtl w:val="0"/>
          <w:lang w:val="ru-RU"/>
        </w:rPr>
        <w:t>к</w:t>
      </w:r>
      <w:r>
        <w:rPr>
          <w:rFonts w:ascii="Georgia" w:hAnsi="Georgia" w:hint="default"/>
          <w:sz w:val="24"/>
          <w:szCs w:val="24"/>
          <w:rtl w:val="0"/>
          <w:lang w:val="ru-RU"/>
        </w:rPr>
        <w:t>и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качестве процентов за незаконное пользование чужими денежными средствами</w:t>
      </w:r>
      <w:r>
        <w:rPr>
          <w:rFonts w:ascii="Georgia" w:hAnsi="Georgia"/>
          <w:sz w:val="24"/>
          <w:szCs w:val="24"/>
          <w:rtl w:val="0"/>
          <w:lang w:val="ru-RU"/>
        </w:rPr>
        <w:t>;</w:t>
      </w:r>
    </w:p>
    <w:p>
      <w:pPr>
        <w:pStyle w:val="List Paragraph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Взыскать с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Гыржеу Олега Андреевича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пользу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Асеевой Зои Викторовны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судебные расходы в размере уплаченной государственной пошлины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а так же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2500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рублей за составление искового заявления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Приложение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расписки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Квитанция оплаты госпошлины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Копия паспорта </w:t>
      </w:r>
      <w:r>
        <w:rPr>
          <w:rFonts w:ascii="Georgia" w:hAnsi="Georgia" w:hint="default"/>
          <w:sz w:val="24"/>
          <w:szCs w:val="24"/>
          <w:rtl w:val="0"/>
          <w:lang w:val="ru-RU"/>
        </w:rPr>
        <w:t>Истца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паспорта Ответчика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Квитанция за услуги юриста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иска для ответчика</w:t>
      </w:r>
    </w:p>
    <w:p>
      <w:pPr>
        <w:pStyle w:val="Normal.0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01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»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ноября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  <w:tab/>
        <w:tab/>
        <w:tab/>
        <w:tab/>
        <w:tab/>
        <w:t>_________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З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Асеева</w:t>
      </w:r>
    </w:p>
    <w:sectPr>
      <w:headerReference w:type="default" r:id="rId4"/>
      <w:footerReference w:type="default" r:id="rId5"/>
      <w:pgSz w:w="11900" w:h="16840" w:orient="portrait"/>
      <w:pgMar w:top="567" w:right="850" w:bottom="709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ConsPlusNormal">
    <w:name w:val="ConsPlusNormal"/>
    <w:next w:val="ConsPlus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