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4D0994" w:rsidRDefault="004D0994" w:rsidP="00221A0F">
      <w:pPr>
        <w:pStyle w:val="ListParagraph"/>
        <w:numPr>
          <w:ilvl w:val="0"/>
          <w:numId w:val="2"/>
        </w:numPr>
      </w:pPr>
      <w:r>
        <w:t>Have ghost mode timer pause while in frightened mode.</w:t>
      </w:r>
      <w:bookmarkStart w:id="0" w:name="_GoBack"/>
      <w:bookmarkEnd w:id="0"/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Figure out how long frightened mode should be.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Implement frightened mode timer and un-pause regular ghost mode (scatter, chase).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04149A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04149A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E755D5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60</cp:revision>
  <dcterms:created xsi:type="dcterms:W3CDTF">2016-07-24T23:22:00Z</dcterms:created>
  <dcterms:modified xsi:type="dcterms:W3CDTF">2016-09-10T20:52:00Z</dcterms:modified>
</cp:coreProperties>
</file>