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220" w:firstRow="1" w:lastRow="0" w:firstColumn="0" w:lastColumn="0" w:noHBand="1" w:noVBand="0"/>
      </w:tblPr>
      <w:tblGrid>
        <w:gridCol w:w="2120"/>
        <w:gridCol w:w="6906"/>
      </w:tblGrid>
      <w:tr w:rsidR="001020E7" w:rsidRPr="001020E7" w14:paraId="0A8403F8" w14:textId="77777777" w:rsidTr="001020E7">
        <w:tc>
          <w:tcPr>
            <w:tcW w:w="5000" w:type="pct"/>
            <w:gridSpan w:val="2"/>
            <w:shd w:val="clear" w:color="auto" w:fill="ACC0C4"/>
            <w:hideMark/>
          </w:tcPr>
          <w:p w14:paraId="3E3175E1" w14:textId="76DF301F" w:rsidR="001020E7" w:rsidRPr="001020E7" w:rsidRDefault="001020E7" w:rsidP="001020E7">
            <w:pPr>
              <w:rPr>
                <w:b/>
                <w:bCs/>
              </w:rPr>
            </w:pPr>
            <w:r w:rsidRPr="001020E7">
              <w:rPr>
                <w:b/>
                <w:bCs/>
              </w:rPr>
              <w:t>R</w:t>
            </w:r>
            <w:r w:rsidR="002C4FDD">
              <w:rPr>
                <w:b/>
                <w:bCs/>
              </w:rPr>
              <w:t>upert Weterings EMBA CII</w:t>
            </w:r>
          </w:p>
        </w:tc>
      </w:tr>
      <w:tr w:rsidR="001020E7" w:rsidRPr="001020E7" w14:paraId="762020F3" w14:textId="77777777" w:rsidTr="001020E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059902A9" w14:textId="77777777" w:rsidR="001020E7" w:rsidRPr="001020E7" w:rsidRDefault="001020E7" w:rsidP="001020E7">
            <w:pPr>
              <w:rPr>
                <w:b/>
              </w:rPr>
            </w:pPr>
            <w:r w:rsidRPr="001020E7">
              <w:rPr>
                <w:b/>
              </w:rPr>
              <w:t>Location</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7103A71D" w14:textId="77777777" w:rsidR="001020E7" w:rsidRDefault="002C4FDD" w:rsidP="001020E7">
            <w:pPr>
              <w:rPr>
                <w:b/>
              </w:rPr>
            </w:pPr>
            <w:r>
              <w:rPr>
                <w:b/>
              </w:rPr>
              <w:t>Kinshasa, DRC</w:t>
            </w:r>
          </w:p>
          <w:p w14:paraId="5A07BE65" w14:textId="147752A8" w:rsidR="005E73FA" w:rsidRPr="001020E7" w:rsidRDefault="005E73FA" w:rsidP="001020E7">
            <w:pPr>
              <w:rPr>
                <w:b/>
              </w:rPr>
            </w:pPr>
            <w:r>
              <w:rPr>
                <w:b/>
              </w:rPr>
              <w:t>Antwerp, Belgium</w:t>
            </w:r>
          </w:p>
        </w:tc>
      </w:tr>
      <w:tr w:rsidR="001020E7" w:rsidRPr="001020E7" w14:paraId="57E6BA94" w14:textId="77777777" w:rsidTr="00995D3D">
        <w:trPr>
          <w:trHeight w:val="242"/>
        </w:trPr>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499CF892" w14:textId="77777777" w:rsidR="001020E7" w:rsidRPr="001020E7" w:rsidRDefault="001020E7" w:rsidP="001020E7">
            <w:pPr>
              <w:rPr>
                <w:b/>
              </w:rPr>
            </w:pPr>
            <w:r w:rsidRPr="001020E7">
              <w:rPr>
                <w:b/>
              </w:rPr>
              <w:t>Qualifications</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25F8E144" w14:textId="68261052" w:rsidR="001020E7" w:rsidRPr="001020E7" w:rsidRDefault="002C4FDD" w:rsidP="001020E7">
            <w:pPr>
              <w:rPr>
                <w:b/>
                <w:bCs/>
                <w:lang w:val="en-US"/>
              </w:rPr>
            </w:pPr>
            <w:r>
              <w:rPr>
                <w:b/>
                <w:bCs/>
                <w:lang w:val="en-US"/>
              </w:rPr>
              <w:t xml:space="preserve">EMBA &amp; </w:t>
            </w:r>
            <w:r w:rsidR="001020E7" w:rsidRPr="001020E7">
              <w:rPr>
                <w:b/>
                <w:bCs/>
                <w:lang w:val="en-US"/>
              </w:rPr>
              <w:t>CII</w:t>
            </w:r>
          </w:p>
        </w:tc>
      </w:tr>
      <w:tr w:rsidR="001020E7" w:rsidRPr="001020E7" w14:paraId="1D4F2085" w14:textId="77777777" w:rsidTr="001020E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4990A78B" w14:textId="77777777" w:rsidR="001020E7" w:rsidRPr="001020E7" w:rsidRDefault="001020E7" w:rsidP="001020E7">
            <w:pPr>
              <w:rPr>
                <w:b/>
              </w:rPr>
            </w:pPr>
            <w:r w:rsidRPr="001020E7">
              <w:rPr>
                <w:b/>
              </w:rPr>
              <w:t>Experience</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tcPr>
          <w:p w14:paraId="009F4EBA" w14:textId="7086F655" w:rsidR="00396445" w:rsidRPr="00396445" w:rsidRDefault="00396445" w:rsidP="00396445">
            <w:pPr>
              <w:jc w:val="both"/>
              <w:rPr>
                <w:b/>
              </w:rPr>
            </w:pPr>
            <w:r w:rsidRPr="00396445">
              <w:rPr>
                <w:b/>
              </w:rPr>
              <w:t>Rupert began his insurance career in 2010 with Vickers and Peters Financial Planning in Johannesburg. In 2011, he established AIB in Luanda, Angola, with a core focus on delivering insurance solutions to the Oil &amp; Gas and Mining sectors. Under his leadership, AIB expanded its footprint to Mozambique and the Democratic Republic of Congo in 2014, followed by entry into the Tanzanian market in 2017. In 2020, AIB merged with Olea, creating a leading pan-African insurance brokerage with operations across 27 countries. Following the merger, Rupert was appointed Group Commercial Director and joined Olea’s senior management team.</w:t>
            </w:r>
          </w:p>
          <w:p w14:paraId="7A9BF209" w14:textId="77777777" w:rsidR="00396445" w:rsidRPr="00396445" w:rsidRDefault="00396445" w:rsidP="00396445">
            <w:pPr>
              <w:jc w:val="both"/>
              <w:rPr>
                <w:b/>
              </w:rPr>
            </w:pPr>
            <w:r w:rsidRPr="00396445">
              <w:rPr>
                <w:b/>
              </w:rPr>
              <w:t>Rupert brings deep expertise in the African insurance market and has consistently led the execution of complex insurance placements in some of the continent’s most demanding environments. His specialties include Construction, Mining, and Renewable Energy insurance. His achievements have been recognized through his inclusion in the Forbes 30 Under 30 Africa list and the Choiseul Africa Leadership ranking in 2024.</w:t>
            </w:r>
          </w:p>
          <w:p w14:paraId="4BA13383" w14:textId="77777777" w:rsidR="00396445" w:rsidRPr="00396445" w:rsidRDefault="00396445" w:rsidP="00396445">
            <w:pPr>
              <w:jc w:val="both"/>
              <w:rPr>
                <w:b/>
              </w:rPr>
            </w:pPr>
            <w:r w:rsidRPr="00396445">
              <w:rPr>
                <w:b/>
              </w:rPr>
              <w:t>He has advised and worked with a wide range of prominent clients, including Mota-Engil, Chevron, Total, BP, Saipem, Sonangol, Maersk Oil, Repsol, Petrobras, De Beers, Globeleq, and Aggreko. In the Democratic Republic of Congo, Rupert has been instrumental in structuring insurance programs for landmark projects such as the U.S. Embassy construction, DP World’s port development, and the Kamoa-Kakula and Ivanhoe Mines operations.</w:t>
            </w:r>
          </w:p>
          <w:p w14:paraId="6B00EB48" w14:textId="373CD8CC" w:rsidR="00DC2998" w:rsidRPr="001020E7" w:rsidRDefault="00396445" w:rsidP="00396445">
            <w:pPr>
              <w:jc w:val="both"/>
              <w:rPr>
                <w:b/>
                <w:lang w:val="en-US"/>
              </w:rPr>
            </w:pPr>
            <w:r w:rsidRPr="00396445">
              <w:rPr>
                <w:b/>
              </w:rPr>
              <w:t>Client references from companies including Glencore, Barrick Gold, Chemaf, and ERG are available upon request, particularly in relation to his work in the DRC.</w:t>
            </w:r>
          </w:p>
        </w:tc>
      </w:tr>
      <w:tr w:rsidR="001020E7" w:rsidRPr="00655F89" w14:paraId="56422178" w14:textId="77777777" w:rsidTr="001020E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7F9F4F6D" w14:textId="77777777" w:rsidR="001020E7" w:rsidRPr="001020E7" w:rsidRDefault="001020E7" w:rsidP="001020E7">
            <w:pPr>
              <w:rPr>
                <w:b/>
              </w:rPr>
            </w:pPr>
            <w:r w:rsidRPr="001020E7">
              <w:rPr>
                <w:b/>
              </w:rPr>
              <w:t>Contact Details</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22531FA6" w14:textId="73598672" w:rsidR="005E73FA" w:rsidRDefault="001020E7" w:rsidP="005E73FA">
            <w:pPr>
              <w:rPr>
                <w:b/>
                <w:lang w:val="fr-FR"/>
              </w:rPr>
            </w:pPr>
            <w:proofErr w:type="gramStart"/>
            <w:r w:rsidRPr="001020E7">
              <w:rPr>
                <w:b/>
                <w:lang w:val="fr-FR"/>
              </w:rPr>
              <w:t>Email:</w:t>
            </w:r>
            <w:proofErr w:type="gramEnd"/>
            <w:r w:rsidRPr="001020E7">
              <w:rPr>
                <w:b/>
                <w:lang w:val="fr-FR"/>
              </w:rPr>
              <w:t xml:space="preserve"> </w:t>
            </w:r>
            <w:hyperlink r:id="rId8" w:history="1">
              <w:r w:rsidR="005E73FA" w:rsidRPr="001020E7">
                <w:rPr>
                  <w:rStyle w:val="Hyperlink"/>
                  <w:b/>
                  <w:lang w:val="fr-FR"/>
                </w:rPr>
                <w:t>r</w:t>
              </w:r>
              <w:r w:rsidR="005E73FA" w:rsidRPr="00FA48F1">
                <w:rPr>
                  <w:rStyle w:val="Hyperlink"/>
                  <w:b/>
                  <w:lang w:val="fr-FR"/>
                </w:rPr>
                <w:t>.weterings@olea.africa</w:t>
              </w:r>
            </w:hyperlink>
          </w:p>
          <w:p w14:paraId="10F65C5D" w14:textId="25FA264F" w:rsidR="001020E7" w:rsidRPr="001020E7" w:rsidRDefault="001020E7" w:rsidP="005E73FA">
            <w:pPr>
              <w:rPr>
                <w:b/>
                <w:lang w:val="fr-FR"/>
              </w:rPr>
            </w:pPr>
            <w:proofErr w:type="spellStart"/>
            <w:proofErr w:type="gramStart"/>
            <w:r w:rsidRPr="001020E7">
              <w:rPr>
                <w:b/>
                <w:lang w:val="fr-FR"/>
              </w:rPr>
              <w:t>Telephone</w:t>
            </w:r>
            <w:proofErr w:type="spellEnd"/>
            <w:r w:rsidRPr="001020E7">
              <w:rPr>
                <w:b/>
                <w:lang w:val="fr-FR"/>
              </w:rPr>
              <w:t>:</w:t>
            </w:r>
            <w:proofErr w:type="gramEnd"/>
            <w:r w:rsidRPr="001020E7">
              <w:rPr>
                <w:b/>
                <w:lang w:val="fr-FR"/>
              </w:rPr>
              <w:t xml:space="preserve"> +</w:t>
            </w:r>
            <w:r w:rsidR="005E73FA">
              <w:rPr>
                <w:b/>
                <w:lang w:val="fr-FR"/>
              </w:rPr>
              <w:t>32493420802</w:t>
            </w:r>
          </w:p>
        </w:tc>
      </w:tr>
      <w:tr w:rsidR="001020E7" w:rsidRPr="001020E7" w14:paraId="7B0D012D" w14:textId="77777777" w:rsidTr="001020E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420ACF96" w14:textId="77777777" w:rsidR="001020E7" w:rsidRPr="001020E7" w:rsidRDefault="001020E7" w:rsidP="001020E7">
            <w:pPr>
              <w:rPr>
                <w:b/>
              </w:rPr>
            </w:pPr>
            <w:r w:rsidRPr="001020E7">
              <w:rPr>
                <w:b/>
              </w:rPr>
              <w:t>No of years in insurance/industry</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33CA82E9" w14:textId="00A0FF18" w:rsidR="001020E7" w:rsidRPr="001020E7" w:rsidRDefault="005E73FA" w:rsidP="001020E7">
            <w:pPr>
              <w:rPr>
                <w:b/>
              </w:rPr>
            </w:pPr>
            <w:r>
              <w:rPr>
                <w:b/>
              </w:rPr>
              <w:t>15</w:t>
            </w:r>
          </w:p>
        </w:tc>
      </w:tr>
      <w:tr w:rsidR="001020E7" w:rsidRPr="001020E7" w14:paraId="6B341B10" w14:textId="77777777" w:rsidTr="001020E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3CF32810" w14:textId="3923CD00" w:rsidR="001020E7" w:rsidRPr="001020E7" w:rsidRDefault="001020E7" w:rsidP="001020E7">
            <w:pPr>
              <w:rPr>
                <w:b/>
              </w:rPr>
            </w:pPr>
            <w:r w:rsidRPr="001020E7">
              <w:rPr>
                <w:b/>
              </w:rPr>
              <w:t xml:space="preserve">No of years in </w:t>
            </w:r>
            <w:r w:rsidR="005E73FA">
              <w:rPr>
                <w:b/>
              </w:rPr>
              <w:t>Olea</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5754CC72" w14:textId="628BC82C" w:rsidR="001020E7" w:rsidRPr="001020E7" w:rsidRDefault="005E73FA" w:rsidP="001020E7">
            <w:pPr>
              <w:rPr>
                <w:b/>
              </w:rPr>
            </w:pPr>
            <w:r>
              <w:rPr>
                <w:b/>
              </w:rPr>
              <w:t>5</w:t>
            </w:r>
          </w:p>
        </w:tc>
      </w:tr>
    </w:tbl>
    <w:p w14:paraId="3E3C2653" w14:textId="77777777" w:rsidR="005508C8" w:rsidRDefault="005508C8"/>
    <w:p w14:paraId="5B71730C" w14:textId="77777777" w:rsidR="007C70D7" w:rsidRDefault="007C70D7"/>
    <w:p w14:paraId="73D0FE3F" w14:textId="77777777" w:rsidR="007C70D7" w:rsidRDefault="007C70D7"/>
    <w:tbl>
      <w:tblPr>
        <w:tblW w:w="5000" w:type="pct"/>
        <w:tblLook w:val="0220" w:firstRow="1" w:lastRow="0" w:firstColumn="0" w:lastColumn="0" w:noHBand="1" w:noVBand="0"/>
      </w:tblPr>
      <w:tblGrid>
        <w:gridCol w:w="2120"/>
        <w:gridCol w:w="6906"/>
      </w:tblGrid>
      <w:tr w:rsidR="000E49D3" w:rsidRPr="001020E7" w14:paraId="0C220875" w14:textId="77777777" w:rsidTr="003C6AF7">
        <w:tc>
          <w:tcPr>
            <w:tcW w:w="5000" w:type="pct"/>
            <w:gridSpan w:val="2"/>
            <w:shd w:val="clear" w:color="auto" w:fill="ACC0C4"/>
            <w:hideMark/>
          </w:tcPr>
          <w:p w14:paraId="278DF5F9" w14:textId="6EE39EEC" w:rsidR="000E49D3" w:rsidRPr="001020E7" w:rsidRDefault="000E49D3" w:rsidP="003C6AF7">
            <w:pPr>
              <w:rPr>
                <w:b/>
                <w:bCs/>
              </w:rPr>
            </w:pPr>
            <w:r w:rsidRPr="006975F0">
              <w:rPr>
                <w:b/>
                <w:bCs/>
              </w:rPr>
              <w:lastRenderedPageBreak/>
              <w:t>Serge SULA BOSIO</w:t>
            </w:r>
          </w:p>
        </w:tc>
      </w:tr>
      <w:tr w:rsidR="000E49D3" w:rsidRPr="001020E7" w14:paraId="6CFE0929" w14:textId="77777777" w:rsidTr="003C6AF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10AB306C" w14:textId="77777777" w:rsidR="000E49D3" w:rsidRPr="001020E7" w:rsidRDefault="000E49D3" w:rsidP="003C6AF7">
            <w:pPr>
              <w:rPr>
                <w:b/>
              </w:rPr>
            </w:pPr>
            <w:r w:rsidRPr="001020E7">
              <w:rPr>
                <w:b/>
              </w:rPr>
              <w:t>Location</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06B1C5CD" w14:textId="496A0C92" w:rsidR="000E49D3" w:rsidRPr="001020E7" w:rsidRDefault="000E49D3" w:rsidP="000E49D3">
            <w:pPr>
              <w:rPr>
                <w:b/>
              </w:rPr>
            </w:pPr>
            <w:r>
              <w:rPr>
                <w:b/>
              </w:rPr>
              <w:t>Kinshasa, DRC</w:t>
            </w:r>
          </w:p>
        </w:tc>
      </w:tr>
      <w:tr w:rsidR="000E49D3" w:rsidRPr="001020E7" w14:paraId="5EA3F544" w14:textId="77777777" w:rsidTr="003C6AF7">
        <w:trPr>
          <w:trHeight w:val="242"/>
        </w:trPr>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68B252DE" w14:textId="77777777" w:rsidR="000E49D3" w:rsidRPr="001020E7" w:rsidRDefault="000E49D3" w:rsidP="003C6AF7">
            <w:pPr>
              <w:rPr>
                <w:b/>
              </w:rPr>
            </w:pPr>
            <w:r w:rsidRPr="001020E7">
              <w:rPr>
                <w:b/>
              </w:rPr>
              <w:t>Qualifications</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1C21FAEC" w14:textId="1BF7752B" w:rsidR="000E49D3" w:rsidRPr="000E49D3" w:rsidRDefault="000E49D3" w:rsidP="003C6AF7">
            <w:pPr>
              <w:rPr>
                <w:b/>
                <w:bCs/>
                <w:lang w:val="en-US"/>
              </w:rPr>
            </w:pPr>
            <w:r w:rsidRPr="000E49D3">
              <w:rPr>
                <w:b/>
                <w:bCs/>
              </w:rPr>
              <w:t>Bachelor of Science (BSc) in Entrepreneurship and Business Management</w:t>
            </w:r>
          </w:p>
        </w:tc>
      </w:tr>
      <w:tr w:rsidR="000E49D3" w:rsidRPr="001020E7" w14:paraId="0406FDBF" w14:textId="77777777" w:rsidTr="003C6AF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5305211F" w14:textId="77777777" w:rsidR="000E49D3" w:rsidRPr="001020E7" w:rsidRDefault="000E49D3" w:rsidP="003C6AF7">
            <w:pPr>
              <w:rPr>
                <w:b/>
              </w:rPr>
            </w:pPr>
            <w:r w:rsidRPr="001020E7">
              <w:rPr>
                <w:b/>
              </w:rPr>
              <w:t>Experience</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tcPr>
          <w:p w14:paraId="1911B5BD" w14:textId="3C8D96FA" w:rsidR="000E49D3" w:rsidRPr="00D90C85" w:rsidRDefault="000E49D3" w:rsidP="000E49D3">
            <w:pPr>
              <w:jc w:val="both"/>
              <w:rPr>
                <w:b/>
                <w:bCs/>
              </w:rPr>
            </w:pPr>
            <w:r w:rsidRPr="00D90C85">
              <w:rPr>
                <w:b/>
                <w:bCs/>
              </w:rPr>
              <w:t>Serge began his career in the insurance sector in 2013 as an Administrative Assistant at UAP RDC, a subsidiary of the UAP Old Mutual group. In 2015, he transitioned to the Client Service department, taking on the role of Assistant Client Relationship Manager.</w:t>
            </w:r>
          </w:p>
          <w:p w14:paraId="4995DE32" w14:textId="731A917F" w:rsidR="000E49D3" w:rsidRPr="00D90C85" w:rsidRDefault="000E49D3" w:rsidP="000E49D3">
            <w:pPr>
              <w:jc w:val="both"/>
              <w:rPr>
                <w:b/>
                <w:bCs/>
              </w:rPr>
            </w:pPr>
            <w:r w:rsidRPr="00D90C85">
              <w:rPr>
                <w:b/>
                <w:bCs/>
              </w:rPr>
              <w:t xml:space="preserve">Following this experience in 2016, and shortly before UAP RDC's acquisition by the AIB (Allied Insurance Brokers) group, he advanced to Account Manager, and then to Senior Account Manager, a position he held until September 22, 2019. From September 23, 2019, to the present, Serge is serving as Director of Operations. </w:t>
            </w:r>
          </w:p>
          <w:p w14:paraId="1577BC1F" w14:textId="3A7F574D" w:rsidR="000E49D3" w:rsidRPr="00D90C85" w:rsidRDefault="000E49D3" w:rsidP="00D90C85">
            <w:pPr>
              <w:jc w:val="both"/>
              <w:rPr>
                <w:b/>
                <w:bCs/>
              </w:rPr>
            </w:pPr>
            <w:r w:rsidRPr="00D90C85">
              <w:rPr>
                <w:b/>
                <w:bCs/>
              </w:rPr>
              <w:t>In this capacity, he is responsible for overseeing production and reporting, collecting brokerage commissions, and managing relationships with partners and other intermediaries or business introducers, including the regulatory authority (ARCA), business providers, and insurance and/or reinsurance brokers.</w:t>
            </w:r>
          </w:p>
          <w:p w14:paraId="2D78A497" w14:textId="77777777" w:rsidR="000E49D3" w:rsidRPr="00D11238" w:rsidRDefault="000E49D3" w:rsidP="000E49D3">
            <w:pPr>
              <w:jc w:val="both"/>
              <w:rPr>
                <w:b/>
                <w:bCs/>
              </w:rPr>
            </w:pPr>
            <w:r>
              <w:rPr>
                <w:b/>
                <w:bCs/>
              </w:rPr>
              <w:t xml:space="preserve">Main </w:t>
            </w:r>
            <w:r w:rsidRPr="00D11238">
              <w:rPr>
                <w:b/>
                <w:bCs/>
              </w:rPr>
              <w:t>Education and Professional Qualifications</w:t>
            </w:r>
          </w:p>
          <w:p w14:paraId="084EF898" w14:textId="77777777" w:rsidR="000E49D3" w:rsidRPr="00D90C85" w:rsidRDefault="000E49D3" w:rsidP="000E49D3">
            <w:pPr>
              <w:numPr>
                <w:ilvl w:val="0"/>
                <w:numId w:val="1"/>
              </w:numPr>
              <w:spacing w:after="0" w:line="240" w:lineRule="auto"/>
              <w:jc w:val="both"/>
              <w:rPr>
                <w:b/>
                <w:bCs/>
              </w:rPr>
            </w:pPr>
            <w:r w:rsidRPr="00D90C85">
              <w:rPr>
                <w:b/>
                <w:bCs/>
              </w:rPr>
              <w:t xml:space="preserve">Property &amp; Casualty Insurance and Claims Management – Société Nationale </w:t>
            </w:r>
            <w:proofErr w:type="spellStart"/>
            <w:r w:rsidRPr="00D90C85">
              <w:rPr>
                <w:b/>
                <w:bCs/>
              </w:rPr>
              <w:t>d’Assurance</w:t>
            </w:r>
            <w:proofErr w:type="spellEnd"/>
            <w:r w:rsidRPr="00D90C85">
              <w:rPr>
                <w:b/>
                <w:bCs/>
              </w:rPr>
              <w:t xml:space="preserve"> (SONAS RDC)</w:t>
            </w:r>
          </w:p>
          <w:p w14:paraId="58A39A7C" w14:textId="77777777" w:rsidR="000E49D3" w:rsidRPr="00D90C85" w:rsidRDefault="000E49D3" w:rsidP="000E49D3">
            <w:pPr>
              <w:numPr>
                <w:ilvl w:val="0"/>
                <w:numId w:val="1"/>
              </w:numPr>
              <w:spacing w:after="0" w:line="240" w:lineRule="auto"/>
              <w:jc w:val="both"/>
              <w:rPr>
                <w:b/>
                <w:bCs/>
              </w:rPr>
            </w:pPr>
            <w:r w:rsidRPr="00D90C85">
              <w:rPr>
                <w:b/>
                <w:bCs/>
              </w:rPr>
              <w:t>Health Insurance, Bankers Blanket Bond Insurance – UAP Old Mutual</w:t>
            </w:r>
          </w:p>
          <w:p w14:paraId="176A7AE4" w14:textId="77777777" w:rsidR="000E49D3" w:rsidRPr="00D90C85" w:rsidRDefault="000E49D3" w:rsidP="000E49D3">
            <w:pPr>
              <w:numPr>
                <w:ilvl w:val="0"/>
                <w:numId w:val="1"/>
              </w:numPr>
              <w:spacing w:after="0" w:line="240" w:lineRule="auto"/>
              <w:jc w:val="both"/>
              <w:rPr>
                <w:b/>
                <w:bCs/>
              </w:rPr>
            </w:pPr>
            <w:r w:rsidRPr="00D90C85">
              <w:rPr>
                <w:b/>
                <w:bCs/>
              </w:rPr>
              <w:t>CIT, GIT (Goods in Transit), Carriers Liability, Freight Forwarders Liability – OLEA</w:t>
            </w:r>
          </w:p>
          <w:p w14:paraId="6AF92942" w14:textId="77777777" w:rsidR="000E49D3" w:rsidRPr="00D90C85" w:rsidRDefault="000E49D3" w:rsidP="000E49D3">
            <w:pPr>
              <w:numPr>
                <w:ilvl w:val="0"/>
                <w:numId w:val="1"/>
              </w:numPr>
              <w:spacing w:after="0" w:line="240" w:lineRule="auto"/>
              <w:jc w:val="both"/>
              <w:rPr>
                <w:b/>
                <w:bCs/>
              </w:rPr>
            </w:pPr>
            <w:r w:rsidRPr="00D90C85">
              <w:rPr>
                <w:b/>
                <w:bCs/>
              </w:rPr>
              <w:t>Introduction to Oil &amp; Gas Insurance – Zep Re Academy</w:t>
            </w:r>
          </w:p>
          <w:p w14:paraId="73B0BE29" w14:textId="77777777" w:rsidR="000E49D3" w:rsidRPr="00D90C85" w:rsidRDefault="000E49D3" w:rsidP="000E49D3">
            <w:pPr>
              <w:numPr>
                <w:ilvl w:val="0"/>
                <w:numId w:val="1"/>
              </w:numPr>
              <w:spacing w:after="0" w:line="240" w:lineRule="auto"/>
              <w:jc w:val="both"/>
              <w:rPr>
                <w:b/>
                <w:bCs/>
              </w:rPr>
            </w:pPr>
            <w:r w:rsidRPr="00D90C85">
              <w:rPr>
                <w:b/>
                <w:bCs/>
              </w:rPr>
              <w:t>Entrepreneurship and Management of Small and Medium Enterprises – University of Kinshasa / DRC</w:t>
            </w:r>
          </w:p>
          <w:p w14:paraId="22E9F273" w14:textId="702962F7" w:rsidR="000E49D3" w:rsidRPr="000E49D3" w:rsidRDefault="000E49D3" w:rsidP="000E49D3">
            <w:pPr>
              <w:numPr>
                <w:ilvl w:val="0"/>
                <w:numId w:val="1"/>
              </w:numPr>
              <w:spacing w:after="0" w:line="240" w:lineRule="auto"/>
              <w:jc w:val="both"/>
            </w:pPr>
            <w:r w:rsidRPr="00D90C85">
              <w:rPr>
                <w:b/>
                <w:bCs/>
              </w:rPr>
              <w:t>Full Stack Developer – University of Kinshasa / DRC</w:t>
            </w:r>
          </w:p>
        </w:tc>
      </w:tr>
      <w:tr w:rsidR="000E49D3" w:rsidRPr="00655F89" w14:paraId="27EE8878" w14:textId="77777777" w:rsidTr="003C6AF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1B41454E" w14:textId="77777777" w:rsidR="000E49D3" w:rsidRPr="001020E7" w:rsidRDefault="000E49D3" w:rsidP="003C6AF7">
            <w:pPr>
              <w:rPr>
                <w:b/>
              </w:rPr>
            </w:pPr>
            <w:r w:rsidRPr="001020E7">
              <w:rPr>
                <w:b/>
              </w:rPr>
              <w:t>Contact Details</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3F2B1344" w14:textId="77777777" w:rsidR="00D90C85" w:rsidRPr="007C70D7" w:rsidRDefault="00D90C85" w:rsidP="00D90C85">
            <w:pPr>
              <w:jc w:val="both"/>
              <w:rPr>
                <w:b/>
                <w:bCs/>
                <w:lang w:val="fr-FR"/>
              </w:rPr>
            </w:pPr>
            <w:proofErr w:type="gramStart"/>
            <w:r w:rsidRPr="007C70D7">
              <w:rPr>
                <w:b/>
                <w:bCs/>
                <w:lang w:val="fr-FR"/>
              </w:rPr>
              <w:t>Email:</w:t>
            </w:r>
            <w:proofErr w:type="gramEnd"/>
            <w:r w:rsidRPr="007C70D7">
              <w:rPr>
                <w:b/>
                <w:bCs/>
                <w:lang w:val="fr-FR"/>
              </w:rPr>
              <w:t xml:space="preserve"> </w:t>
            </w:r>
            <w:hyperlink r:id="rId9" w:history="1">
              <w:r w:rsidRPr="007C70D7">
                <w:rPr>
                  <w:rStyle w:val="Hyperlink"/>
                  <w:b/>
                  <w:bCs/>
                  <w:lang w:val="fr-FR"/>
                </w:rPr>
                <w:t>ssula@aib-brokers.com</w:t>
              </w:r>
            </w:hyperlink>
          </w:p>
          <w:p w14:paraId="26C9D49E" w14:textId="728EEDCB" w:rsidR="000E49D3" w:rsidRPr="001020E7" w:rsidRDefault="00D90C85" w:rsidP="00D90C85">
            <w:pPr>
              <w:rPr>
                <w:b/>
                <w:lang w:val="fr-FR"/>
              </w:rPr>
            </w:pPr>
            <w:proofErr w:type="spellStart"/>
            <w:proofErr w:type="gramStart"/>
            <w:r w:rsidRPr="007C70D7">
              <w:rPr>
                <w:b/>
                <w:bCs/>
                <w:lang w:val="fr-FR"/>
              </w:rPr>
              <w:t>Telephone</w:t>
            </w:r>
            <w:proofErr w:type="spellEnd"/>
            <w:r w:rsidRPr="007C70D7">
              <w:rPr>
                <w:b/>
                <w:bCs/>
                <w:lang w:val="fr-FR"/>
              </w:rPr>
              <w:t>:</w:t>
            </w:r>
            <w:proofErr w:type="gramEnd"/>
            <w:r w:rsidRPr="007C70D7">
              <w:rPr>
                <w:b/>
                <w:bCs/>
                <w:lang w:val="fr-FR"/>
              </w:rPr>
              <w:t xml:space="preserve"> +243828727706</w:t>
            </w:r>
          </w:p>
        </w:tc>
      </w:tr>
      <w:tr w:rsidR="000E49D3" w:rsidRPr="001020E7" w14:paraId="1FDD044B" w14:textId="77777777" w:rsidTr="003C6AF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04F6199F" w14:textId="77777777" w:rsidR="000E49D3" w:rsidRPr="001020E7" w:rsidRDefault="000E49D3" w:rsidP="003C6AF7">
            <w:pPr>
              <w:rPr>
                <w:b/>
              </w:rPr>
            </w:pPr>
            <w:r w:rsidRPr="001020E7">
              <w:rPr>
                <w:b/>
              </w:rPr>
              <w:t>No of years in insurance/industry</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70419AD0" w14:textId="6A5255DB" w:rsidR="000E49D3" w:rsidRPr="001020E7" w:rsidRDefault="000E49D3" w:rsidP="003C6AF7">
            <w:pPr>
              <w:rPr>
                <w:b/>
              </w:rPr>
            </w:pPr>
            <w:r>
              <w:rPr>
                <w:b/>
              </w:rPr>
              <w:t>1</w:t>
            </w:r>
            <w:r w:rsidR="00D90C85">
              <w:rPr>
                <w:b/>
              </w:rPr>
              <w:t>2</w:t>
            </w:r>
          </w:p>
        </w:tc>
      </w:tr>
      <w:tr w:rsidR="000E49D3" w:rsidRPr="001020E7" w14:paraId="7A37D586" w14:textId="77777777" w:rsidTr="003C6AF7">
        <w:tc>
          <w:tcPr>
            <w:tcW w:w="1067"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7CFA65EB" w14:textId="77777777" w:rsidR="000E49D3" w:rsidRPr="001020E7" w:rsidRDefault="000E49D3" w:rsidP="003C6AF7">
            <w:pPr>
              <w:rPr>
                <w:b/>
              </w:rPr>
            </w:pPr>
            <w:r w:rsidRPr="001020E7">
              <w:rPr>
                <w:b/>
              </w:rPr>
              <w:t xml:space="preserve">No of years in </w:t>
            </w:r>
            <w:r>
              <w:rPr>
                <w:b/>
              </w:rPr>
              <w:t>Olea</w:t>
            </w:r>
          </w:p>
        </w:tc>
        <w:tc>
          <w:tcPr>
            <w:tcW w:w="3933" w:type="pct"/>
            <w:tc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tcBorders>
            <w:hideMark/>
          </w:tcPr>
          <w:p w14:paraId="2D24DCD0" w14:textId="731B9876" w:rsidR="000E49D3" w:rsidRPr="001020E7" w:rsidRDefault="00D90C85" w:rsidP="003C6AF7">
            <w:pPr>
              <w:rPr>
                <w:b/>
              </w:rPr>
            </w:pPr>
            <w:r>
              <w:rPr>
                <w:b/>
              </w:rPr>
              <w:t>7</w:t>
            </w:r>
          </w:p>
        </w:tc>
      </w:tr>
    </w:tbl>
    <w:p w14:paraId="5437D7A3" w14:textId="77777777" w:rsidR="000E49D3" w:rsidRDefault="000E49D3"/>
    <w:p w14:paraId="46683A36" w14:textId="77777777" w:rsidR="000E49D3" w:rsidRDefault="000E49D3"/>
    <w:p w14:paraId="33BB43E8" w14:textId="77777777" w:rsidR="007C70D7" w:rsidRDefault="007C70D7"/>
    <w:p w14:paraId="521076EC" w14:textId="77777777" w:rsidR="00655F89" w:rsidRDefault="00655F89"/>
    <w:p w14:paraId="435FDFA3" w14:textId="77777777" w:rsidR="00655F89" w:rsidRDefault="00655F89"/>
    <w:p w14:paraId="5F6686BD" w14:textId="77777777" w:rsidR="00655F89" w:rsidRPr="00655F89" w:rsidRDefault="00655F89" w:rsidP="00655F8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0"/>
        <w:gridCol w:w="6683"/>
      </w:tblGrid>
      <w:tr w:rsidR="00655F89" w:rsidRPr="00655F89" w14:paraId="2B99692D" w14:textId="77777777" w:rsidTr="00655F89">
        <w:tc>
          <w:tcPr>
            <w:tcW w:w="8760" w:type="dxa"/>
            <w:gridSpan w:val="2"/>
            <w:tcBorders>
              <w:top w:val="single" w:sz="8" w:space="0" w:color="CDDBDE"/>
              <w:left w:val="single" w:sz="8" w:space="0" w:color="CDDBDE"/>
              <w:bottom w:val="single" w:sz="8" w:space="0" w:color="CDDBDE"/>
              <w:right w:val="single" w:sz="8" w:space="0" w:color="CDDBDE"/>
            </w:tcBorders>
            <w:shd w:val="clear" w:color="auto" w:fill="ACC0C4"/>
            <w:tcMar>
              <w:top w:w="15" w:type="dxa"/>
              <w:left w:w="108" w:type="dxa"/>
              <w:bottom w:w="15" w:type="dxa"/>
              <w:right w:w="108" w:type="dxa"/>
            </w:tcMar>
            <w:hideMark/>
          </w:tcPr>
          <w:p w14:paraId="7B4BF240" w14:textId="77777777" w:rsidR="00655F89" w:rsidRPr="00655F89" w:rsidRDefault="00655F89" w:rsidP="00655F89">
            <w:bookmarkStart w:id="0" w:name="x_x__MailOriginal"/>
            <w:bookmarkEnd w:id="0"/>
            <w:r w:rsidRPr="00655F89">
              <w:rPr>
                <w:b/>
                <w:bCs/>
              </w:rPr>
              <w:t>Lionel Blondiau</w:t>
            </w:r>
          </w:p>
        </w:tc>
      </w:tr>
      <w:tr w:rsidR="00655F89" w:rsidRPr="00655F89" w14:paraId="019C4B10" w14:textId="77777777" w:rsidTr="00655F89">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3764BACA" w14:textId="77777777" w:rsidR="00655F89" w:rsidRPr="00655F89" w:rsidRDefault="00655F89" w:rsidP="00655F89">
            <w:r w:rsidRPr="00655F89">
              <w:rPr>
                <w:b/>
                <w:bCs/>
              </w:rPr>
              <w:t>Location</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2E5EB040" w14:textId="77777777" w:rsidR="00655F89" w:rsidRPr="00655F89" w:rsidRDefault="00655F89" w:rsidP="00655F89">
            <w:r w:rsidRPr="00655F89">
              <w:rPr>
                <w:b/>
                <w:bCs/>
              </w:rPr>
              <w:t>Kinshasa, DRC</w:t>
            </w:r>
          </w:p>
        </w:tc>
      </w:tr>
      <w:tr w:rsidR="00655F89" w:rsidRPr="00655F89" w14:paraId="5A6608E6" w14:textId="77777777" w:rsidTr="00655F89">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63F8670C" w14:textId="77777777" w:rsidR="00655F89" w:rsidRPr="00655F89" w:rsidRDefault="00655F89" w:rsidP="00655F89">
            <w:r w:rsidRPr="00655F89">
              <w:rPr>
                <w:b/>
                <w:bCs/>
              </w:rPr>
              <w:t>Qualifications</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4B962714" w14:textId="77777777" w:rsidR="00655F89" w:rsidRPr="00655F89" w:rsidRDefault="00655F89" w:rsidP="00363FE8">
            <w:pPr>
              <w:jc w:val="both"/>
            </w:pPr>
            <w:proofErr w:type="gramStart"/>
            <w:r w:rsidRPr="00655F89">
              <w:rPr>
                <w:b/>
                <w:bCs/>
              </w:rPr>
              <w:t>Master in Political Science</w:t>
            </w:r>
            <w:proofErr w:type="gramEnd"/>
            <w:r w:rsidRPr="00655F89">
              <w:rPr>
                <w:b/>
                <w:bCs/>
              </w:rPr>
              <w:t>, Master Maritieme Science (Logistics and Law)</w:t>
            </w:r>
          </w:p>
        </w:tc>
      </w:tr>
      <w:tr w:rsidR="00655F89" w:rsidRPr="00655F89" w14:paraId="4E5668C4" w14:textId="77777777" w:rsidTr="00655F89">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17704935" w14:textId="77777777" w:rsidR="00655F89" w:rsidRPr="00655F89" w:rsidRDefault="00655F89" w:rsidP="00655F89">
            <w:r w:rsidRPr="00655F89">
              <w:rPr>
                <w:b/>
                <w:bCs/>
              </w:rPr>
              <w:t>Experience</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49B52E13" w14:textId="77777777" w:rsidR="00655F89" w:rsidRPr="00655F89" w:rsidRDefault="00655F89" w:rsidP="00363FE8">
            <w:pPr>
              <w:jc w:val="both"/>
            </w:pPr>
            <w:r w:rsidRPr="00655F89">
              <w:rPr>
                <w:b/>
                <w:bCs/>
              </w:rPr>
              <w:t>Lionel began his career in supply chain operations in Belgium before moving into recruitment. He specialized in placing C-level supply chain and manufacturing professionals across Europe, North Africa, and Southeast Asia for leading recruitment firms. During this time, he also set up new branches and business units in Thailand. His strong HR background allowed him to gain significant knowledge in employer benefits insurance.</w:t>
            </w:r>
          </w:p>
          <w:p w14:paraId="778B499E" w14:textId="77777777" w:rsidR="00655F89" w:rsidRDefault="00655F89" w:rsidP="00363FE8">
            <w:pPr>
              <w:jc w:val="both"/>
              <w:rPr>
                <w:b/>
                <w:bCs/>
                <w:lang w:val="en-US"/>
              </w:rPr>
            </w:pPr>
            <w:r w:rsidRPr="00655F89">
              <w:rPr>
                <w:b/>
                <w:bCs/>
              </w:rPr>
              <w:t>Joining AIB in 2022, Lionel now serves as Deputy General Manager, overseeing all commercial activities and daily operations for AIB DRC. He possesses deep expertise in both employer benefits insurance and marine insurance, and has developed a broad knowledge of the DRC's mining industry.</w:t>
            </w:r>
          </w:p>
          <w:p w14:paraId="37BC5004" w14:textId="652667FA" w:rsidR="00655F89" w:rsidRPr="00655F89" w:rsidRDefault="008B0BA6" w:rsidP="00363FE8">
            <w:pPr>
              <w:jc w:val="both"/>
              <w:rPr>
                <w:b/>
                <w:bCs/>
                <w:lang w:val="en-US"/>
              </w:rPr>
            </w:pPr>
            <w:r>
              <w:rPr>
                <w:b/>
                <w:bCs/>
                <w:lang w:val="en-US"/>
              </w:rPr>
              <w:t xml:space="preserve">With construction, </w:t>
            </w:r>
            <w:r w:rsidR="00655F89">
              <w:rPr>
                <w:b/>
                <w:bCs/>
                <w:lang w:val="en-US"/>
              </w:rPr>
              <w:t xml:space="preserve">Lionel </w:t>
            </w:r>
            <w:r>
              <w:rPr>
                <w:b/>
                <w:bCs/>
                <w:lang w:val="en-US"/>
              </w:rPr>
              <w:t>has significant experience working with the USA Embassy Construction, the Belgian Embassy construction</w:t>
            </w:r>
            <w:r w:rsidR="005B07F7">
              <w:rPr>
                <w:b/>
                <w:bCs/>
                <w:lang w:val="en-US"/>
              </w:rPr>
              <w:t xml:space="preserve">, and Launo City.  Beyond that Lio works closely with many of the DRC industrial businesses and </w:t>
            </w:r>
            <w:proofErr w:type="gramStart"/>
            <w:r w:rsidR="005B07F7">
              <w:rPr>
                <w:b/>
                <w:bCs/>
                <w:lang w:val="en-US"/>
              </w:rPr>
              <w:t>NGO’s</w:t>
            </w:r>
            <w:proofErr w:type="gramEnd"/>
            <w:r w:rsidR="005B07F7">
              <w:rPr>
                <w:b/>
                <w:bCs/>
                <w:lang w:val="en-US"/>
              </w:rPr>
              <w:t xml:space="preserve"> across the country. </w:t>
            </w:r>
          </w:p>
        </w:tc>
      </w:tr>
      <w:tr w:rsidR="00655F89" w:rsidRPr="00655F89" w14:paraId="503EDB4E" w14:textId="77777777" w:rsidTr="00655F89">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63FE13B3" w14:textId="77777777" w:rsidR="00655F89" w:rsidRPr="00655F89" w:rsidRDefault="00655F89" w:rsidP="00655F89">
            <w:r w:rsidRPr="00655F89">
              <w:rPr>
                <w:b/>
                <w:bCs/>
              </w:rPr>
              <w:t>Contact Details</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25469478" w14:textId="77777777" w:rsidR="00655F89" w:rsidRPr="00655F89" w:rsidRDefault="00655F89" w:rsidP="00655F89">
            <w:r w:rsidRPr="00655F89">
              <w:rPr>
                <w:b/>
                <w:bCs/>
              </w:rPr>
              <w:t>Email: lblondiau@aib-brokers.com</w:t>
            </w:r>
          </w:p>
          <w:p w14:paraId="1FBA7C4A" w14:textId="77777777" w:rsidR="00655F89" w:rsidRPr="00655F89" w:rsidRDefault="00655F89" w:rsidP="00655F89">
            <w:r w:rsidRPr="00655F89">
              <w:rPr>
                <w:b/>
                <w:bCs/>
              </w:rPr>
              <w:t>Telephone: +243 812 624 277</w:t>
            </w:r>
          </w:p>
        </w:tc>
      </w:tr>
      <w:tr w:rsidR="00655F89" w:rsidRPr="00655F89" w14:paraId="565FF8C7" w14:textId="77777777" w:rsidTr="00655F89">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16701090" w14:textId="77777777" w:rsidR="00655F89" w:rsidRPr="00655F89" w:rsidRDefault="00655F89" w:rsidP="00655F89">
            <w:r w:rsidRPr="00655F89">
              <w:rPr>
                <w:b/>
                <w:bCs/>
              </w:rPr>
              <w:t>No of years in insurance/industry</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643813E4" w14:textId="77777777" w:rsidR="00655F89" w:rsidRPr="00655F89" w:rsidRDefault="00655F89" w:rsidP="00655F89">
            <w:r w:rsidRPr="00655F89">
              <w:rPr>
                <w:b/>
                <w:bCs/>
              </w:rPr>
              <w:t>3</w:t>
            </w:r>
          </w:p>
        </w:tc>
      </w:tr>
      <w:tr w:rsidR="00655F89" w:rsidRPr="00655F89" w14:paraId="7946416C" w14:textId="77777777" w:rsidTr="00655F89">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3AD7DA29" w14:textId="77777777" w:rsidR="00655F89" w:rsidRPr="00655F89" w:rsidRDefault="00655F89" w:rsidP="00655F89">
            <w:r w:rsidRPr="00655F89">
              <w:rPr>
                <w:b/>
                <w:bCs/>
              </w:rPr>
              <w:t>No of years in AIB</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05D93801" w14:textId="77777777" w:rsidR="00655F89" w:rsidRPr="00655F89" w:rsidRDefault="00655F89" w:rsidP="00655F89">
            <w:r w:rsidRPr="00655F89">
              <w:rPr>
                <w:b/>
                <w:bCs/>
              </w:rPr>
              <w:t>3</w:t>
            </w:r>
          </w:p>
        </w:tc>
      </w:tr>
    </w:tbl>
    <w:p w14:paraId="1748BBE1" w14:textId="77777777" w:rsidR="00655F89" w:rsidRPr="00655F89" w:rsidRDefault="00655F89" w:rsidP="00655F89"/>
    <w:p w14:paraId="0CCB06C1" w14:textId="77777777" w:rsidR="00655F89" w:rsidRDefault="00655F89"/>
    <w:p w14:paraId="1D44FDB0" w14:textId="77777777" w:rsidR="00757F05" w:rsidRDefault="00757F05"/>
    <w:p w14:paraId="768F2C93" w14:textId="77777777" w:rsidR="00757F05" w:rsidRDefault="00757F05"/>
    <w:p w14:paraId="488ADA85" w14:textId="77777777" w:rsidR="00757F05" w:rsidRDefault="00757F05"/>
    <w:p w14:paraId="721B5CC5" w14:textId="77777777" w:rsidR="00757F05" w:rsidRDefault="00757F05"/>
    <w:p w14:paraId="34BF86F9" w14:textId="77777777" w:rsidR="00757F05" w:rsidRDefault="00757F05"/>
    <w:p w14:paraId="389F4FFF" w14:textId="77777777" w:rsidR="00757F05" w:rsidRDefault="00757F05"/>
    <w:p w14:paraId="15DB40D4" w14:textId="77777777" w:rsidR="00757F05" w:rsidRDefault="00757F05"/>
    <w:p w14:paraId="5EB58654" w14:textId="77777777" w:rsidR="00757F05" w:rsidRDefault="00757F0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0"/>
        <w:gridCol w:w="6683"/>
      </w:tblGrid>
      <w:tr w:rsidR="00757F05" w:rsidRPr="00655F89" w14:paraId="15A4F1C1" w14:textId="77777777" w:rsidTr="00FF421F">
        <w:tc>
          <w:tcPr>
            <w:tcW w:w="8760" w:type="dxa"/>
            <w:gridSpan w:val="2"/>
            <w:tcBorders>
              <w:top w:val="single" w:sz="8" w:space="0" w:color="CDDBDE"/>
              <w:left w:val="single" w:sz="8" w:space="0" w:color="CDDBDE"/>
              <w:bottom w:val="single" w:sz="8" w:space="0" w:color="CDDBDE"/>
              <w:right w:val="single" w:sz="8" w:space="0" w:color="CDDBDE"/>
            </w:tcBorders>
            <w:shd w:val="clear" w:color="auto" w:fill="ACC0C4"/>
            <w:tcMar>
              <w:top w:w="15" w:type="dxa"/>
              <w:left w:w="108" w:type="dxa"/>
              <w:bottom w:w="15" w:type="dxa"/>
              <w:right w:w="108" w:type="dxa"/>
            </w:tcMar>
            <w:hideMark/>
          </w:tcPr>
          <w:p w14:paraId="70F8D8E0" w14:textId="2E184FC4" w:rsidR="00757F05" w:rsidRPr="00757F05" w:rsidRDefault="00757F05" w:rsidP="00FF421F">
            <w:pPr>
              <w:rPr>
                <w:b/>
                <w:bCs/>
              </w:rPr>
            </w:pPr>
            <w:r w:rsidRPr="00757F05">
              <w:rPr>
                <w:b/>
                <w:bCs/>
              </w:rPr>
              <w:t>Syntyche MWEMA</w:t>
            </w:r>
          </w:p>
        </w:tc>
      </w:tr>
      <w:tr w:rsidR="00757F05" w:rsidRPr="00655F89" w14:paraId="5C58D4E6" w14:textId="77777777" w:rsidTr="00FF421F">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73DB2DA3" w14:textId="77777777" w:rsidR="00757F05" w:rsidRPr="00655F89" w:rsidRDefault="00757F05" w:rsidP="00FF421F">
            <w:r w:rsidRPr="00655F89">
              <w:rPr>
                <w:b/>
                <w:bCs/>
              </w:rPr>
              <w:t>Location</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3A72ACB8" w14:textId="77777777" w:rsidR="00757F05" w:rsidRPr="00655F89" w:rsidRDefault="00757F05" w:rsidP="00363FE8">
            <w:pPr>
              <w:jc w:val="both"/>
            </w:pPr>
            <w:r w:rsidRPr="00655F89">
              <w:rPr>
                <w:b/>
                <w:bCs/>
              </w:rPr>
              <w:t>Kinshasa, DRC</w:t>
            </w:r>
          </w:p>
        </w:tc>
      </w:tr>
      <w:tr w:rsidR="00757F05" w:rsidRPr="00655F89" w14:paraId="2F3CC97D" w14:textId="77777777" w:rsidTr="00FF421F">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56EC7563" w14:textId="77777777" w:rsidR="00757F05" w:rsidRPr="00655F89" w:rsidRDefault="00757F05" w:rsidP="00FF421F">
            <w:r w:rsidRPr="00655F89">
              <w:rPr>
                <w:b/>
                <w:bCs/>
              </w:rPr>
              <w:t>Qualifications</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48603E24" w14:textId="7544785D" w:rsidR="00757F05" w:rsidRPr="00655F89" w:rsidRDefault="00757F05" w:rsidP="00363FE8">
            <w:pPr>
              <w:jc w:val="both"/>
            </w:pPr>
            <w:r w:rsidRPr="000E49D3">
              <w:rPr>
                <w:b/>
                <w:bCs/>
              </w:rPr>
              <w:t>Bachelor</w:t>
            </w:r>
            <w:r w:rsidR="00051CB2">
              <w:rPr>
                <w:b/>
                <w:bCs/>
              </w:rPr>
              <w:t xml:space="preserve"> </w:t>
            </w:r>
            <w:r w:rsidR="00051CB2" w:rsidRPr="000E49D3">
              <w:rPr>
                <w:b/>
                <w:bCs/>
              </w:rPr>
              <w:t>(BSc)</w:t>
            </w:r>
            <w:r w:rsidRPr="000E49D3">
              <w:rPr>
                <w:b/>
                <w:bCs/>
              </w:rPr>
              <w:t xml:space="preserve"> of </w:t>
            </w:r>
            <w:r>
              <w:rPr>
                <w:b/>
                <w:bCs/>
              </w:rPr>
              <w:t>Laws</w:t>
            </w:r>
            <w:r w:rsidR="00D840AA">
              <w:rPr>
                <w:b/>
                <w:bCs/>
              </w:rPr>
              <w:t>,</w:t>
            </w:r>
            <w:r w:rsidR="00051CB2">
              <w:rPr>
                <w:b/>
                <w:bCs/>
              </w:rPr>
              <w:t xml:space="preserve"> </w:t>
            </w:r>
            <w:r w:rsidRPr="00757F05">
              <w:rPr>
                <w:b/>
                <w:bCs/>
              </w:rPr>
              <w:t>specializing in business law</w:t>
            </w:r>
          </w:p>
        </w:tc>
      </w:tr>
      <w:tr w:rsidR="00757F05" w:rsidRPr="00655F89" w14:paraId="7C52C7DA" w14:textId="77777777" w:rsidTr="00FF421F">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4A0A9527" w14:textId="77777777" w:rsidR="00757F05" w:rsidRPr="00655F89" w:rsidRDefault="00757F05" w:rsidP="00FF421F">
            <w:r w:rsidRPr="00655F89">
              <w:rPr>
                <w:b/>
                <w:bCs/>
              </w:rPr>
              <w:t>Experience</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25DBF878" w14:textId="4258C8C8" w:rsidR="008078D3" w:rsidRDefault="008078D3" w:rsidP="00363FE8">
            <w:pPr>
              <w:jc w:val="both"/>
              <w:rPr>
                <w:b/>
                <w:bCs/>
              </w:rPr>
            </w:pPr>
            <w:r w:rsidRPr="008078D3">
              <w:rPr>
                <w:b/>
                <w:bCs/>
              </w:rPr>
              <w:t xml:space="preserve">After working in a law firm as a legal advisor, she began her career in the insurance sector in 2019 </w:t>
            </w:r>
            <w:r>
              <w:rPr>
                <w:b/>
                <w:bCs/>
              </w:rPr>
              <w:t>at</w:t>
            </w:r>
            <w:r w:rsidRPr="008078D3">
              <w:rPr>
                <w:b/>
                <w:bCs/>
              </w:rPr>
              <w:t xml:space="preserve"> GRAS SAVOY </w:t>
            </w:r>
            <w:r>
              <w:rPr>
                <w:b/>
                <w:bCs/>
              </w:rPr>
              <w:t xml:space="preserve">(Broker) </w:t>
            </w:r>
            <w:r w:rsidRPr="008078D3">
              <w:rPr>
                <w:b/>
                <w:bCs/>
              </w:rPr>
              <w:t>as Assistant Claims Manager and Legal Advisor.</w:t>
            </w:r>
          </w:p>
          <w:p w14:paraId="10C8A8A1" w14:textId="492028A0" w:rsidR="00757F05" w:rsidRPr="00757F05" w:rsidRDefault="008078D3" w:rsidP="00363FE8">
            <w:pPr>
              <w:jc w:val="both"/>
              <w:rPr>
                <w:b/>
                <w:bCs/>
              </w:rPr>
            </w:pPr>
            <w:r w:rsidRPr="00655F89">
              <w:rPr>
                <w:b/>
                <w:bCs/>
              </w:rPr>
              <w:t>Joining AIB</w:t>
            </w:r>
            <w:r>
              <w:rPr>
                <w:b/>
                <w:bCs/>
              </w:rPr>
              <w:t xml:space="preserve"> DRC</w:t>
            </w:r>
            <w:r w:rsidRPr="00655F89">
              <w:rPr>
                <w:b/>
                <w:bCs/>
              </w:rPr>
              <w:t xml:space="preserve"> in 202</w:t>
            </w:r>
            <w:r>
              <w:rPr>
                <w:b/>
                <w:bCs/>
              </w:rPr>
              <w:t>0</w:t>
            </w:r>
            <w:r w:rsidRPr="00655F89">
              <w:rPr>
                <w:b/>
                <w:bCs/>
              </w:rPr>
              <w:t xml:space="preserve">, </w:t>
            </w:r>
            <w:r w:rsidR="00757F05" w:rsidRPr="00757F05">
              <w:rPr>
                <w:b/>
                <w:bCs/>
              </w:rPr>
              <w:t xml:space="preserve">Syntyche MWEMA is currently Head of </w:t>
            </w:r>
            <w:r>
              <w:rPr>
                <w:b/>
                <w:bCs/>
              </w:rPr>
              <w:t xml:space="preserve">Legal and </w:t>
            </w:r>
            <w:r w:rsidR="00757F05" w:rsidRPr="00757F05">
              <w:rPr>
                <w:b/>
                <w:bCs/>
              </w:rPr>
              <w:t>Claims Department</w:t>
            </w:r>
            <w:r>
              <w:rPr>
                <w:b/>
                <w:bCs/>
              </w:rPr>
              <w:t xml:space="preserve"> / Senior Ac</w:t>
            </w:r>
            <w:r w:rsidR="00757F05" w:rsidRPr="00757F05">
              <w:rPr>
                <w:b/>
                <w:bCs/>
              </w:rPr>
              <w:t>count Manager.</w:t>
            </w:r>
          </w:p>
          <w:p w14:paraId="7CF9E900" w14:textId="77777777" w:rsidR="00757F05" w:rsidRPr="00757F05" w:rsidRDefault="00757F05" w:rsidP="00363FE8">
            <w:pPr>
              <w:jc w:val="both"/>
              <w:rPr>
                <w:b/>
                <w:bCs/>
              </w:rPr>
            </w:pPr>
            <w:r w:rsidRPr="00757F05">
              <w:rPr>
                <w:b/>
                <w:bCs/>
              </w:rPr>
              <w:t>In this role, she oversees claims follow-up for the entire AIB portfolio as well as the client management.</w:t>
            </w:r>
          </w:p>
          <w:p w14:paraId="7C997664" w14:textId="09C14F5B" w:rsidR="00757F05" w:rsidRDefault="00757F05" w:rsidP="00363FE8">
            <w:pPr>
              <w:jc w:val="both"/>
              <w:rPr>
                <w:b/>
                <w:bCs/>
              </w:rPr>
            </w:pPr>
            <w:r w:rsidRPr="00757F05">
              <w:rPr>
                <w:b/>
                <w:bCs/>
              </w:rPr>
              <w:t>also, she is organizing training on insurance and claims procedures for clients who need it. With a strong</w:t>
            </w:r>
            <w:r w:rsidR="0039123E">
              <w:rPr>
                <w:b/>
                <w:bCs/>
              </w:rPr>
              <w:t xml:space="preserve"> </w:t>
            </w:r>
            <w:r w:rsidRPr="00757F05">
              <w:rPr>
                <w:b/>
                <w:bCs/>
              </w:rPr>
              <w:t>legal background, Syntyche</w:t>
            </w:r>
            <w:r w:rsidR="008078D3">
              <w:rPr>
                <w:b/>
                <w:bCs/>
              </w:rPr>
              <w:t>’</w:t>
            </w:r>
            <w:r w:rsidRPr="00757F05">
              <w:rPr>
                <w:b/>
                <w:bCs/>
              </w:rPr>
              <w:t>s expertise includes the analysis of complex policies and collaboration contracts</w:t>
            </w:r>
            <w:r w:rsidR="009A474C">
              <w:rPr>
                <w:b/>
                <w:bCs/>
              </w:rPr>
              <w:t xml:space="preserve"> </w:t>
            </w:r>
            <w:r w:rsidRPr="00757F05">
              <w:rPr>
                <w:b/>
                <w:bCs/>
              </w:rPr>
              <w:t>with partners as well as the relationship with ARCA, in particular compliance with legislation.</w:t>
            </w:r>
          </w:p>
          <w:p w14:paraId="4477FA5D" w14:textId="77777777" w:rsidR="00757F05" w:rsidRDefault="00757F05" w:rsidP="00363FE8">
            <w:pPr>
              <w:jc w:val="both"/>
              <w:rPr>
                <w:b/>
                <w:bCs/>
              </w:rPr>
            </w:pPr>
          </w:p>
          <w:p w14:paraId="535EF110" w14:textId="380650C2" w:rsidR="00757F05" w:rsidRPr="00655F89" w:rsidRDefault="00757F05" w:rsidP="00363FE8">
            <w:pPr>
              <w:jc w:val="both"/>
              <w:rPr>
                <w:b/>
                <w:bCs/>
                <w:lang w:val="en-US"/>
              </w:rPr>
            </w:pPr>
          </w:p>
        </w:tc>
      </w:tr>
      <w:tr w:rsidR="00757F05" w:rsidRPr="00655F89" w14:paraId="34FB905B" w14:textId="77777777" w:rsidTr="00FF421F">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0EC9FC9F" w14:textId="77777777" w:rsidR="00757F05" w:rsidRPr="00655F89" w:rsidRDefault="00757F05" w:rsidP="00FF421F">
            <w:r w:rsidRPr="00655F89">
              <w:rPr>
                <w:b/>
                <w:bCs/>
              </w:rPr>
              <w:t>Contact Details</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75ED0E24" w14:textId="35B93945" w:rsidR="00757F05" w:rsidRPr="00655F89" w:rsidRDefault="00757F05" w:rsidP="00FF421F">
            <w:r w:rsidRPr="00655F89">
              <w:rPr>
                <w:b/>
                <w:bCs/>
              </w:rPr>
              <w:t xml:space="preserve">Email: </w:t>
            </w:r>
            <w:r>
              <w:rPr>
                <w:b/>
                <w:bCs/>
              </w:rPr>
              <w:t>smwema</w:t>
            </w:r>
            <w:r w:rsidRPr="00655F89">
              <w:rPr>
                <w:b/>
                <w:bCs/>
              </w:rPr>
              <w:t>@aib-brokers.com</w:t>
            </w:r>
          </w:p>
          <w:p w14:paraId="224465A1" w14:textId="7CC24F1C" w:rsidR="00757F05" w:rsidRPr="00655F89" w:rsidRDefault="00757F05" w:rsidP="00FF421F">
            <w:r w:rsidRPr="00655F89">
              <w:rPr>
                <w:b/>
                <w:bCs/>
              </w:rPr>
              <w:t>Telephone: +243 8</w:t>
            </w:r>
            <w:r>
              <w:rPr>
                <w:b/>
                <w:bCs/>
              </w:rPr>
              <w:t>43 212 011</w:t>
            </w:r>
          </w:p>
        </w:tc>
      </w:tr>
      <w:tr w:rsidR="00757F05" w:rsidRPr="00655F89" w14:paraId="7FDC6B3E" w14:textId="77777777" w:rsidTr="00FF421F">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31DDB5BF" w14:textId="77777777" w:rsidR="00757F05" w:rsidRPr="00655F89" w:rsidRDefault="00757F05" w:rsidP="00FF421F">
            <w:r w:rsidRPr="00655F89">
              <w:rPr>
                <w:b/>
                <w:bCs/>
              </w:rPr>
              <w:t>No of years in insurance/industry</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21922D31" w14:textId="7D481CAE" w:rsidR="00757F05" w:rsidRPr="00757F05" w:rsidRDefault="008078D3" w:rsidP="00FF421F">
            <w:pPr>
              <w:rPr>
                <w:b/>
                <w:bCs/>
              </w:rPr>
            </w:pPr>
            <w:r>
              <w:rPr>
                <w:b/>
                <w:bCs/>
              </w:rPr>
              <w:t>7</w:t>
            </w:r>
          </w:p>
        </w:tc>
      </w:tr>
      <w:tr w:rsidR="00757F05" w:rsidRPr="00655F89" w14:paraId="3113ABB7" w14:textId="77777777" w:rsidTr="00FF421F">
        <w:tc>
          <w:tcPr>
            <w:tcW w:w="2077" w:type="dxa"/>
            <w:tcBorders>
              <w:left w:val="single" w:sz="8" w:space="0" w:color="E0E9EB"/>
              <w:bottom w:val="single" w:sz="8" w:space="0" w:color="E0E9EB"/>
              <w:right w:val="single" w:sz="8" w:space="0" w:color="E0E9EB"/>
            </w:tcBorders>
            <w:shd w:val="clear" w:color="auto" w:fill="F4F7F8"/>
            <w:tcMar>
              <w:top w:w="15" w:type="dxa"/>
              <w:left w:w="108" w:type="dxa"/>
              <w:bottom w:w="15" w:type="dxa"/>
              <w:right w:w="108" w:type="dxa"/>
            </w:tcMar>
            <w:hideMark/>
          </w:tcPr>
          <w:p w14:paraId="460B1D70" w14:textId="77777777" w:rsidR="00757F05" w:rsidRPr="00655F89" w:rsidRDefault="00757F05" w:rsidP="00FF421F">
            <w:r w:rsidRPr="00655F89">
              <w:rPr>
                <w:b/>
                <w:bCs/>
              </w:rPr>
              <w:t>No of years in AIB</w:t>
            </w:r>
          </w:p>
        </w:tc>
        <w:tc>
          <w:tcPr>
            <w:tcW w:w="6455" w:type="dxa"/>
            <w:tcBorders>
              <w:bottom w:val="single" w:sz="8" w:space="0" w:color="E0E9EB"/>
              <w:right w:val="single" w:sz="8" w:space="0" w:color="E0E9EB"/>
            </w:tcBorders>
            <w:shd w:val="clear" w:color="auto" w:fill="FFFFFF"/>
            <w:tcMar>
              <w:top w:w="15" w:type="dxa"/>
              <w:left w:w="108" w:type="dxa"/>
              <w:bottom w:w="15" w:type="dxa"/>
              <w:right w:w="108" w:type="dxa"/>
            </w:tcMar>
            <w:hideMark/>
          </w:tcPr>
          <w:p w14:paraId="33752B87" w14:textId="44BDC7FF" w:rsidR="00757F05" w:rsidRPr="00757F05" w:rsidRDefault="008078D3" w:rsidP="00FF421F">
            <w:pPr>
              <w:rPr>
                <w:b/>
                <w:bCs/>
              </w:rPr>
            </w:pPr>
            <w:r>
              <w:rPr>
                <w:b/>
                <w:bCs/>
              </w:rPr>
              <w:t>6</w:t>
            </w:r>
          </w:p>
        </w:tc>
      </w:tr>
    </w:tbl>
    <w:p w14:paraId="15553042" w14:textId="77777777" w:rsidR="00757F05" w:rsidRDefault="00757F05"/>
    <w:sectPr w:rsidR="00757F0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16185" w14:textId="77777777" w:rsidR="008D7210" w:rsidRDefault="008D7210" w:rsidP="00D90C85">
      <w:pPr>
        <w:spacing w:after="0" w:line="240" w:lineRule="auto"/>
      </w:pPr>
      <w:r>
        <w:separator/>
      </w:r>
    </w:p>
  </w:endnote>
  <w:endnote w:type="continuationSeparator" w:id="0">
    <w:p w14:paraId="5F81FC5C" w14:textId="77777777" w:rsidR="008D7210" w:rsidRDefault="008D7210" w:rsidP="00D9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606153"/>
      <w:docPartObj>
        <w:docPartGallery w:val="Page Numbers (Bottom of Page)"/>
        <w:docPartUnique/>
      </w:docPartObj>
    </w:sdtPr>
    <w:sdtEndPr>
      <w:rPr>
        <w:noProof/>
      </w:rPr>
    </w:sdtEndPr>
    <w:sdtContent>
      <w:p w14:paraId="6FEAA574" w14:textId="2B7782D7" w:rsidR="00D90C85" w:rsidRDefault="00D90C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6B33F" w14:textId="77777777" w:rsidR="00D90C85" w:rsidRDefault="00D90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E62BB" w14:textId="77777777" w:rsidR="008D7210" w:rsidRDefault="008D7210" w:rsidP="00D90C85">
      <w:pPr>
        <w:spacing w:after="0" w:line="240" w:lineRule="auto"/>
      </w:pPr>
      <w:r>
        <w:separator/>
      </w:r>
    </w:p>
  </w:footnote>
  <w:footnote w:type="continuationSeparator" w:id="0">
    <w:p w14:paraId="53173996" w14:textId="77777777" w:rsidR="008D7210" w:rsidRDefault="008D7210" w:rsidP="00D90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87A16"/>
    <w:multiLevelType w:val="multilevel"/>
    <w:tmpl w:val="DE4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71B74"/>
    <w:multiLevelType w:val="multilevel"/>
    <w:tmpl w:val="C1B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631233">
    <w:abstractNumId w:val="0"/>
  </w:num>
  <w:num w:numId="2" w16cid:durableId="531453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E7"/>
    <w:rsid w:val="00051CB2"/>
    <w:rsid w:val="000B2759"/>
    <w:rsid w:val="000E49D3"/>
    <w:rsid w:val="001020E7"/>
    <w:rsid w:val="00154E05"/>
    <w:rsid w:val="00243B86"/>
    <w:rsid w:val="002C4FDD"/>
    <w:rsid w:val="002C5E45"/>
    <w:rsid w:val="002F1295"/>
    <w:rsid w:val="0032174D"/>
    <w:rsid w:val="0033282F"/>
    <w:rsid w:val="00352861"/>
    <w:rsid w:val="003578B9"/>
    <w:rsid w:val="00363FE8"/>
    <w:rsid w:val="0039123E"/>
    <w:rsid w:val="00396445"/>
    <w:rsid w:val="005020F8"/>
    <w:rsid w:val="00534B5A"/>
    <w:rsid w:val="005508C8"/>
    <w:rsid w:val="005725F0"/>
    <w:rsid w:val="005B07F7"/>
    <w:rsid w:val="005E73FA"/>
    <w:rsid w:val="00655F89"/>
    <w:rsid w:val="00692435"/>
    <w:rsid w:val="00743CB8"/>
    <w:rsid w:val="00757F05"/>
    <w:rsid w:val="007C70D7"/>
    <w:rsid w:val="008078D3"/>
    <w:rsid w:val="0088217F"/>
    <w:rsid w:val="008B0BA6"/>
    <w:rsid w:val="008D7210"/>
    <w:rsid w:val="00995D3D"/>
    <w:rsid w:val="009A474C"/>
    <w:rsid w:val="009B236F"/>
    <w:rsid w:val="00A100EB"/>
    <w:rsid w:val="00B9762F"/>
    <w:rsid w:val="00BC0BF4"/>
    <w:rsid w:val="00C8698F"/>
    <w:rsid w:val="00D078D2"/>
    <w:rsid w:val="00D7572B"/>
    <w:rsid w:val="00D840AA"/>
    <w:rsid w:val="00D90C85"/>
    <w:rsid w:val="00DC2998"/>
    <w:rsid w:val="00F436DD"/>
    <w:rsid w:val="00FA49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DDEB"/>
  <w15:chartTrackingRefBased/>
  <w15:docId w15:val="{6D1B7930-E899-4E00-877C-263587C3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02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E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020E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020E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020E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020E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020E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020E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020E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020E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02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0E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02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0E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020E7"/>
    <w:pPr>
      <w:spacing w:before="160"/>
      <w:jc w:val="center"/>
    </w:pPr>
    <w:rPr>
      <w:i/>
      <w:iCs/>
      <w:color w:val="404040" w:themeColor="text1" w:themeTint="BF"/>
    </w:rPr>
  </w:style>
  <w:style w:type="character" w:customStyle="1" w:styleId="QuoteChar">
    <w:name w:val="Quote Char"/>
    <w:basedOn w:val="DefaultParagraphFont"/>
    <w:link w:val="Quote"/>
    <w:uiPriority w:val="29"/>
    <w:rsid w:val="001020E7"/>
    <w:rPr>
      <w:i/>
      <w:iCs/>
      <w:color w:val="404040" w:themeColor="text1" w:themeTint="BF"/>
      <w:lang w:val="en-GB"/>
    </w:rPr>
  </w:style>
  <w:style w:type="paragraph" w:styleId="ListParagraph">
    <w:name w:val="List Paragraph"/>
    <w:basedOn w:val="Normal"/>
    <w:uiPriority w:val="34"/>
    <w:qFormat/>
    <w:rsid w:val="001020E7"/>
    <w:pPr>
      <w:ind w:left="720"/>
      <w:contextualSpacing/>
    </w:pPr>
  </w:style>
  <w:style w:type="character" w:styleId="IntenseEmphasis">
    <w:name w:val="Intense Emphasis"/>
    <w:basedOn w:val="DefaultParagraphFont"/>
    <w:uiPriority w:val="21"/>
    <w:qFormat/>
    <w:rsid w:val="001020E7"/>
    <w:rPr>
      <w:i/>
      <w:iCs/>
      <w:color w:val="0F4761" w:themeColor="accent1" w:themeShade="BF"/>
    </w:rPr>
  </w:style>
  <w:style w:type="paragraph" w:styleId="IntenseQuote">
    <w:name w:val="Intense Quote"/>
    <w:basedOn w:val="Normal"/>
    <w:next w:val="Normal"/>
    <w:link w:val="IntenseQuoteChar"/>
    <w:uiPriority w:val="30"/>
    <w:qFormat/>
    <w:rsid w:val="00102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0E7"/>
    <w:rPr>
      <w:i/>
      <w:iCs/>
      <w:color w:val="0F4761" w:themeColor="accent1" w:themeShade="BF"/>
      <w:lang w:val="en-GB"/>
    </w:rPr>
  </w:style>
  <w:style w:type="character" w:styleId="IntenseReference">
    <w:name w:val="Intense Reference"/>
    <w:basedOn w:val="DefaultParagraphFont"/>
    <w:uiPriority w:val="32"/>
    <w:qFormat/>
    <w:rsid w:val="001020E7"/>
    <w:rPr>
      <w:b/>
      <w:bCs/>
      <w:smallCaps/>
      <w:color w:val="0F4761" w:themeColor="accent1" w:themeShade="BF"/>
      <w:spacing w:val="5"/>
    </w:rPr>
  </w:style>
  <w:style w:type="paragraph" w:styleId="BodyText">
    <w:name w:val="Body Text"/>
    <w:basedOn w:val="Normal"/>
    <w:link w:val="BodyTextChar"/>
    <w:uiPriority w:val="99"/>
    <w:unhideWhenUsed/>
    <w:rsid w:val="00B9762F"/>
    <w:pPr>
      <w:spacing w:after="120" w:line="276" w:lineRule="auto"/>
    </w:pPr>
    <w:rPr>
      <w:rFonts w:ascii="Calibri" w:hAnsi="Calibri" w:cs="Calibri"/>
      <w:color w:val="000000"/>
      <w:kern w:val="0"/>
      <w:sz w:val="18"/>
      <w:szCs w:val="18"/>
      <w:lang w:val="en-US"/>
      <w14:ligatures w14:val="none"/>
    </w:rPr>
  </w:style>
  <w:style w:type="character" w:customStyle="1" w:styleId="BodyTextChar">
    <w:name w:val="Body Text Char"/>
    <w:basedOn w:val="DefaultParagraphFont"/>
    <w:link w:val="BodyText"/>
    <w:uiPriority w:val="99"/>
    <w:rsid w:val="00B9762F"/>
    <w:rPr>
      <w:rFonts w:ascii="Calibri" w:hAnsi="Calibri" w:cs="Calibri"/>
      <w:color w:val="000000"/>
      <w:kern w:val="0"/>
      <w:sz w:val="18"/>
      <w:szCs w:val="18"/>
      <w:lang w:val="en-US"/>
      <w14:ligatures w14:val="none"/>
    </w:rPr>
  </w:style>
  <w:style w:type="character" w:styleId="Hyperlink">
    <w:name w:val="Hyperlink"/>
    <w:basedOn w:val="DefaultParagraphFont"/>
    <w:uiPriority w:val="99"/>
    <w:unhideWhenUsed/>
    <w:rsid w:val="005E73FA"/>
    <w:rPr>
      <w:color w:val="467886" w:themeColor="hyperlink"/>
      <w:u w:val="single"/>
    </w:rPr>
  </w:style>
  <w:style w:type="character" w:styleId="UnresolvedMention">
    <w:name w:val="Unresolved Mention"/>
    <w:basedOn w:val="DefaultParagraphFont"/>
    <w:uiPriority w:val="99"/>
    <w:semiHidden/>
    <w:unhideWhenUsed/>
    <w:rsid w:val="005E73FA"/>
    <w:rPr>
      <w:color w:val="605E5C"/>
      <w:shd w:val="clear" w:color="auto" w:fill="E1DFDD"/>
    </w:rPr>
  </w:style>
  <w:style w:type="paragraph" w:styleId="NormalWeb">
    <w:name w:val="Normal (Web)"/>
    <w:basedOn w:val="Normal"/>
    <w:uiPriority w:val="99"/>
    <w:semiHidden/>
    <w:unhideWhenUsed/>
    <w:rsid w:val="00396445"/>
    <w:rPr>
      <w:rFonts w:ascii="Times New Roman" w:hAnsi="Times New Roman" w:cs="Times New Roman"/>
      <w:sz w:val="24"/>
      <w:szCs w:val="24"/>
    </w:rPr>
  </w:style>
  <w:style w:type="table" w:styleId="TableGrid">
    <w:name w:val="Table Grid"/>
    <w:basedOn w:val="TableNormal"/>
    <w:uiPriority w:val="39"/>
    <w:rsid w:val="007C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C85"/>
    <w:rPr>
      <w:lang w:val="en-GB"/>
    </w:rPr>
  </w:style>
  <w:style w:type="paragraph" w:styleId="Footer">
    <w:name w:val="footer"/>
    <w:basedOn w:val="Normal"/>
    <w:link w:val="FooterChar"/>
    <w:uiPriority w:val="99"/>
    <w:unhideWhenUsed/>
    <w:rsid w:val="00D90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C8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70258">
      <w:bodyDiv w:val="1"/>
      <w:marLeft w:val="0"/>
      <w:marRight w:val="0"/>
      <w:marTop w:val="0"/>
      <w:marBottom w:val="0"/>
      <w:divBdr>
        <w:top w:val="none" w:sz="0" w:space="0" w:color="auto"/>
        <w:left w:val="none" w:sz="0" w:space="0" w:color="auto"/>
        <w:bottom w:val="none" w:sz="0" w:space="0" w:color="auto"/>
        <w:right w:val="none" w:sz="0" w:space="0" w:color="auto"/>
      </w:divBdr>
      <w:divsChild>
        <w:div w:id="2088527348">
          <w:marLeft w:val="0"/>
          <w:marRight w:val="0"/>
          <w:marTop w:val="0"/>
          <w:marBottom w:val="0"/>
          <w:divBdr>
            <w:top w:val="none" w:sz="0" w:space="0" w:color="auto"/>
            <w:left w:val="none" w:sz="0" w:space="0" w:color="auto"/>
            <w:bottom w:val="none" w:sz="0" w:space="0" w:color="auto"/>
            <w:right w:val="none" w:sz="0" w:space="0" w:color="auto"/>
          </w:divBdr>
        </w:div>
        <w:div w:id="764114994">
          <w:marLeft w:val="0"/>
          <w:marRight w:val="0"/>
          <w:marTop w:val="0"/>
          <w:marBottom w:val="0"/>
          <w:divBdr>
            <w:top w:val="none" w:sz="0" w:space="0" w:color="auto"/>
            <w:left w:val="none" w:sz="0" w:space="0" w:color="auto"/>
            <w:bottom w:val="none" w:sz="0" w:space="0" w:color="auto"/>
            <w:right w:val="none" w:sz="0" w:space="0" w:color="auto"/>
          </w:divBdr>
          <w:divsChild>
            <w:div w:id="1397581971">
              <w:marLeft w:val="0"/>
              <w:marRight w:val="0"/>
              <w:marTop w:val="240"/>
              <w:marBottom w:val="240"/>
              <w:divBdr>
                <w:top w:val="none" w:sz="0" w:space="0" w:color="auto"/>
                <w:left w:val="none" w:sz="0" w:space="0" w:color="auto"/>
                <w:bottom w:val="none" w:sz="0" w:space="0" w:color="auto"/>
                <w:right w:val="none" w:sz="0" w:space="0" w:color="auto"/>
              </w:divBdr>
            </w:div>
            <w:div w:id="1938442968">
              <w:marLeft w:val="0"/>
              <w:marRight w:val="0"/>
              <w:marTop w:val="240"/>
              <w:marBottom w:val="240"/>
              <w:divBdr>
                <w:top w:val="none" w:sz="0" w:space="0" w:color="auto"/>
                <w:left w:val="none" w:sz="0" w:space="0" w:color="auto"/>
                <w:bottom w:val="none" w:sz="0" w:space="0" w:color="auto"/>
                <w:right w:val="none" w:sz="0" w:space="0" w:color="auto"/>
              </w:divBdr>
            </w:div>
          </w:divsChild>
        </w:div>
        <w:div w:id="1054624550">
          <w:marLeft w:val="0"/>
          <w:marRight w:val="0"/>
          <w:marTop w:val="0"/>
          <w:marBottom w:val="0"/>
          <w:divBdr>
            <w:top w:val="none" w:sz="0" w:space="0" w:color="auto"/>
            <w:left w:val="none" w:sz="0" w:space="0" w:color="auto"/>
            <w:bottom w:val="none" w:sz="0" w:space="0" w:color="auto"/>
            <w:right w:val="none" w:sz="0" w:space="0" w:color="auto"/>
          </w:divBdr>
        </w:div>
      </w:divsChild>
    </w:div>
    <w:div w:id="284586819">
      <w:bodyDiv w:val="1"/>
      <w:marLeft w:val="0"/>
      <w:marRight w:val="0"/>
      <w:marTop w:val="0"/>
      <w:marBottom w:val="0"/>
      <w:divBdr>
        <w:top w:val="none" w:sz="0" w:space="0" w:color="auto"/>
        <w:left w:val="none" w:sz="0" w:space="0" w:color="auto"/>
        <w:bottom w:val="none" w:sz="0" w:space="0" w:color="auto"/>
        <w:right w:val="none" w:sz="0" w:space="0" w:color="auto"/>
      </w:divBdr>
    </w:div>
    <w:div w:id="640501184">
      <w:bodyDiv w:val="1"/>
      <w:marLeft w:val="0"/>
      <w:marRight w:val="0"/>
      <w:marTop w:val="0"/>
      <w:marBottom w:val="0"/>
      <w:divBdr>
        <w:top w:val="none" w:sz="0" w:space="0" w:color="auto"/>
        <w:left w:val="none" w:sz="0" w:space="0" w:color="auto"/>
        <w:bottom w:val="none" w:sz="0" w:space="0" w:color="auto"/>
        <w:right w:val="none" w:sz="0" w:space="0" w:color="auto"/>
      </w:divBdr>
    </w:div>
    <w:div w:id="670180062">
      <w:bodyDiv w:val="1"/>
      <w:marLeft w:val="0"/>
      <w:marRight w:val="0"/>
      <w:marTop w:val="0"/>
      <w:marBottom w:val="0"/>
      <w:divBdr>
        <w:top w:val="none" w:sz="0" w:space="0" w:color="auto"/>
        <w:left w:val="none" w:sz="0" w:space="0" w:color="auto"/>
        <w:bottom w:val="none" w:sz="0" w:space="0" w:color="auto"/>
        <w:right w:val="none" w:sz="0" w:space="0" w:color="auto"/>
      </w:divBdr>
    </w:div>
    <w:div w:id="1055467021">
      <w:bodyDiv w:val="1"/>
      <w:marLeft w:val="0"/>
      <w:marRight w:val="0"/>
      <w:marTop w:val="0"/>
      <w:marBottom w:val="0"/>
      <w:divBdr>
        <w:top w:val="none" w:sz="0" w:space="0" w:color="auto"/>
        <w:left w:val="none" w:sz="0" w:space="0" w:color="auto"/>
        <w:bottom w:val="none" w:sz="0" w:space="0" w:color="auto"/>
        <w:right w:val="none" w:sz="0" w:space="0" w:color="auto"/>
      </w:divBdr>
    </w:div>
    <w:div w:id="1213616871">
      <w:bodyDiv w:val="1"/>
      <w:marLeft w:val="0"/>
      <w:marRight w:val="0"/>
      <w:marTop w:val="0"/>
      <w:marBottom w:val="0"/>
      <w:divBdr>
        <w:top w:val="none" w:sz="0" w:space="0" w:color="auto"/>
        <w:left w:val="none" w:sz="0" w:space="0" w:color="auto"/>
        <w:bottom w:val="none" w:sz="0" w:space="0" w:color="auto"/>
        <w:right w:val="none" w:sz="0" w:space="0" w:color="auto"/>
      </w:divBdr>
      <w:divsChild>
        <w:div w:id="1620339464">
          <w:marLeft w:val="0"/>
          <w:marRight w:val="0"/>
          <w:marTop w:val="0"/>
          <w:marBottom w:val="0"/>
          <w:divBdr>
            <w:top w:val="none" w:sz="0" w:space="0" w:color="auto"/>
            <w:left w:val="none" w:sz="0" w:space="0" w:color="auto"/>
            <w:bottom w:val="none" w:sz="0" w:space="0" w:color="auto"/>
            <w:right w:val="none" w:sz="0" w:space="0" w:color="auto"/>
          </w:divBdr>
        </w:div>
        <w:div w:id="779567777">
          <w:marLeft w:val="0"/>
          <w:marRight w:val="0"/>
          <w:marTop w:val="0"/>
          <w:marBottom w:val="0"/>
          <w:divBdr>
            <w:top w:val="none" w:sz="0" w:space="0" w:color="auto"/>
            <w:left w:val="none" w:sz="0" w:space="0" w:color="auto"/>
            <w:bottom w:val="none" w:sz="0" w:space="0" w:color="auto"/>
            <w:right w:val="none" w:sz="0" w:space="0" w:color="auto"/>
          </w:divBdr>
          <w:divsChild>
            <w:div w:id="1629894277">
              <w:marLeft w:val="0"/>
              <w:marRight w:val="0"/>
              <w:marTop w:val="240"/>
              <w:marBottom w:val="240"/>
              <w:divBdr>
                <w:top w:val="none" w:sz="0" w:space="0" w:color="auto"/>
                <w:left w:val="none" w:sz="0" w:space="0" w:color="auto"/>
                <w:bottom w:val="none" w:sz="0" w:space="0" w:color="auto"/>
                <w:right w:val="none" w:sz="0" w:space="0" w:color="auto"/>
              </w:divBdr>
            </w:div>
            <w:div w:id="901986495">
              <w:marLeft w:val="0"/>
              <w:marRight w:val="0"/>
              <w:marTop w:val="240"/>
              <w:marBottom w:val="240"/>
              <w:divBdr>
                <w:top w:val="none" w:sz="0" w:space="0" w:color="auto"/>
                <w:left w:val="none" w:sz="0" w:space="0" w:color="auto"/>
                <w:bottom w:val="none" w:sz="0" w:space="0" w:color="auto"/>
                <w:right w:val="none" w:sz="0" w:space="0" w:color="auto"/>
              </w:divBdr>
            </w:div>
          </w:divsChild>
        </w:div>
        <w:div w:id="772359001">
          <w:marLeft w:val="0"/>
          <w:marRight w:val="0"/>
          <w:marTop w:val="0"/>
          <w:marBottom w:val="0"/>
          <w:divBdr>
            <w:top w:val="none" w:sz="0" w:space="0" w:color="auto"/>
            <w:left w:val="none" w:sz="0" w:space="0" w:color="auto"/>
            <w:bottom w:val="none" w:sz="0" w:space="0" w:color="auto"/>
            <w:right w:val="none" w:sz="0" w:space="0" w:color="auto"/>
          </w:divBdr>
        </w:div>
      </w:divsChild>
    </w:div>
    <w:div w:id="1338533525">
      <w:bodyDiv w:val="1"/>
      <w:marLeft w:val="0"/>
      <w:marRight w:val="0"/>
      <w:marTop w:val="0"/>
      <w:marBottom w:val="0"/>
      <w:divBdr>
        <w:top w:val="none" w:sz="0" w:space="0" w:color="auto"/>
        <w:left w:val="none" w:sz="0" w:space="0" w:color="auto"/>
        <w:bottom w:val="none" w:sz="0" w:space="0" w:color="auto"/>
        <w:right w:val="none" w:sz="0" w:space="0" w:color="auto"/>
      </w:divBdr>
    </w:div>
    <w:div w:id="173542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eterings@olea.afr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sula@aib-brok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8B980-8F9A-4A0F-B35A-05B7BE2D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900</Words>
  <Characters>4951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Weterings</dc:creator>
  <cp:keywords/>
  <dc:description/>
  <cp:lastModifiedBy>Serge SULA</cp:lastModifiedBy>
  <cp:revision>38</cp:revision>
  <dcterms:created xsi:type="dcterms:W3CDTF">2025-07-18T08:44:00Z</dcterms:created>
  <dcterms:modified xsi:type="dcterms:W3CDTF">2025-07-21T08:46:00Z</dcterms:modified>
</cp:coreProperties>
</file>