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2"/>
        <w:gridCol w:w="4554"/>
      </w:tblGrid>
      <w:tr w:rsidR="000B7334" w:rsidTr="00585DF4">
        <w:tc>
          <w:tcPr>
            <w:tcW w:w="5220" w:type="dxa"/>
          </w:tcPr>
          <w:p w:rsidR="000B7334" w:rsidRDefault="000B7334" w:rsidP="00585DF4">
            <w:pPr>
              <w:pStyle w:val="Heading1"/>
              <w:outlineLvl w:val="0"/>
            </w:pPr>
            <w:r w:rsidRPr="0086110A">
              <w:t>Team Meeting</w:t>
            </w:r>
          </w:p>
        </w:tc>
        <w:tc>
          <w:tcPr>
            <w:tcW w:w="5220"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54"/>
            </w:tblGrid>
            <w:tr w:rsidR="000B7334" w:rsidTr="00585DF4">
              <w:sdt>
                <w:sdtPr>
                  <w:alias w:val="Date"/>
                  <w:tag w:val="Date"/>
                  <w:id w:val="49028900"/>
                  <w:placeholder>
                    <w:docPart w:val="66C911F8FA3442BABFE373B4C5FE24FD"/>
                  </w:placeholder>
                  <w:date w:fullDate="2018-02-04T00:00:00Z">
                    <w:dateFormat w:val="MMMM d, yyyy"/>
                    <w:lid w:val="en-US"/>
                    <w:storeMappedDataAs w:val="dateTime"/>
                    <w:calendar w:val="gregorian"/>
                  </w:date>
                </w:sdtPr>
                <w:sdtContent>
                  <w:tc>
                    <w:tcPr>
                      <w:tcW w:w="4989" w:type="dxa"/>
                    </w:tcPr>
                    <w:p w:rsidR="000B7334" w:rsidRDefault="000B7334" w:rsidP="00585DF4">
                      <w:pPr>
                        <w:pStyle w:val="MeetingInformation"/>
                      </w:pPr>
                      <w:r>
                        <w:t>February 4, 2018</w:t>
                      </w:r>
                    </w:p>
                  </w:tc>
                </w:sdtContent>
              </w:sdt>
            </w:tr>
            <w:tr w:rsidR="000B7334" w:rsidTr="00585DF4">
              <w:tc>
                <w:tcPr>
                  <w:tcW w:w="4989" w:type="dxa"/>
                </w:tcPr>
                <w:p w:rsidR="000B7334" w:rsidRDefault="000B7334" w:rsidP="00585DF4">
                  <w:pPr>
                    <w:pStyle w:val="MeetingInformation"/>
                  </w:pPr>
                  <w:r>
                    <w:t>12pm</w:t>
                  </w:r>
                </w:p>
              </w:tc>
            </w:tr>
            <w:tr w:rsidR="000B7334" w:rsidTr="00585DF4">
              <w:tc>
                <w:tcPr>
                  <w:tcW w:w="4989" w:type="dxa"/>
                </w:tcPr>
                <w:p w:rsidR="000B7334" w:rsidRDefault="000B7334" w:rsidP="00585DF4">
                  <w:pPr>
                    <w:pStyle w:val="MeetingInformation"/>
                  </w:pPr>
                  <w:r>
                    <w:t>52 Kokoda Crescent Beacon Hill 2100</w:t>
                  </w:r>
                </w:p>
              </w:tc>
            </w:tr>
          </w:tbl>
          <w:p w:rsidR="000B7334" w:rsidRDefault="000B7334" w:rsidP="00585DF4"/>
        </w:tc>
      </w:tr>
    </w:tbl>
    <w:p w:rsidR="000B7334" w:rsidRDefault="000B7334" w:rsidP="000B7334"/>
    <w:tbl>
      <w:tblPr>
        <w:tblW w:w="5664" w:type="pct"/>
        <w:tblCellMar>
          <w:left w:w="0" w:type="dxa"/>
          <w:right w:w="0" w:type="dxa"/>
        </w:tblCellMar>
        <w:tblLook w:val="0000" w:firstRow="0" w:lastRow="0" w:firstColumn="0" w:lastColumn="0" w:noHBand="0" w:noVBand="0"/>
      </w:tblPr>
      <w:tblGrid>
        <w:gridCol w:w="1764"/>
        <w:gridCol w:w="180"/>
        <w:gridCol w:w="2431"/>
        <w:gridCol w:w="1750"/>
        <w:gridCol w:w="2902"/>
        <w:gridCol w:w="1198"/>
      </w:tblGrid>
      <w:tr w:rsidR="000B7334" w:rsidRPr="0086110A" w:rsidTr="000B7334">
        <w:trPr>
          <w:gridAfter w:val="1"/>
          <w:wAfter w:w="1198" w:type="dxa"/>
          <w:trHeight w:val="288"/>
        </w:trPr>
        <w:tc>
          <w:tcPr>
            <w:tcW w:w="1763" w:type="dxa"/>
            <w:tcBorders>
              <w:top w:val="single" w:sz="4" w:space="0" w:color="auto"/>
            </w:tcBorders>
            <w:vAlign w:val="bottom"/>
          </w:tcPr>
          <w:p w:rsidR="000B7334" w:rsidRPr="0086110A" w:rsidRDefault="000B7334" w:rsidP="00585DF4">
            <w:pPr>
              <w:pStyle w:val="Heading3"/>
            </w:pPr>
            <w:bookmarkStart w:id="0" w:name="MinuteHeading"/>
            <w:bookmarkEnd w:id="0"/>
            <w:r w:rsidRPr="0086110A">
              <w:t xml:space="preserve">Meeting </w:t>
            </w:r>
            <w:r w:rsidRPr="001E0227">
              <w:t>called b</w:t>
            </w:r>
            <w:r w:rsidRPr="0086110A">
              <w:t>y:</w:t>
            </w:r>
          </w:p>
        </w:tc>
        <w:tc>
          <w:tcPr>
            <w:tcW w:w="2611" w:type="dxa"/>
            <w:gridSpan w:val="2"/>
            <w:tcBorders>
              <w:top w:val="single" w:sz="4" w:space="0" w:color="auto"/>
              <w:bottom w:val="single" w:sz="4" w:space="0" w:color="auto"/>
            </w:tcBorders>
            <w:vAlign w:val="bottom"/>
          </w:tcPr>
          <w:p w:rsidR="000B7334" w:rsidRPr="0086110A" w:rsidRDefault="000B7334" w:rsidP="00585DF4">
            <w:r>
              <w:t>Serge Schuetz</w:t>
            </w:r>
          </w:p>
        </w:tc>
        <w:tc>
          <w:tcPr>
            <w:tcW w:w="1750" w:type="dxa"/>
            <w:tcBorders>
              <w:top w:val="single" w:sz="4" w:space="0" w:color="auto"/>
            </w:tcBorders>
            <w:vAlign w:val="bottom"/>
          </w:tcPr>
          <w:p w:rsidR="000B7334" w:rsidRPr="0086110A" w:rsidRDefault="000B7334" w:rsidP="00585DF4">
            <w:pPr>
              <w:pStyle w:val="Heading3"/>
              <w:jc w:val="right"/>
            </w:pPr>
            <w:r w:rsidRPr="0086110A">
              <w:t>Type of meeting:</w:t>
            </w:r>
          </w:p>
        </w:tc>
        <w:tc>
          <w:tcPr>
            <w:tcW w:w="2902" w:type="dxa"/>
            <w:tcBorders>
              <w:top w:val="single" w:sz="4" w:space="0" w:color="auto"/>
              <w:bottom w:val="single" w:sz="4" w:space="0" w:color="auto"/>
            </w:tcBorders>
            <w:vAlign w:val="bottom"/>
          </w:tcPr>
          <w:p w:rsidR="000B7334" w:rsidRPr="0086110A" w:rsidRDefault="000B7334" w:rsidP="00585DF4">
            <w:r>
              <w:t xml:space="preserve">  </w:t>
            </w:r>
            <w:r>
              <w:t xml:space="preserve">Family – Welfare of Gloria Schuetz </w:t>
            </w:r>
          </w:p>
        </w:tc>
      </w:tr>
      <w:tr w:rsidR="000B7334" w:rsidRPr="0086110A" w:rsidTr="000B7334">
        <w:trPr>
          <w:gridAfter w:val="1"/>
          <w:wAfter w:w="1198" w:type="dxa"/>
          <w:trHeight w:val="288"/>
        </w:trPr>
        <w:tc>
          <w:tcPr>
            <w:tcW w:w="1763" w:type="dxa"/>
            <w:vAlign w:val="bottom"/>
          </w:tcPr>
          <w:p w:rsidR="000B7334" w:rsidRPr="0086110A" w:rsidRDefault="000B7334" w:rsidP="00585DF4">
            <w:pPr>
              <w:pStyle w:val="Heading3"/>
            </w:pPr>
            <w:r w:rsidRPr="0086110A">
              <w:t>Facilitator:</w:t>
            </w:r>
          </w:p>
        </w:tc>
        <w:tc>
          <w:tcPr>
            <w:tcW w:w="2611" w:type="dxa"/>
            <w:gridSpan w:val="2"/>
            <w:tcBorders>
              <w:top w:val="single" w:sz="4" w:space="0" w:color="auto"/>
              <w:bottom w:val="single" w:sz="4" w:space="0" w:color="auto"/>
            </w:tcBorders>
            <w:vAlign w:val="bottom"/>
          </w:tcPr>
          <w:p w:rsidR="000B7334" w:rsidRPr="0086110A" w:rsidRDefault="000B7334" w:rsidP="00585DF4">
            <w:r>
              <w:t>Hugo Schuetz</w:t>
            </w:r>
          </w:p>
        </w:tc>
        <w:tc>
          <w:tcPr>
            <w:tcW w:w="1750" w:type="dxa"/>
            <w:vAlign w:val="bottom"/>
          </w:tcPr>
          <w:p w:rsidR="000B7334" w:rsidRPr="0086110A" w:rsidRDefault="000B7334" w:rsidP="00585DF4">
            <w:pPr>
              <w:pStyle w:val="Heading3"/>
              <w:jc w:val="right"/>
            </w:pPr>
            <w:r w:rsidRPr="0086110A">
              <w:t>Note taker:</w:t>
            </w:r>
          </w:p>
        </w:tc>
        <w:tc>
          <w:tcPr>
            <w:tcW w:w="2902" w:type="dxa"/>
            <w:tcBorders>
              <w:top w:val="single" w:sz="4" w:space="0" w:color="auto"/>
              <w:bottom w:val="single" w:sz="4" w:space="0" w:color="auto"/>
            </w:tcBorders>
            <w:vAlign w:val="bottom"/>
          </w:tcPr>
          <w:p w:rsidR="000B7334" w:rsidRPr="0086110A" w:rsidRDefault="000B7334" w:rsidP="00585DF4">
            <w:r>
              <w:t xml:space="preserve"> </w:t>
            </w:r>
            <w:r>
              <w:t xml:space="preserve"> </w:t>
            </w:r>
            <w:r>
              <w:t>Serge Schuetz</w:t>
            </w:r>
          </w:p>
        </w:tc>
      </w:tr>
      <w:tr w:rsidR="000B7334" w:rsidRPr="0086110A" w:rsidTr="000B7334">
        <w:trPr>
          <w:trHeight w:val="288"/>
        </w:trPr>
        <w:tc>
          <w:tcPr>
            <w:tcW w:w="1943" w:type="dxa"/>
            <w:gridSpan w:val="2"/>
            <w:vAlign w:val="bottom"/>
          </w:tcPr>
          <w:p w:rsidR="000B7334" w:rsidRPr="0086110A" w:rsidRDefault="000B7334" w:rsidP="00585DF4">
            <w:pPr>
              <w:pStyle w:val="Heading3"/>
            </w:pPr>
            <w:r w:rsidRPr="0086110A">
              <w:t>Timekeeper:</w:t>
            </w:r>
          </w:p>
        </w:tc>
        <w:tc>
          <w:tcPr>
            <w:tcW w:w="8281" w:type="dxa"/>
            <w:gridSpan w:val="4"/>
            <w:tcBorders>
              <w:bottom w:val="single" w:sz="4" w:space="0" w:color="auto"/>
            </w:tcBorders>
            <w:vAlign w:val="bottom"/>
          </w:tcPr>
          <w:p w:rsidR="000B7334" w:rsidRPr="0086110A" w:rsidRDefault="000B7334" w:rsidP="00585DF4">
            <w:r>
              <w:t>Serge Schuetz</w:t>
            </w:r>
          </w:p>
        </w:tc>
      </w:tr>
      <w:tr w:rsidR="000B7334" w:rsidRPr="0086110A" w:rsidTr="000B7334">
        <w:trPr>
          <w:trHeight w:val="288"/>
        </w:trPr>
        <w:tc>
          <w:tcPr>
            <w:tcW w:w="1943" w:type="dxa"/>
            <w:gridSpan w:val="2"/>
            <w:vAlign w:val="bottom"/>
          </w:tcPr>
          <w:p w:rsidR="000B7334" w:rsidRPr="0086110A" w:rsidRDefault="000B7334" w:rsidP="00585DF4">
            <w:pPr>
              <w:pStyle w:val="Heading3"/>
            </w:pPr>
            <w:r w:rsidRPr="0086110A">
              <w:t>Attendees:</w:t>
            </w:r>
          </w:p>
        </w:tc>
        <w:tc>
          <w:tcPr>
            <w:tcW w:w="8281" w:type="dxa"/>
            <w:gridSpan w:val="4"/>
            <w:tcBorders>
              <w:top w:val="single" w:sz="4" w:space="0" w:color="auto"/>
              <w:bottom w:val="single" w:sz="4" w:space="0" w:color="auto"/>
            </w:tcBorders>
            <w:vAlign w:val="bottom"/>
          </w:tcPr>
          <w:p w:rsidR="000B7334" w:rsidRPr="0086110A" w:rsidRDefault="000B7334" w:rsidP="00585DF4">
            <w:r>
              <w:t xml:space="preserve">Fred Schuetz, Isabel Schuetz, Hugo Schuetz, </w:t>
            </w:r>
            <w:proofErr w:type="spellStart"/>
            <w:r>
              <w:t>Pancho</w:t>
            </w:r>
            <w:proofErr w:type="spellEnd"/>
            <w:r>
              <w:t xml:space="preserve"> Schuetz, Ernie Schuetz, Serge Schuetz</w:t>
            </w:r>
          </w:p>
        </w:tc>
      </w:tr>
      <w:tr w:rsidR="000B7334" w:rsidRPr="0086110A" w:rsidTr="000B7334">
        <w:trPr>
          <w:trHeight w:val="288"/>
        </w:trPr>
        <w:tc>
          <w:tcPr>
            <w:tcW w:w="1943" w:type="dxa"/>
            <w:gridSpan w:val="2"/>
            <w:vAlign w:val="bottom"/>
          </w:tcPr>
          <w:p w:rsidR="000B7334" w:rsidRPr="0086110A" w:rsidRDefault="000B7334" w:rsidP="00585DF4">
            <w:pPr>
              <w:pStyle w:val="Heading3"/>
            </w:pPr>
            <w:r>
              <w:t>Absentees</w:t>
            </w:r>
            <w:r w:rsidRPr="0086110A">
              <w:t>:</w:t>
            </w:r>
          </w:p>
        </w:tc>
        <w:tc>
          <w:tcPr>
            <w:tcW w:w="8281" w:type="dxa"/>
            <w:gridSpan w:val="4"/>
            <w:tcBorders>
              <w:top w:val="single" w:sz="4" w:space="0" w:color="auto"/>
              <w:bottom w:val="single" w:sz="4" w:space="0" w:color="auto"/>
            </w:tcBorders>
            <w:vAlign w:val="bottom"/>
          </w:tcPr>
          <w:p w:rsidR="000B7334" w:rsidRPr="0086110A" w:rsidRDefault="000B7334" w:rsidP="00585DF4">
            <w:r>
              <w:t>Adolfo Schuetz, Isabel (Nina) Schuetz, Bernie Schuetz</w:t>
            </w:r>
          </w:p>
        </w:tc>
      </w:tr>
    </w:tbl>
    <w:p w:rsidR="00084A7A" w:rsidRDefault="006A6790"/>
    <w:p w:rsidR="000B7334" w:rsidRDefault="000B7334"/>
    <w:p w:rsidR="000B7334" w:rsidRDefault="000B7334" w:rsidP="000B7334">
      <w:pPr>
        <w:pStyle w:val="Heading2"/>
      </w:pPr>
      <w:r>
        <w:t>Agenda Items</w:t>
      </w:r>
    </w:p>
    <w:tbl>
      <w:tblPr>
        <w:tblW w:w="5000" w:type="pct"/>
        <w:tblCellMar>
          <w:left w:w="0" w:type="dxa"/>
          <w:right w:w="0" w:type="dxa"/>
        </w:tblCellMar>
        <w:tblLook w:val="0000" w:firstRow="0" w:lastRow="0" w:firstColumn="0" w:lastColumn="0" w:noHBand="0" w:noVBand="0"/>
      </w:tblPr>
      <w:tblGrid>
        <w:gridCol w:w="5646"/>
        <w:gridCol w:w="20"/>
        <w:gridCol w:w="1954"/>
        <w:gridCol w:w="1406"/>
      </w:tblGrid>
      <w:tr w:rsidR="000B7334" w:rsidRPr="0086110A" w:rsidTr="00585DF4">
        <w:tc>
          <w:tcPr>
            <w:tcW w:w="6414" w:type="dxa"/>
            <w:tcBorders>
              <w:top w:val="single" w:sz="8" w:space="0" w:color="auto"/>
              <w:bottom w:val="single" w:sz="8" w:space="0" w:color="auto"/>
            </w:tcBorders>
            <w:vAlign w:val="center"/>
          </w:tcPr>
          <w:p w:rsidR="000B7334" w:rsidRPr="00797708" w:rsidRDefault="000B7334" w:rsidP="00585DF4">
            <w:pPr>
              <w:pStyle w:val="Heading3"/>
            </w:pPr>
            <w:r>
              <w:t>Topic</w:t>
            </w:r>
          </w:p>
        </w:tc>
        <w:tc>
          <w:tcPr>
            <w:tcW w:w="2237" w:type="dxa"/>
            <w:gridSpan w:val="2"/>
            <w:tcBorders>
              <w:top w:val="single" w:sz="8" w:space="0" w:color="auto"/>
              <w:bottom w:val="single" w:sz="8" w:space="0" w:color="auto"/>
            </w:tcBorders>
            <w:vAlign w:val="center"/>
          </w:tcPr>
          <w:p w:rsidR="000B7334" w:rsidRDefault="000B7334" w:rsidP="00585DF4">
            <w:pPr>
              <w:pStyle w:val="Heading3"/>
            </w:pPr>
            <w:r>
              <w:t>Presenter</w:t>
            </w:r>
          </w:p>
        </w:tc>
        <w:tc>
          <w:tcPr>
            <w:tcW w:w="1573" w:type="dxa"/>
            <w:tcBorders>
              <w:top w:val="single" w:sz="8" w:space="0" w:color="auto"/>
              <w:bottom w:val="single" w:sz="8" w:space="0" w:color="auto"/>
            </w:tcBorders>
            <w:vAlign w:val="center"/>
          </w:tcPr>
          <w:p w:rsidR="000B7334" w:rsidRDefault="000B7334" w:rsidP="00585DF4">
            <w:pPr>
              <w:pStyle w:val="Heading3"/>
            </w:pPr>
            <w:r>
              <w:t>Time allotted</w:t>
            </w:r>
          </w:p>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single" w:sz="8" w:space="0" w:color="auto"/>
              <w:left w:val="nil"/>
              <w:bottom w:val="nil"/>
              <w:right w:val="nil"/>
            </w:tcBorders>
            <w:vAlign w:val="bottom"/>
          </w:tcPr>
          <w:p w:rsidR="000B7334" w:rsidRPr="0086110A" w:rsidRDefault="000B7334" w:rsidP="00585DF4">
            <w:pPr>
              <w:pStyle w:val="ActionItems"/>
            </w:pPr>
            <w:bookmarkStart w:id="1" w:name="MinuteItems"/>
            <w:bookmarkEnd w:id="1"/>
            <w:r w:rsidRPr="006A547D">
              <w:rPr>
                <w:b/>
              </w:rPr>
              <w:t>Auntie Gloria’s Welfare</w:t>
            </w:r>
            <w:r>
              <w:t xml:space="preserve"> - </w:t>
            </w:r>
          </w:p>
        </w:tc>
        <w:tc>
          <w:tcPr>
            <w:tcW w:w="2215" w:type="dxa"/>
            <w:tcBorders>
              <w:top w:val="single" w:sz="8" w:space="0" w:color="auto"/>
              <w:left w:val="nil"/>
              <w:bottom w:val="nil"/>
              <w:right w:val="nil"/>
            </w:tcBorders>
            <w:vAlign w:val="bottom"/>
          </w:tcPr>
          <w:p w:rsidR="000B7334" w:rsidRPr="0086110A" w:rsidRDefault="000B7334" w:rsidP="00585DF4">
            <w:r>
              <w:t>Isabel Schuetz</w:t>
            </w:r>
          </w:p>
        </w:tc>
        <w:tc>
          <w:tcPr>
            <w:tcW w:w="1573" w:type="dxa"/>
            <w:tcBorders>
              <w:top w:val="single" w:sz="8" w:space="0" w:color="auto"/>
              <w:left w:val="nil"/>
              <w:bottom w:val="nil"/>
              <w:right w:val="nil"/>
            </w:tcBorders>
            <w:vAlign w:val="bottom"/>
          </w:tcPr>
          <w:p w:rsidR="000B7334" w:rsidRPr="0086110A" w:rsidRDefault="000B7334" w:rsidP="00585DF4">
            <w:r>
              <w:t>30 minutes</w:t>
            </w:r>
          </w:p>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E473AB" w:rsidRDefault="00CD3D3A" w:rsidP="00E473AB">
            <w:pPr>
              <w:pStyle w:val="ActionItems"/>
              <w:numPr>
                <w:ilvl w:val="0"/>
                <w:numId w:val="3"/>
              </w:numPr>
            </w:pPr>
            <w:r>
              <w:t>How many nurses, who are they?</w:t>
            </w:r>
          </w:p>
          <w:p w:rsidR="00E473AB" w:rsidRDefault="00CD3D3A" w:rsidP="00E473AB">
            <w:pPr>
              <w:pStyle w:val="ActionItems"/>
              <w:numPr>
                <w:ilvl w:val="0"/>
                <w:numId w:val="3"/>
              </w:numPr>
            </w:pPr>
            <w:r>
              <w:t xml:space="preserve">Isabel makes weekly calls with </w:t>
            </w:r>
            <w:proofErr w:type="spellStart"/>
            <w:r>
              <w:t>Etalina</w:t>
            </w:r>
            <w:proofErr w:type="spellEnd"/>
            <w:r>
              <w:t>.</w:t>
            </w:r>
          </w:p>
          <w:p w:rsidR="000B7334" w:rsidRDefault="00CD3D3A" w:rsidP="00E473AB">
            <w:pPr>
              <w:pStyle w:val="ActionItems"/>
              <w:numPr>
                <w:ilvl w:val="0"/>
                <w:numId w:val="3"/>
              </w:numPr>
            </w:pPr>
            <w:r>
              <w:t>Gloria now receives better care, medication, hygiene and nutrition. Her memory is improving.</w:t>
            </w:r>
          </w:p>
          <w:p w:rsidR="000B7334" w:rsidRPr="0086110A" w:rsidRDefault="000B7334" w:rsidP="00585DF4">
            <w:pPr>
              <w:pStyle w:val="ActionItems"/>
            </w:pPr>
            <w:r w:rsidRPr="006A547D">
              <w:rPr>
                <w:b/>
              </w:rPr>
              <w:t>Legal update on Marlena</w:t>
            </w:r>
            <w:r w:rsidR="00357457">
              <w:t xml:space="preserve"> -</w:t>
            </w:r>
          </w:p>
        </w:tc>
        <w:tc>
          <w:tcPr>
            <w:tcW w:w="2215" w:type="dxa"/>
            <w:tcBorders>
              <w:top w:val="nil"/>
              <w:left w:val="nil"/>
              <w:bottom w:val="nil"/>
              <w:right w:val="nil"/>
            </w:tcBorders>
            <w:vAlign w:val="bottom"/>
          </w:tcPr>
          <w:p w:rsidR="000B7334" w:rsidRPr="0086110A" w:rsidRDefault="000B7334" w:rsidP="00585DF4">
            <w:r>
              <w:t>Isabel Schuetz</w:t>
            </w:r>
          </w:p>
        </w:tc>
        <w:tc>
          <w:tcPr>
            <w:tcW w:w="1573" w:type="dxa"/>
            <w:tcBorders>
              <w:top w:val="nil"/>
              <w:left w:val="nil"/>
              <w:bottom w:val="nil"/>
              <w:right w:val="nil"/>
            </w:tcBorders>
            <w:vAlign w:val="bottom"/>
          </w:tcPr>
          <w:p w:rsidR="000B7334" w:rsidRPr="0086110A" w:rsidRDefault="000B7334" w:rsidP="00585DF4">
            <w:r>
              <w:t>15 minutes</w:t>
            </w:r>
          </w:p>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Default="00CD3D3A" w:rsidP="00CD3D3A">
            <w:pPr>
              <w:pStyle w:val="ActionItems"/>
              <w:numPr>
                <w:ilvl w:val="0"/>
                <w:numId w:val="2"/>
              </w:numPr>
            </w:pPr>
            <w:r>
              <w:t xml:space="preserve">Made </w:t>
            </w:r>
            <w:r w:rsidRPr="00CD3D3A">
              <w:t>withdrawals from Auntie Emma’s bank accounts after her death.</w:t>
            </w:r>
          </w:p>
          <w:p w:rsidR="00CD3D3A" w:rsidRDefault="00E473AB" w:rsidP="00CD3D3A">
            <w:pPr>
              <w:pStyle w:val="ActionItems"/>
              <w:numPr>
                <w:ilvl w:val="0"/>
                <w:numId w:val="2"/>
              </w:numPr>
            </w:pPr>
            <w:r>
              <w:t>The BANK has refunded the fraudulent transactions made by Marlena.</w:t>
            </w:r>
          </w:p>
          <w:p w:rsidR="00E473AB" w:rsidRDefault="00E473AB" w:rsidP="00CD3D3A">
            <w:pPr>
              <w:pStyle w:val="ActionItems"/>
              <w:numPr>
                <w:ilvl w:val="0"/>
                <w:numId w:val="2"/>
              </w:numPr>
            </w:pPr>
            <w:r>
              <w:t>Keys and locks have been changed in Auntie Gloria’s apartment</w:t>
            </w:r>
          </w:p>
          <w:p w:rsidR="00E473AB" w:rsidRDefault="00E473AB" w:rsidP="00CD3D3A">
            <w:pPr>
              <w:pStyle w:val="ActionItems"/>
              <w:numPr>
                <w:ilvl w:val="0"/>
                <w:numId w:val="2"/>
              </w:numPr>
            </w:pPr>
            <w:r>
              <w:t>Marlena’s employment was terminated, effective immediately on the 99/99/2017.</w:t>
            </w:r>
          </w:p>
          <w:p w:rsidR="00E473AB" w:rsidRDefault="00E473AB" w:rsidP="00CD3D3A">
            <w:pPr>
              <w:pStyle w:val="ActionItems"/>
              <w:numPr>
                <w:ilvl w:val="0"/>
                <w:numId w:val="2"/>
              </w:numPr>
            </w:pPr>
            <w:r>
              <w:t>Marlena’s has been issued with a</w:t>
            </w:r>
            <w:r w:rsidR="006A6790">
              <w:t>n</w:t>
            </w:r>
            <w:r>
              <w:t xml:space="preserve"> </w:t>
            </w:r>
            <w:r w:rsidR="006A6790">
              <w:t>AVO to protect Gloria Schuetz from future violent threats to her safety.</w:t>
            </w:r>
          </w:p>
          <w:p w:rsidR="006A6790" w:rsidRDefault="006A6790" w:rsidP="00CD3D3A">
            <w:pPr>
              <w:pStyle w:val="ActionItems"/>
              <w:numPr>
                <w:ilvl w:val="0"/>
                <w:numId w:val="2"/>
              </w:numPr>
            </w:pPr>
            <w:r>
              <w:t>Anything else I’ve missed?</w:t>
            </w:r>
            <w:bookmarkStart w:id="2" w:name="_GoBack"/>
            <w:bookmarkEnd w:id="2"/>
          </w:p>
          <w:p w:rsidR="000B7334" w:rsidRPr="006A547D" w:rsidRDefault="000B7334" w:rsidP="00585DF4">
            <w:pPr>
              <w:pStyle w:val="ActionItems"/>
              <w:rPr>
                <w:b/>
              </w:rPr>
            </w:pPr>
            <w:proofErr w:type="spellStart"/>
            <w:r w:rsidRPr="006A547D">
              <w:rPr>
                <w:b/>
              </w:rPr>
              <w:t>Usu</w:t>
            </w:r>
            <w:proofErr w:type="spellEnd"/>
            <w:r w:rsidRPr="006A547D">
              <w:rPr>
                <w:b/>
              </w:rPr>
              <w:t xml:space="preserve"> </w:t>
            </w:r>
            <w:proofErr w:type="spellStart"/>
            <w:r w:rsidRPr="006A547D">
              <w:rPr>
                <w:b/>
              </w:rPr>
              <w:t>Fructo</w:t>
            </w:r>
            <w:proofErr w:type="spellEnd"/>
            <w:r w:rsidRPr="006A547D">
              <w:rPr>
                <w:b/>
              </w:rPr>
              <w:t xml:space="preserve"> – Structure and Portfolio</w:t>
            </w:r>
          </w:p>
        </w:tc>
        <w:tc>
          <w:tcPr>
            <w:tcW w:w="2215" w:type="dxa"/>
            <w:tcBorders>
              <w:top w:val="nil"/>
              <w:left w:val="nil"/>
              <w:bottom w:val="nil"/>
              <w:right w:val="nil"/>
            </w:tcBorders>
            <w:vAlign w:val="bottom"/>
          </w:tcPr>
          <w:p w:rsidR="000B7334" w:rsidRPr="0086110A" w:rsidRDefault="000B7334" w:rsidP="00585DF4">
            <w:r>
              <w:t>Isabel Schuetz</w:t>
            </w:r>
          </w:p>
        </w:tc>
        <w:tc>
          <w:tcPr>
            <w:tcW w:w="1573" w:type="dxa"/>
            <w:tcBorders>
              <w:top w:val="nil"/>
              <w:left w:val="nil"/>
              <w:bottom w:val="nil"/>
              <w:right w:val="nil"/>
            </w:tcBorders>
            <w:vAlign w:val="bottom"/>
          </w:tcPr>
          <w:p w:rsidR="000B7334" w:rsidRPr="0086110A" w:rsidRDefault="000B7334" w:rsidP="00585DF4">
            <w:r>
              <w:t>30 minutes</w:t>
            </w:r>
          </w:p>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Default="000B7334" w:rsidP="00585DF4">
            <w:pPr>
              <w:pStyle w:val="ActionItems"/>
              <w:numPr>
                <w:ilvl w:val="0"/>
                <w:numId w:val="0"/>
              </w:numPr>
              <w:ind w:left="360"/>
            </w:pPr>
            <w:r>
              <w:t>DEFINITION of 'Usufruct'</w:t>
            </w:r>
          </w:p>
          <w:p w:rsidR="000B7334" w:rsidRDefault="000B7334" w:rsidP="00585DF4">
            <w:pPr>
              <w:pStyle w:val="ActionItems"/>
              <w:numPr>
                <w:ilvl w:val="0"/>
                <w:numId w:val="0"/>
              </w:numPr>
              <w:ind w:left="360"/>
            </w:pPr>
            <w:r>
              <w:t xml:space="preserve">A legal right (not legal title) accorded to a person or party (in our case, person is Hugo Schuetz or also known as the 'Holder', party would involve all Schuetz siblings travelling to Peru to personally sign Usufruct, a task almost impossible to undertake at the time legal </w:t>
            </w:r>
            <w:r w:rsidR="00E473AB">
              <w:t>advice</w:t>
            </w:r>
            <w:r>
              <w:t xml:space="preserve"> was given) that confers the temporary right to use and derive income or benefit from someone else's property (Auntie Gloria's). Usufruct is usually conferred for a limited time period or until death (in our case, death of Auntie Gloria). While the </w:t>
            </w:r>
            <w:proofErr w:type="spellStart"/>
            <w:r>
              <w:t>usufructuary</w:t>
            </w:r>
            <w:proofErr w:type="spellEnd"/>
            <w:r>
              <w:t xml:space="preserve"> (or holder - Hugo Schuetz) has the right to use the property, he or she cannot damage or destroy it, or dispose of the property.</w:t>
            </w:r>
          </w:p>
          <w:p w:rsidR="000B7334" w:rsidRDefault="000B7334" w:rsidP="00585DF4">
            <w:pPr>
              <w:pStyle w:val="ActionItems"/>
              <w:numPr>
                <w:ilvl w:val="0"/>
                <w:numId w:val="0"/>
              </w:numPr>
              <w:ind w:left="360"/>
            </w:pPr>
          </w:p>
          <w:p w:rsidR="000B7334" w:rsidRDefault="000B7334" w:rsidP="00585DF4">
            <w:pPr>
              <w:pStyle w:val="ActionItems"/>
              <w:numPr>
                <w:ilvl w:val="0"/>
                <w:numId w:val="0"/>
              </w:numPr>
              <w:ind w:left="360"/>
            </w:pPr>
            <w:r>
              <w:t>BREAKING DOWN 'Usufruct'</w:t>
            </w:r>
          </w:p>
          <w:p w:rsidR="000B7334" w:rsidRPr="0086110A" w:rsidRDefault="000B7334" w:rsidP="00585DF4">
            <w:pPr>
              <w:pStyle w:val="ActionItems"/>
              <w:numPr>
                <w:ilvl w:val="0"/>
                <w:numId w:val="0"/>
              </w:numPr>
              <w:ind w:left="360"/>
            </w:pPr>
            <w:r>
              <w:t xml:space="preserve">For example, if a party has a usufruct in a real estate property, he or she has the full right to use it or rent it out and collect the rental income without sharing it with the actual owner, as long as the usufruct is in effect. In the case of Auntie Gloria's estate, all collected rental income or profits (i.e. fruits) are used to provide her </w:t>
            </w:r>
            <w:r>
              <w:lastRenderedPageBreak/>
              <w:t>with the best quality of life and medical care, which was unfortunately neglected for Auntie Emma.</w:t>
            </w: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E473AB" w:rsidRDefault="00E473AB" w:rsidP="00585DF4">
            <w:pPr>
              <w:pStyle w:val="ActionItems"/>
              <w:numPr>
                <w:ilvl w:val="0"/>
                <w:numId w:val="0"/>
              </w:numPr>
              <w:ind w:left="360"/>
              <w:rPr>
                <w:b/>
              </w:rPr>
            </w:pPr>
          </w:p>
          <w:p w:rsidR="000B7334" w:rsidRPr="00A65916" w:rsidRDefault="000B7334" w:rsidP="00585DF4">
            <w:pPr>
              <w:pStyle w:val="ActionItems"/>
              <w:numPr>
                <w:ilvl w:val="0"/>
                <w:numId w:val="0"/>
              </w:numPr>
              <w:ind w:left="360"/>
              <w:rPr>
                <w:b/>
              </w:rPr>
            </w:pPr>
            <w:r w:rsidRPr="00A65916">
              <w:rPr>
                <w:b/>
              </w:rPr>
              <w:t>Portfolio</w:t>
            </w:r>
          </w:p>
          <w:p w:rsidR="000B7334" w:rsidRDefault="000B7334" w:rsidP="00585DF4">
            <w:pPr>
              <w:pStyle w:val="ActionItems"/>
              <w:numPr>
                <w:ilvl w:val="0"/>
                <w:numId w:val="0"/>
              </w:numPr>
              <w:ind w:left="360"/>
            </w:pPr>
            <w:r>
              <w:t>Property 1 (Address)</w:t>
            </w:r>
          </w:p>
          <w:p w:rsidR="000B7334" w:rsidRDefault="000B7334" w:rsidP="00585DF4">
            <w:pPr>
              <w:pStyle w:val="ActionItems"/>
              <w:numPr>
                <w:ilvl w:val="0"/>
                <w:numId w:val="0"/>
              </w:numPr>
              <w:ind w:left="360" w:hanging="360"/>
            </w:pPr>
            <w:r>
              <w:t xml:space="preserve">       </w:t>
            </w:r>
            <w:r>
              <w:t xml:space="preserve"> </w:t>
            </w:r>
            <w:r>
              <w:t>Rental income</w:t>
            </w:r>
          </w:p>
          <w:p w:rsidR="000B7334" w:rsidRDefault="000B7334" w:rsidP="00585DF4">
            <w:pPr>
              <w:pStyle w:val="ActionItems"/>
              <w:numPr>
                <w:ilvl w:val="0"/>
                <w:numId w:val="0"/>
              </w:numPr>
              <w:ind w:left="360" w:hanging="360"/>
            </w:pPr>
            <w:r>
              <w:t xml:space="preserve">       </w:t>
            </w:r>
            <w:r>
              <w:t xml:space="preserve"> </w:t>
            </w:r>
            <w:r>
              <w:t>Property expenses</w:t>
            </w:r>
          </w:p>
          <w:p w:rsidR="000B7334" w:rsidRDefault="000B7334" w:rsidP="00585DF4">
            <w:pPr>
              <w:pStyle w:val="ActionItems"/>
              <w:numPr>
                <w:ilvl w:val="0"/>
                <w:numId w:val="0"/>
              </w:numPr>
              <w:ind w:left="360"/>
            </w:pPr>
          </w:p>
          <w:p w:rsidR="000B7334" w:rsidRDefault="000B7334" w:rsidP="00585DF4">
            <w:pPr>
              <w:pStyle w:val="ActionItems"/>
              <w:numPr>
                <w:ilvl w:val="0"/>
                <w:numId w:val="0"/>
              </w:numPr>
              <w:ind w:left="360"/>
            </w:pPr>
            <w:r>
              <w:t>Property 2 (Address)</w:t>
            </w:r>
          </w:p>
          <w:p w:rsidR="000B7334" w:rsidRDefault="000B7334" w:rsidP="00585DF4">
            <w:pPr>
              <w:pStyle w:val="ActionItems"/>
              <w:numPr>
                <w:ilvl w:val="0"/>
                <w:numId w:val="0"/>
              </w:numPr>
              <w:ind w:left="360" w:hanging="360"/>
            </w:pPr>
            <w:r>
              <w:t xml:space="preserve">       </w:t>
            </w:r>
            <w:r>
              <w:t xml:space="preserve"> </w:t>
            </w:r>
            <w:r>
              <w:t>Rental income</w:t>
            </w:r>
          </w:p>
          <w:p w:rsidR="000B7334" w:rsidRDefault="000B7334" w:rsidP="00585DF4">
            <w:pPr>
              <w:pStyle w:val="ActionItems"/>
              <w:numPr>
                <w:ilvl w:val="0"/>
                <w:numId w:val="0"/>
              </w:numPr>
              <w:ind w:left="360" w:hanging="360"/>
            </w:pPr>
            <w:r>
              <w:t xml:space="preserve">      </w:t>
            </w:r>
            <w:r>
              <w:t xml:space="preserve"> </w:t>
            </w:r>
            <w:r>
              <w:t xml:space="preserve"> Property expenses</w:t>
            </w:r>
          </w:p>
          <w:p w:rsidR="000B7334" w:rsidRDefault="000B7334" w:rsidP="00585DF4">
            <w:pPr>
              <w:pStyle w:val="ActionItems"/>
              <w:numPr>
                <w:ilvl w:val="0"/>
                <w:numId w:val="0"/>
              </w:numPr>
              <w:ind w:left="360"/>
            </w:pPr>
          </w:p>
          <w:p w:rsidR="000B7334" w:rsidRDefault="000B7334" w:rsidP="00585DF4">
            <w:pPr>
              <w:pStyle w:val="ActionItems"/>
              <w:numPr>
                <w:ilvl w:val="0"/>
                <w:numId w:val="0"/>
              </w:numPr>
              <w:ind w:left="360"/>
            </w:pPr>
            <w:r>
              <w:t xml:space="preserve">Property </w:t>
            </w:r>
            <w:r>
              <w:t>3</w:t>
            </w:r>
            <w:r>
              <w:t xml:space="preserve"> (Address)</w:t>
            </w:r>
          </w:p>
          <w:p w:rsidR="000B7334" w:rsidRDefault="000B7334" w:rsidP="00585DF4">
            <w:pPr>
              <w:pStyle w:val="ActionItems"/>
              <w:numPr>
                <w:ilvl w:val="0"/>
                <w:numId w:val="0"/>
              </w:numPr>
              <w:ind w:left="360" w:hanging="360"/>
            </w:pPr>
            <w:r>
              <w:t xml:space="preserve">       </w:t>
            </w:r>
            <w:r>
              <w:t xml:space="preserve"> </w:t>
            </w:r>
            <w:r>
              <w:t>Rental income</w:t>
            </w:r>
          </w:p>
          <w:p w:rsidR="000B7334" w:rsidRDefault="000B7334" w:rsidP="00585DF4">
            <w:pPr>
              <w:pStyle w:val="ActionItems"/>
              <w:numPr>
                <w:ilvl w:val="0"/>
                <w:numId w:val="0"/>
              </w:numPr>
              <w:ind w:left="360" w:hanging="360"/>
            </w:pPr>
            <w:r>
              <w:t xml:space="preserve">       </w:t>
            </w:r>
            <w:r>
              <w:t xml:space="preserve"> </w:t>
            </w:r>
            <w:r>
              <w:t>Property expenses</w:t>
            </w:r>
          </w:p>
          <w:p w:rsidR="000B7334" w:rsidRDefault="000B7334" w:rsidP="00585DF4">
            <w:pPr>
              <w:pStyle w:val="ActionItems"/>
              <w:numPr>
                <w:ilvl w:val="0"/>
                <w:numId w:val="0"/>
              </w:numPr>
              <w:ind w:left="360"/>
            </w:pPr>
          </w:p>
          <w:p w:rsidR="000B7334" w:rsidRDefault="000B7334" w:rsidP="00585DF4">
            <w:pPr>
              <w:pStyle w:val="ActionItems"/>
              <w:numPr>
                <w:ilvl w:val="0"/>
                <w:numId w:val="0"/>
              </w:numPr>
              <w:ind w:left="360"/>
            </w:pPr>
            <w:r>
              <w:t xml:space="preserve">Property </w:t>
            </w:r>
            <w:r>
              <w:t>4</w:t>
            </w:r>
            <w:r>
              <w:t xml:space="preserve"> (Address)</w:t>
            </w:r>
          </w:p>
          <w:p w:rsidR="000B7334" w:rsidRDefault="000B7334" w:rsidP="00585DF4">
            <w:pPr>
              <w:pStyle w:val="ActionItems"/>
              <w:numPr>
                <w:ilvl w:val="0"/>
                <w:numId w:val="0"/>
              </w:numPr>
              <w:ind w:left="360" w:hanging="360"/>
            </w:pPr>
            <w:r>
              <w:t xml:space="preserve">       </w:t>
            </w:r>
            <w:r>
              <w:t xml:space="preserve"> </w:t>
            </w:r>
            <w:r>
              <w:t>Rental income</w:t>
            </w:r>
          </w:p>
          <w:p w:rsidR="000B7334" w:rsidRDefault="000B7334" w:rsidP="00585DF4">
            <w:pPr>
              <w:pStyle w:val="ActionItems"/>
              <w:numPr>
                <w:ilvl w:val="0"/>
                <w:numId w:val="0"/>
              </w:numPr>
              <w:ind w:left="360" w:hanging="360"/>
            </w:pPr>
            <w:r>
              <w:t xml:space="preserve">       </w:t>
            </w:r>
            <w:r>
              <w:t xml:space="preserve"> </w:t>
            </w:r>
            <w:r>
              <w:t>Property expenses</w:t>
            </w:r>
          </w:p>
          <w:p w:rsidR="000B7334" w:rsidRPr="0086110A" w:rsidRDefault="000B7334" w:rsidP="00585DF4">
            <w:pPr>
              <w:pStyle w:val="ActionItems"/>
              <w:numPr>
                <w:ilvl w:val="0"/>
                <w:numId w:val="0"/>
              </w:numPr>
              <w:ind w:left="360" w:hanging="360"/>
            </w:pP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Pr="0086110A" w:rsidRDefault="00E473AB" w:rsidP="000B7334">
            <w:pPr>
              <w:pStyle w:val="ActionItems"/>
              <w:numPr>
                <w:ilvl w:val="0"/>
                <w:numId w:val="0"/>
              </w:numPr>
            </w:pPr>
            <w:r>
              <w:t xml:space="preserve">        </w:t>
            </w:r>
            <w:proofErr w:type="spellStart"/>
            <w:r>
              <w:t>etc</w:t>
            </w:r>
            <w:proofErr w:type="spellEnd"/>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Pr="0086110A" w:rsidRDefault="000B7334" w:rsidP="000B7334">
            <w:pPr>
              <w:pStyle w:val="ActionItems"/>
              <w:numPr>
                <w:ilvl w:val="0"/>
                <w:numId w:val="0"/>
              </w:numPr>
            </w:pP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Pr="0086110A" w:rsidRDefault="000B7334" w:rsidP="000B7334">
            <w:pPr>
              <w:pStyle w:val="ActionItems"/>
              <w:numPr>
                <w:ilvl w:val="0"/>
                <w:numId w:val="0"/>
              </w:numPr>
              <w:ind w:left="360" w:hanging="360"/>
            </w:pP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Pr="0086110A" w:rsidRDefault="000B7334" w:rsidP="000B7334">
            <w:pPr>
              <w:pStyle w:val="ActionItems"/>
              <w:numPr>
                <w:ilvl w:val="0"/>
                <w:numId w:val="0"/>
              </w:numPr>
              <w:ind w:left="360" w:hanging="360"/>
            </w:pP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r w:rsidR="000B7334" w:rsidRPr="0086110A" w:rsidTr="00585DF4">
        <w:tblPrEx>
          <w:tblBorders>
            <w:top w:val="single" w:sz="6" w:space="0" w:color="auto"/>
            <w:left w:val="single" w:sz="6" w:space="0" w:color="auto"/>
            <w:bottom w:val="single" w:sz="6" w:space="0" w:color="auto"/>
            <w:right w:val="single" w:sz="6" w:space="0" w:color="auto"/>
          </w:tblBorders>
        </w:tblPrEx>
        <w:trPr>
          <w:trHeight w:val="288"/>
        </w:trPr>
        <w:tc>
          <w:tcPr>
            <w:tcW w:w="6436" w:type="dxa"/>
            <w:gridSpan w:val="2"/>
            <w:tcBorders>
              <w:top w:val="nil"/>
              <w:left w:val="nil"/>
              <w:bottom w:val="nil"/>
              <w:right w:val="nil"/>
            </w:tcBorders>
            <w:vAlign w:val="bottom"/>
          </w:tcPr>
          <w:p w:rsidR="000B7334" w:rsidRPr="0086110A" w:rsidRDefault="000B7334" w:rsidP="000B7334">
            <w:pPr>
              <w:pStyle w:val="ActionItems"/>
              <w:numPr>
                <w:ilvl w:val="0"/>
                <w:numId w:val="0"/>
              </w:numPr>
            </w:pPr>
          </w:p>
        </w:tc>
        <w:tc>
          <w:tcPr>
            <w:tcW w:w="2215" w:type="dxa"/>
            <w:tcBorders>
              <w:top w:val="nil"/>
              <w:left w:val="nil"/>
              <w:bottom w:val="nil"/>
              <w:right w:val="nil"/>
            </w:tcBorders>
            <w:vAlign w:val="bottom"/>
          </w:tcPr>
          <w:p w:rsidR="000B7334" w:rsidRPr="0086110A" w:rsidRDefault="000B7334" w:rsidP="00585DF4"/>
        </w:tc>
        <w:tc>
          <w:tcPr>
            <w:tcW w:w="1573" w:type="dxa"/>
            <w:tcBorders>
              <w:top w:val="nil"/>
              <w:left w:val="nil"/>
              <w:bottom w:val="nil"/>
              <w:right w:val="nil"/>
            </w:tcBorders>
            <w:vAlign w:val="bottom"/>
          </w:tcPr>
          <w:p w:rsidR="000B7334" w:rsidRPr="0086110A" w:rsidRDefault="000B7334" w:rsidP="00585DF4"/>
        </w:tc>
      </w:tr>
    </w:tbl>
    <w:p w:rsidR="000B7334" w:rsidRPr="006A547D" w:rsidRDefault="00357457">
      <w:pPr>
        <w:rPr>
          <w:b/>
        </w:rPr>
      </w:pPr>
      <w:r w:rsidRPr="006A547D">
        <w:rPr>
          <w:b/>
        </w:rPr>
        <w:t>Finance</w:t>
      </w:r>
    </w:p>
    <w:p w:rsidR="00357457" w:rsidRDefault="00357457"/>
    <w:p w:rsidR="00357457" w:rsidRDefault="00357457">
      <w:r>
        <w:t>Account Receivables</w:t>
      </w:r>
    </w:p>
    <w:p w:rsidR="00357457" w:rsidRDefault="00357457">
      <w:r>
        <w:t>Account Payable</w:t>
      </w:r>
    </w:p>
    <w:sectPr w:rsidR="00357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668A"/>
    <w:multiLevelType w:val="hybridMultilevel"/>
    <w:tmpl w:val="FBA0EE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D6A66B8"/>
    <w:multiLevelType w:val="hybridMultilevel"/>
    <w:tmpl w:val="FD8219D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34"/>
    <w:rsid w:val="000B7334"/>
    <w:rsid w:val="00357457"/>
    <w:rsid w:val="006A547D"/>
    <w:rsid w:val="006A6790"/>
    <w:rsid w:val="006B17AC"/>
    <w:rsid w:val="00CD3D3A"/>
    <w:rsid w:val="00D7468A"/>
    <w:rsid w:val="00E47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7EF7B-6B66-4CD9-BA1F-592DF354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334"/>
    <w:pPr>
      <w:spacing w:after="0" w:line="240" w:lineRule="auto"/>
    </w:pPr>
    <w:rPr>
      <w:rFonts w:eastAsia="Times New Roman" w:cs="Times New Roman"/>
      <w:sz w:val="19"/>
      <w:szCs w:val="20"/>
      <w:lang w:val="en-US"/>
    </w:rPr>
  </w:style>
  <w:style w:type="paragraph" w:styleId="Heading1">
    <w:name w:val="heading 1"/>
    <w:basedOn w:val="Normal"/>
    <w:next w:val="Normal"/>
    <w:link w:val="Heading1Char"/>
    <w:qFormat/>
    <w:rsid w:val="000B7334"/>
    <w:pPr>
      <w:keepNext/>
      <w:spacing w:after="60"/>
      <w:outlineLvl w:val="0"/>
    </w:pPr>
    <w:rPr>
      <w:rFonts w:asciiTheme="majorHAnsi" w:hAnsiTheme="majorHAnsi" w:cs="Arial"/>
      <w:b/>
      <w:bCs/>
      <w:smallCaps/>
      <w:kern w:val="32"/>
      <w:sz w:val="40"/>
      <w:szCs w:val="40"/>
    </w:rPr>
  </w:style>
  <w:style w:type="paragraph" w:styleId="Heading2">
    <w:name w:val="heading 2"/>
    <w:basedOn w:val="Normal"/>
    <w:next w:val="Normal"/>
    <w:link w:val="Heading2Char"/>
    <w:uiPriority w:val="9"/>
    <w:semiHidden/>
    <w:unhideWhenUsed/>
    <w:qFormat/>
    <w:rsid w:val="000B73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0B7334"/>
    <w:pPr>
      <w:keepNext/>
      <w:spacing w:before="60" w:after="40"/>
      <w:outlineLvl w:val="2"/>
    </w:pPr>
    <w:rPr>
      <w:rFonts w:asciiTheme="majorHAnsi" w:hAnsiTheme="majorHAnsi"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334"/>
    <w:rPr>
      <w:rFonts w:asciiTheme="majorHAnsi" w:eastAsia="Times New Roman" w:hAnsiTheme="majorHAnsi" w:cs="Arial"/>
      <w:b/>
      <w:bCs/>
      <w:smallCaps/>
      <w:kern w:val="32"/>
      <w:sz w:val="40"/>
      <w:szCs w:val="40"/>
      <w:lang w:val="en-US"/>
    </w:rPr>
  </w:style>
  <w:style w:type="character" w:customStyle="1" w:styleId="Heading3Char">
    <w:name w:val="Heading 3 Char"/>
    <w:basedOn w:val="DefaultParagraphFont"/>
    <w:link w:val="Heading3"/>
    <w:rsid w:val="000B7334"/>
    <w:rPr>
      <w:rFonts w:asciiTheme="majorHAnsi" w:eastAsia="Times New Roman" w:hAnsiTheme="majorHAnsi" w:cs="Arial"/>
      <w:b/>
      <w:bCs/>
      <w:sz w:val="19"/>
      <w:szCs w:val="26"/>
      <w:lang w:val="en-US"/>
    </w:rPr>
  </w:style>
  <w:style w:type="paragraph" w:customStyle="1" w:styleId="MeetingInformation">
    <w:name w:val="Meeting Information"/>
    <w:basedOn w:val="Normal"/>
    <w:qFormat/>
    <w:rsid w:val="000B7334"/>
    <w:pPr>
      <w:spacing w:after="40"/>
      <w:ind w:left="994"/>
      <w:jc w:val="right"/>
    </w:pPr>
    <w:rPr>
      <w:rFonts w:cs="Arial"/>
      <w:b/>
      <w:sz w:val="18"/>
      <w:szCs w:val="24"/>
    </w:rPr>
  </w:style>
  <w:style w:type="table" w:styleId="TableGrid">
    <w:name w:val="Table Grid"/>
    <w:basedOn w:val="TableNormal"/>
    <w:rsid w:val="000B733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B7334"/>
    <w:rPr>
      <w:rFonts w:asciiTheme="majorHAnsi" w:eastAsiaTheme="majorEastAsia" w:hAnsiTheme="majorHAnsi" w:cstheme="majorBidi"/>
      <w:color w:val="2E74B5" w:themeColor="accent1" w:themeShade="BF"/>
      <w:sz w:val="26"/>
      <w:szCs w:val="26"/>
      <w:lang w:val="en-US"/>
    </w:rPr>
  </w:style>
  <w:style w:type="paragraph" w:customStyle="1" w:styleId="ActionItems">
    <w:name w:val="Action Items"/>
    <w:basedOn w:val="Normal"/>
    <w:unhideWhenUsed/>
    <w:qFormat/>
    <w:rsid w:val="000B7334"/>
    <w:pPr>
      <w:numPr>
        <w:numId w:val="1"/>
      </w:numPr>
      <w:tabs>
        <w:tab w:val="left" w:pos="5040"/>
      </w:tabs>
      <w:spacing w:before="60" w:after="6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C911F8FA3442BABFE373B4C5FE24FD"/>
        <w:category>
          <w:name w:val="General"/>
          <w:gallery w:val="placeholder"/>
        </w:category>
        <w:types>
          <w:type w:val="bbPlcHdr"/>
        </w:types>
        <w:behaviors>
          <w:behavior w:val="content"/>
        </w:behaviors>
        <w:guid w:val="{1FCA05B8-3141-4F08-BB71-446704740A17}"/>
      </w:docPartPr>
      <w:docPartBody>
        <w:p w:rsidR="00000000" w:rsidRDefault="0083610D" w:rsidP="0083610D">
          <w:pPr>
            <w:pStyle w:val="66C911F8FA3442BABFE373B4C5FE24FD"/>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0D"/>
    <w:rsid w:val="0083610D"/>
    <w:rsid w:val="00F4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911F8FA3442BABFE373B4C5FE24FD">
    <w:name w:val="66C911F8FA3442BABFE373B4C5FE24FD"/>
    <w:rsid w:val="00836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Schuetz</dc:creator>
  <cp:keywords/>
  <dc:description/>
  <cp:lastModifiedBy>Serge Schuetz</cp:lastModifiedBy>
  <cp:revision>2</cp:revision>
  <dcterms:created xsi:type="dcterms:W3CDTF">2018-02-19T00:11:00Z</dcterms:created>
  <dcterms:modified xsi:type="dcterms:W3CDTF">2018-02-19T03:53:00Z</dcterms:modified>
</cp:coreProperties>
</file>