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44" w:rsidRPr="00641BB0" w:rsidRDefault="00E03FFF">
      <w:pPr>
        <w:pStyle w:val="a3"/>
        <w:rPr>
          <w:lang w:val="en-US"/>
        </w:rPr>
      </w:pPr>
      <w:r>
        <w:rPr>
          <w:sz w:val="44"/>
          <w:szCs w:val="44"/>
        </w:rPr>
        <w:t>Έγγραφο</w:t>
      </w:r>
      <w:r w:rsidRPr="00641BB0">
        <w:rPr>
          <w:sz w:val="44"/>
          <w:szCs w:val="44"/>
          <w:lang w:val="en-US"/>
        </w:rPr>
        <w:t xml:space="preserve"> </w:t>
      </w:r>
      <w:r>
        <w:rPr>
          <w:sz w:val="44"/>
          <w:szCs w:val="44"/>
        </w:rPr>
        <w:t>απαιτήσεων</w:t>
      </w:r>
      <w:r w:rsidRPr="00641BB0">
        <w:rPr>
          <w:sz w:val="44"/>
          <w:szCs w:val="44"/>
          <w:lang w:val="en-US"/>
        </w:rPr>
        <w:t xml:space="preserve"> </w:t>
      </w:r>
      <w:r>
        <w:rPr>
          <w:sz w:val="44"/>
          <w:szCs w:val="44"/>
        </w:rPr>
        <w:t>εμπλεκομένων</w:t>
      </w:r>
      <w:r w:rsidRPr="00641BB0">
        <w:rPr>
          <w:sz w:val="44"/>
          <w:szCs w:val="44"/>
          <w:lang w:val="en-US"/>
        </w:rPr>
        <w:t xml:space="preserve"> </w:t>
      </w:r>
      <w:r>
        <w:rPr>
          <w:sz w:val="44"/>
          <w:szCs w:val="44"/>
        </w:rPr>
        <w:t>μερών</w:t>
      </w:r>
      <w:r w:rsidRPr="00641BB0">
        <w:rPr>
          <w:sz w:val="44"/>
          <w:szCs w:val="44"/>
          <w:lang w:val="en-US"/>
        </w:rPr>
        <w:t xml:space="preserve"> (StRS)</w:t>
      </w:r>
      <w:r w:rsidRPr="00641BB0">
        <w:rPr>
          <w:sz w:val="44"/>
          <w:szCs w:val="44"/>
          <w:lang w:val="en-US"/>
        </w:rPr>
        <w:br/>
        <w:t>Stakeholders Requirements Specification</w:t>
      </w:r>
    </w:p>
    <w:p w:rsidR="00483E44" w:rsidRDefault="00483E44">
      <w:pPr>
        <w:pStyle w:val="normal"/>
        <w:pBdr>
          <w:top w:val="nil"/>
          <w:left w:val="nil"/>
          <w:bottom w:val="nil"/>
          <w:right w:val="nil"/>
          <w:between w:val="nil"/>
        </w:pBdr>
        <w:rPr>
          <w:i/>
          <w:color w:val="8496B0"/>
          <w:sz w:val="20"/>
          <w:szCs w:val="20"/>
        </w:rPr>
      </w:pPr>
    </w:p>
    <w:p w:rsidR="00483E44" w:rsidRDefault="00E03FFF">
      <w:pPr>
        <w:pStyle w:val="a4"/>
      </w:pPr>
      <w:r>
        <w:t>[4. Υπ. Ενέργειας]</w:t>
      </w:r>
    </w:p>
    <w:p w:rsidR="00483E44" w:rsidRDefault="00E03FFF">
      <w:pPr>
        <w:pStyle w:val="1"/>
        <w:numPr>
          <w:ilvl w:val="0"/>
          <w:numId w:val="1"/>
        </w:numPr>
      </w:pPr>
      <w:r>
        <w:t>Εισαγωγή</w:t>
      </w:r>
    </w:p>
    <w:p w:rsidR="00483E44" w:rsidRDefault="00E03FFF">
      <w:pPr>
        <w:pStyle w:val="2"/>
        <w:rPr>
          <w:i/>
          <w:color w:val="8496B0"/>
          <w:sz w:val="20"/>
          <w:szCs w:val="20"/>
        </w:rPr>
      </w:pPr>
      <w:r>
        <w:t>1.1</w:t>
      </w:r>
      <w:r>
        <w:tab/>
        <w:t>Ταυτότητα - επιχειρησιακοί στόχοι</w:t>
      </w:r>
    </w:p>
    <w:p w:rsidR="00483E44" w:rsidRDefault="00E03FFF">
      <w:pPr>
        <w:pStyle w:val="normal"/>
        <w:rPr>
          <w:i/>
          <w:color w:val="8496B0"/>
          <w:sz w:val="20"/>
          <w:szCs w:val="20"/>
        </w:rPr>
      </w:pPr>
      <w:r>
        <w:rPr>
          <w:sz w:val="20"/>
          <w:szCs w:val="20"/>
        </w:rPr>
        <w:t xml:space="preserve">Σκοπός αυτής της εφαρμογής είναι το να καταφέρει να διαθέσει τις πληροφορίες που προσφέρει το  Entsoe με τέτοιο τρόπο ώστε να είναι πιο εύχρηστες και κατανοητές, σε τέτοιο βαθμό,  ώστε να μπορεί να στηριχθεί η βιωσιμότητα της εφαρμογής από όσους την έχουν </w:t>
      </w:r>
      <w:r>
        <w:rPr>
          <w:sz w:val="20"/>
          <w:szCs w:val="20"/>
        </w:rPr>
        <w:t>ανάγκη. Στο παρόν κείμενο θα επιχειρηθεί το να εξεταστεί σε όσο το δυνατόν μεγαλύτερο βαθμό το ποιοι είναι οι stakeholders όπως επίσης και το τι επιδιώκουν εκείνοι από αυτή την εφαρμογή.</w:t>
      </w:r>
    </w:p>
    <w:p w:rsidR="00483E44" w:rsidRDefault="00E03FFF">
      <w:pPr>
        <w:pStyle w:val="2"/>
      </w:pPr>
      <w:r>
        <w:t>1.2</w:t>
      </w:r>
      <w:r>
        <w:tab/>
        <w:t>Περίγραμμα επιχειρησιακών λειτουργιών</w:t>
      </w:r>
    </w:p>
    <w:p w:rsidR="00483E44" w:rsidRDefault="00E03FFF">
      <w:pPr>
        <w:pStyle w:val="normal"/>
        <w:pBdr>
          <w:top w:val="nil"/>
          <w:left w:val="nil"/>
          <w:bottom w:val="nil"/>
          <w:right w:val="nil"/>
          <w:between w:val="nil"/>
        </w:pBdr>
        <w:rPr>
          <w:sz w:val="20"/>
          <w:szCs w:val="20"/>
        </w:rPr>
      </w:pPr>
      <w:r>
        <w:rPr>
          <w:sz w:val="20"/>
          <w:szCs w:val="20"/>
        </w:rPr>
        <w:t>Πραγματοποιείται πυκνή άντλ</w:t>
      </w:r>
      <w:r>
        <w:rPr>
          <w:sz w:val="20"/>
          <w:szCs w:val="20"/>
        </w:rPr>
        <w:t>ηση πληροφοριών από την εφαρμογή, με αποτέλεσμα την παραγωγή στατιστικών αναλύσεων σχετικά με την παραγωγή, διανομή και κατανάλωση της ενέργειας σε εθνικά και διεθνή πλαίσια. Με την στατιστική ανάλυση, μπορούν να παρθούν αποφάσεις για την διατήρηση αυτού τ</w:t>
      </w:r>
      <w:r>
        <w:rPr>
          <w:sz w:val="20"/>
          <w:szCs w:val="20"/>
        </w:rPr>
        <w:t>ου οικοσυστήματος.</w:t>
      </w:r>
    </w:p>
    <w:p w:rsidR="00483E44" w:rsidRDefault="00E03FFF">
      <w:pPr>
        <w:pStyle w:val="1"/>
        <w:numPr>
          <w:ilvl w:val="0"/>
          <w:numId w:val="1"/>
        </w:numPr>
      </w:pPr>
      <w:r>
        <w:t>Αναφορές - πηγές πληροφοριών</w:t>
      </w:r>
    </w:p>
    <w:p w:rsidR="00483E44" w:rsidRDefault="00E03FFF">
      <w:pPr>
        <w:pStyle w:val="normal"/>
        <w:pBdr>
          <w:top w:val="nil"/>
          <w:left w:val="nil"/>
          <w:bottom w:val="nil"/>
          <w:right w:val="nil"/>
          <w:between w:val="nil"/>
        </w:pBdr>
        <w:rPr>
          <w:i/>
          <w:color w:val="000000"/>
          <w:sz w:val="28"/>
          <w:szCs w:val="28"/>
        </w:rPr>
      </w:pPr>
      <w:r>
        <w:rPr>
          <w:i/>
          <w:color w:val="000000"/>
          <w:sz w:val="28"/>
          <w:szCs w:val="28"/>
        </w:rPr>
        <w:br/>
        <w:t xml:space="preserve">Ν/Α </w:t>
      </w:r>
    </w:p>
    <w:p w:rsidR="00483E44" w:rsidRDefault="00E03FFF">
      <w:pPr>
        <w:pStyle w:val="1"/>
        <w:numPr>
          <w:ilvl w:val="0"/>
          <w:numId w:val="1"/>
        </w:numPr>
      </w:pPr>
      <w:r>
        <w:t>Λειτουργικές απαιτήσεις επιχειρησιακού περιβάλλοντος</w:t>
      </w:r>
    </w:p>
    <w:p w:rsidR="00483E44" w:rsidRDefault="00E03FFF">
      <w:pPr>
        <w:pStyle w:val="2"/>
      </w:pPr>
      <w:r>
        <w:t>3.1</w:t>
      </w:r>
      <w:r>
        <w:tab/>
        <w:t>Επιχειρησιακές διαδικασίες</w:t>
      </w:r>
    </w:p>
    <w:p w:rsidR="00483E44" w:rsidRDefault="00E03FFF">
      <w:pPr>
        <w:pStyle w:val="normal"/>
        <w:pBdr>
          <w:top w:val="nil"/>
          <w:left w:val="nil"/>
          <w:bottom w:val="nil"/>
          <w:right w:val="nil"/>
          <w:between w:val="nil"/>
        </w:pBdr>
        <w:rPr>
          <w:sz w:val="20"/>
          <w:szCs w:val="20"/>
        </w:rPr>
      </w:pPr>
      <w:r>
        <w:rPr>
          <w:sz w:val="20"/>
          <w:szCs w:val="20"/>
        </w:rPr>
        <w:t>Το σύστημα του υπουργείου εκτελεί τις κατάλληλες για αυτό κλήσεις για την απόκτηση των πληροφοριών που το ενδιαφέρουν.</w:t>
      </w:r>
      <w:r>
        <w:rPr>
          <w:sz w:val="20"/>
          <w:szCs w:val="20"/>
        </w:rPr>
        <w:t xml:space="preserve"> Έπειτα αναλύει τα δεδομένα σε βάθος χρόνου και χώρου με ακρίβεια και  παρατηρεί τις δυναμικές μεταβολές στην παραγωγή, κατανάλωση και διανομή ενέργειας. Εν τέλει, απο τα στατιστικά βγάζει την σωστή απόφαση που θα βοηθήσει στην διατήρηση της ισορροπίας στη</w:t>
      </w:r>
      <w:r>
        <w:rPr>
          <w:sz w:val="20"/>
          <w:szCs w:val="20"/>
        </w:rPr>
        <w:t>ν βιομηχανία της ενέργειας.</w:t>
      </w:r>
    </w:p>
    <w:p w:rsidR="00483E44" w:rsidRDefault="00483E44">
      <w:pPr>
        <w:pStyle w:val="normal"/>
        <w:pBdr>
          <w:top w:val="nil"/>
          <w:left w:val="nil"/>
          <w:bottom w:val="nil"/>
          <w:right w:val="nil"/>
          <w:between w:val="nil"/>
        </w:pBdr>
        <w:rPr>
          <w:sz w:val="20"/>
          <w:szCs w:val="20"/>
        </w:rPr>
      </w:pPr>
    </w:p>
    <w:p w:rsidR="00483E44" w:rsidRDefault="00E03FFF">
      <w:pPr>
        <w:pStyle w:val="normal"/>
        <w:pBdr>
          <w:top w:val="nil"/>
          <w:left w:val="nil"/>
          <w:bottom w:val="nil"/>
          <w:right w:val="nil"/>
          <w:between w:val="nil"/>
        </w:pBdr>
        <w:rPr>
          <w:color w:val="111111"/>
          <w:sz w:val="26"/>
          <w:szCs w:val="26"/>
        </w:rPr>
      </w:pPr>
      <w:r>
        <w:rPr>
          <w:color w:val="111111"/>
          <w:sz w:val="26"/>
          <w:szCs w:val="26"/>
        </w:rPr>
        <w:t>3.2  Δείκτες ποιότητας</w:t>
      </w:r>
    </w:p>
    <w:p w:rsidR="00483E44" w:rsidRDefault="00E03FFF">
      <w:pPr>
        <w:pStyle w:val="normal"/>
        <w:rPr>
          <w:sz w:val="20"/>
          <w:szCs w:val="20"/>
        </w:rPr>
      </w:pPr>
      <w:r>
        <w:rPr>
          <w:sz w:val="20"/>
          <w:szCs w:val="20"/>
        </w:rPr>
        <w:t xml:space="preserve">Αξιοπιστία δεδομένων, αποκρισιμότητα εφαρμογής, ελάχιστο latency και μέγιστο δυνατό throughput, μικρό downtime και εύχρηστη εφαρμογή (UI/UX). </w:t>
      </w:r>
    </w:p>
    <w:p w:rsidR="00483E44" w:rsidRDefault="00E03FFF">
      <w:pPr>
        <w:pStyle w:val="1"/>
        <w:numPr>
          <w:ilvl w:val="0"/>
          <w:numId w:val="1"/>
        </w:numPr>
      </w:pPr>
      <w:r>
        <w:lastRenderedPageBreak/>
        <w:t>Έκθεση απαιτήσεων χρηστών</w:t>
      </w:r>
    </w:p>
    <w:p w:rsidR="00483E44" w:rsidRDefault="00E03FFF">
      <w:pPr>
        <w:pStyle w:val="normal"/>
        <w:pBdr>
          <w:top w:val="nil"/>
          <w:left w:val="nil"/>
          <w:bottom w:val="nil"/>
          <w:right w:val="nil"/>
          <w:between w:val="nil"/>
        </w:pBdr>
        <w:rPr>
          <w:color w:val="000000"/>
          <w:sz w:val="20"/>
          <w:szCs w:val="20"/>
        </w:rPr>
      </w:pPr>
      <w:r>
        <w:rPr>
          <w:sz w:val="20"/>
          <w:szCs w:val="20"/>
        </w:rPr>
        <w:t>Στα πλαίσια δράσεων ενός υπουργείου υπάρχει η απαίτηση για πληροφορίες έγκαιρες, γρήγορα προσβάσιμες, ορθές και με πολύ καλή ακρίβεια. Επίσης ένα σύστημα υπουργείου θα απαιτούσε πολύ υψηλά uptimes για την συνεχή και αδιάκοπη άντληση πληροφοριών.</w:t>
      </w:r>
    </w:p>
    <w:p w:rsidR="00483E44" w:rsidRDefault="00E03FFF">
      <w:pPr>
        <w:pStyle w:val="1"/>
        <w:numPr>
          <w:ilvl w:val="0"/>
          <w:numId w:val="1"/>
        </w:numPr>
      </w:pPr>
      <w:r>
        <w:t xml:space="preserve">Αρχές του </w:t>
      </w:r>
      <w:r>
        <w:t>προτεινόμενου συστήματος</w:t>
      </w:r>
    </w:p>
    <w:p w:rsidR="00483E44" w:rsidRDefault="00E03FFF">
      <w:pPr>
        <w:pStyle w:val="normal"/>
        <w:rPr>
          <w:sz w:val="20"/>
          <w:szCs w:val="20"/>
        </w:rPr>
      </w:pPr>
      <w:r>
        <w:rPr>
          <w:sz w:val="20"/>
          <w:szCs w:val="20"/>
        </w:rPr>
        <w:t>Το σύστημα του stakeholder ιδανικά θα πρέπει να έχει επίγνωση των εναπομείναντων πόρων που του αντιστοιχούν, καθώς και να φροντίζει για την σωστή εκμετάλλευσή τους. Ιδανικά, θα μπορούσε να αποφεύγει την επανάληψη ίδιων ή επικαλυπτό</w:t>
      </w:r>
      <w:r>
        <w:rPr>
          <w:sz w:val="20"/>
          <w:szCs w:val="20"/>
        </w:rPr>
        <w:t>μενων κλήσεων προς το σύστημα, και να βελτιστοποιήσει την στρατηγική κατανάλωσης των πόρων του.</w:t>
      </w:r>
    </w:p>
    <w:p w:rsidR="00483E44" w:rsidRDefault="00E03FFF">
      <w:pPr>
        <w:pStyle w:val="1"/>
        <w:numPr>
          <w:ilvl w:val="0"/>
          <w:numId w:val="1"/>
        </w:numPr>
      </w:pPr>
      <w:r>
        <w:t>Περιορισμοί στο πλαίσιο του έργου</w:t>
      </w:r>
    </w:p>
    <w:p w:rsidR="00483E44" w:rsidRDefault="00E03FFF">
      <w:pPr>
        <w:pStyle w:val="normal"/>
        <w:rPr>
          <w:sz w:val="20"/>
          <w:szCs w:val="20"/>
        </w:rPr>
      </w:pPr>
      <w:r>
        <w:rPr>
          <w:color w:val="000000"/>
          <w:sz w:val="20"/>
          <w:szCs w:val="20"/>
        </w:rPr>
        <w:t>Το σύστημα είναι δίκαιο και διαχειρίζεται όλους τους χρήστες/εμπλεκόμενους ως ίσους. Όλοι οι χρήστες μπορούν να έχουν πρόσβαση</w:t>
      </w:r>
      <w:r>
        <w:rPr>
          <w:color w:val="000000"/>
          <w:sz w:val="20"/>
          <w:szCs w:val="20"/>
        </w:rPr>
        <w:t xml:space="preserve"> σε όλα τα δεδομένα, με τη συχνότητα που ορίζει το κοινό σε όλους quota.</w:t>
      </w:r>
    </w:p>
    <w:sectPr w:rsidR="00483E44" w:rsidSect="00483E44">
      <w:footerReference w:type="default" r:id="rId7"/>
      <w:pgSz w:w="11906" w:h="16838"/>
      <w:pgMar w:top="1440" w:right="1440" w:bottom="1440" w:left="1440"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FFF" w:rsidRDefault="00E03FFF" w:rsidP="00483E44">
      <w:pPr>
        <w:spacing w:before="0"/>
      </w:pPr>
      <w:r>
        <w:separator/>
      </w:r>
    </w:p>
  </w:endnote>
  <w:endnote w:type="continuationSeparator" w:id="0">
    <w:p w:rsidR="00E03FFF" w:rsidRDefault="00E03FFF" w:rsidP="00483E44">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44" w:rsidRDefault="00E03FFF">
    <w:pPr>
      <w:pStyle w:val="normal"/>
      <w:pBdr>
        <w:top w:val="single" w:sz="4" w:space="1" w:color="000000"/>
        <w:left w:val="nil"/>
        <w:bottom w:val="nil"/>
        <w:right w:val="nil"/>
        <w:between w:val="nil"/>
      </w:pBdr>
      <w:tabs>
        <w:tab w:val="center" w:pos="4680"/>
        <w:tab w:val="right" w:pos="9360"/>
      </w:tabs>
      <w:spacing w:before="0"/>
      <w:rPr>
        <w:color w:val="000000"/>
      </w:rPr>
    </w:pPr>
    <w:r>
      <w:rPr>
        <w:color w:val="000000"/>
        <w:sz w:val="18"/>
        <w:szCs w:val="18"/>
      </w:rPr>
      <w:t>Power Rangers</w:t>
    </w:r>
    <w:r>
      <w:rPr>
        <w:color w:val="000000"/>
        <w:sz w:val="18"/>
        <w:szCs w:val="18"/>
      </w:rPr>
      <w:tab/>
      <w:t>ΕΓΓΡΑΦΟ StRS (2020)</w:t>
    </w:r>
    <w:r>
      <w:rPr>
        <w:color w:val="000000"/>
        <w:sz w:val="18"/>
        <w:szCs w:val="18"/>
      </w:rPr>
      <w:tab/>
      <w:t xml:space="preserve">Σελ </w:t>
    </w:r>
    <w:r w:rsidR="00483E44">
      <w:rPr>
        <w:color w:val="000000"/>
        <w:sz w:val="18"/>
        <w:szCs w:val="18"/>
      </w:rPr>
      <w:fldChar w:fldCharType="begin"/>
    </w:r>
    <w:r>
      <w:rPr>
        <w:color w:val="000000"/>
        <w:sz w:val="18"/>
        <w:szCs w:val="18"/>
      </w:rPr>
      <w:instrText>PAGE</w:instrText>
    </w:r>
    <w:r w:rsidR="00641BB0">
      <w:rPr>
        <w:color w:val="000000"/>
        <w:sz w:val="18"/>
        <w:szCs w:val="18"/>
      </w:rPr>
      <w:fldChar w:fldCharType="separate"/>
    </w:r>
    <w:r w:rsidR="00641BB0">
      <w:rPr>
        <w:noProof/>
        <w:color w:val="000000"/>
        <w:sz w:val="18"/>
        <w:szCs w:val="18"/>
      </w:rPr>
      <w:t>1</w:t>
    </w:r>
    <w:r w:rsidR="00483E44">
      <w:rPr>
        <w:color w:val="000000"/>
        <w:sz w:val="18"/>
        <w:szCs w:val="18"/>
      </w:rPr>
      <w:fldChar w:fldCharType="end"/>
    </w:r>
    <w:r>
      <w:rPr>
        <w:color w:val="000000"/>
        <w:sz w:val="18"/>
        <w:szCs w:val="18"/>
      </w:rPr>
      <w:t xml:space="preserve"> /  </w:t>
    </w:r>
    <w:r w:rsidR="00483E44">
      <w:rPr>
        <w:color w:val="000000"/>
        <w:sz w:val="18"/>
        <w:szCs w:val="18"/>
      </w:rPr>
      <w:fldChar w:fldCharType="begin"/>
    </w:r>
    <w:r>
      <w:rPr>
        <w:color w:val="000000"/>
        <w:sz w:val="18"/>
        <w:szCs w:val="18"/>
      </w:rPr>
      <w:instrText>NUMPAGES</w:instrText>
    </w:r>
    <w:r w:rsidR="00641BB0">
      <w:rPr>
        <w:color w:val="000000"/>
        <w:sz w:val="18"/>
        <w:szCs w:val="18"/>
      </w:rPr>
      <w:fldChar w:fldCharType="separate"/>
    </w:r>
    <w:r w:rsidR="00641BB0">
      <w:rPr>
        <w:noProof/>
        <w:color w:val="000000"/>
        <w:sz w:val="18"/>
        <w:szCs w:val="18"/>
      </w:rPr>
      <w:t>2</w:t>
    </w:r>
    <w:r w:rsidR="00483E44">
      <w:rPr>
        <w:color w:val="00000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FFF" w:rsidRDefault="00E03FFF" w:rsidP="00483E44">
      <w:pPr>
        <w:spacing w:before="0"/>
      </w:pPr>
      <w:r>
        <w:separator/>
      </w:r>
    </w:p>
  </w:footnote>
  <w:footnote w:type="continuationSeparator" w:id="0">
    <w:p w:rsidR="00E03FFF" w:rsidRDefault="00E03FFF" w:rsidP="00483E44">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D0C7F"/>
    <w:multiLevelType w:val="multilevel"/>
    <w:tmpl w:val="38662F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83E44"/>
    <w:rsid w:val="00483E44"/>
    <w:rsid w:val="00641BB0"/>
    <w:rsid w:val="00E03F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483E44"/>
    <w:pPr>
      <w:keepNext/>
      <w:keepLines/>
      <w:spacing w:before="600"/>
      <w:ind w:left="360" w:hanging="360"/>
      <w:outlineLvl w:val="0"/>
    </w:pPr>
    <w:rPr>
      <w:sz w:val="32"/>
      <w:szCs w:val="32"/>
    </w:rPr>
  </w:style>
  <w:style w:type="paragraph" w:styleId="2">
    <w:name w:val="heading 2"/>
    <w:basedOn w:val="normal"/>
    <w:next w:val="normal"/>
    <w:rsid w:val="00483E44"/>
    <w:pPr>
      <w:keepNext/>
      <w:keepLines/>
      <w:spacing w:before="240"/>
      <w:ind w:left="567" w:hanging="567"/>
      <w:outlineLvl w:val="1"/>
    </w:pPr>
    <w:rPr>
      <w:sz w:val="26"/>
      <w:szCs w:val="26"/>
    </w:rPr>
  </w:style>
  <w:style w:type="paragraph" w:styleId="3">
    <w:name w:val="heading 3"/>
    <w:basedOn w:val="normal"/>
    <w:next w:val="normal"/>
    <w:rsid w:val="00483E44"/>
    <w:pPr>
      <w:keepNext/>
      <w:keepLines/>
      <w:spacing w:before="280" w:after="80"/>
      <w:outlineLvl w:val="2"/>
    </w:pPr>
    <w:rPr>
      <w:b/>
      <w:sz w:val="28"/>
      <w:szCs w:val="28"/>
    </w:rPr>
  </w:style>
  <w:style w:type="paragraph" w:styleId="4">
    <w:name w:val="heading 4"/>
    <w:basedOn w:val="normal"/>
    <w:next w:val="normal"/>
    <w:rsid w:val="00483E44"/>
    <w:pPr>
      <w:keepNext/>
      <w:keepLines/>
      <w:spacing w:before="240" w:after="40"/>
      <w:outlineLvl w:val="3"/>
    </w:pPr>
    <w:rPr>
      <w:b/>
    </w:rPr>
  </w:style>
  <w:style w:type="paragraph" w:styleId="5">
    <w:name w:val="heading 5"/>
    <w:basedOn w:val="normal"/>
    <w:next w:val="normal"/>
    <w:rsid w:val="00483E44"/>
    <w:pPr>
      <w:keepNext/>
      <w:keepLines/>
      <w:spacing w:before="220" w:after="40"/>
      <w:outlineLvl w:val="4"/>
    </w:pPr>
    <w:rPr>
      <w:b/>
      <w:sz w:val="22"/>
      <w:szCs w:val="22"/>
    </w:rPr>
  </w:style>
  <w:style w:type="paragraph" w:styleId="6">
    <w:name w:val="heading 6"/>
    <w:basedOn w:val="normal"/>
    <w:next w:val="normal"/>
    <w:rsid w:val="00483E44"/>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83E44"/>
  </w:style>
  <w:style w:type="table" w:customStyle="1" w:styleId="TableNormal">
    <w:name w:val="Table Normal"/>
    <w:rsid w:val="00483E44"/>
    <w:tblPr>
      <w:tblCellMar>
        <w:top w:w="0" w:type="dxa"/>
        <w:left w:w="0" w:type="dxa"/>
        <w:bottom w:w="0" w:type="dxa"/>
        <w:right w:w="0" w:type="dxa"/>
      </w:tblCellMar>
    </w:tblPr>
  </w:style>
  <w:style w:type="paragraph" w:styleId="a3">
    <w:name w:val="Title"/>
    <w:basedOn w:val="normal"/>
    <w:next w:val="normal"/>
    <w:rsid w:val="00483E44"/>
    <w:pPr>
      <w:spacing w:before="0"/>
    </w:pPr>
    <w:rPr>
      <w:sz w:val="56"/>
      <w:szCs w:val="56"/>
    </w:rPr>
  </w:style>
  <w:style w:type="paragraph" w:styleId="a4">
    <w:name w:val="Subtitle"/>
    <w:basedOn w:val="normal"/>
    <w:next w:val="normal"/>
    <w:rsid w:val="00483E44"/>
    <w:pPr>
      <w:spacing w:after="160"/>
    </w:pPr>
    <w:rPr>
      <w:color w:val="5A5A5A"/>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2105</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Kostas Papadopoulos</cp:lastModifiedBy>
  <cp:revision>2</cp:revision>
  <dcterms:created xsi:type="dcterms:W3CDTF">2020-03-02T22:21:00Z</dcterms:created>
  <dcterms:modified xsi:type="dcterms:W3CDTF">2020-03-02T22:22:00Z</dcterms:modified>
</cp:coreProperties>
</file>