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3.png" ContentType="image/png"/>
  <Override PartName="/word/media/rId26.png" ContentType="image/png"/>
  <Override PartName="/word/media/rId30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Жернаков Данила 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основных возможностей командной оболочки Midnight Commander, приобретение навыков практической работы по просмотру каталогов и файлов; манипуляций с ними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задание-по-m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по mc</w:t>
      </w:r>
    </w:p>
    <w:p>
      <w:pPr>
        <w:pStyle w:val="Compact"/>
        <w:numPr>
          <w:ilvl w:val="0"/>
          <w:numId w:val="1001"/>
        </w:numPr>
      </w:pPr>
      <w:r>
        <w:t xml:space="preserve">Изучите информацию о mc, вызвав в командной строке man mc.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командной строки mc, изучите его структуру и меню.</w:t>
      </w:r>
    </w:p>
    <w:p>
      <w:pPr>
        <w:pStyle w:val="Compact"/>
        <w:numPr>
          <w:ilvl w:val="0"/>
          <w:numId w:val="1001"/>
        </w:numPr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pStyle w:val="Compact"/>
        <w:numPr>
          <w:ilvl w:val="0"/>
          <w:numId w:val="1001"/>
        </w:numPr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pStyle w:val="Compact"/>
        <w:numPr>
          <w:ilvl w:val="0"/>
          <w:numId w:val="1001"/>
        </w:numPr>
      </w:pPr>
      <w:r>
        <w:t xml:space="preserve">Используя возможности подменю Файл , выполните:</w:t>
      </w:r>
    </w:p>
    <w:p>
      <w:pPr>
        <w:pStyle w:val="Compact"/>
        <w:numPr>
          <w:ilvl w:val="0"/>
          <w:numId w:val="1002"/>
        </w:numPr>
      </w:pPr>
      <w:r>
        <w:t xml:space="preserve">просмотр содержимого текстового файла;</w:t>
      </w:r>
    </w:p>
    <w:p>
      <w:pPr>
        <w:pStyle w:val="Compact"/>
        <w:numPr>
          <w:ilvl w:val="0"/>
          <w:numId w:val="1002"/>
        </w:numPr>
      </w:pPr>
      <w:r>
        <w:t xml:space="preserve">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</w:p>
    <w:p>
      <w:pPr>
        <w:pStyle w:val="Compact"/>
        <w:numPr>
          <w:ilvl w:val="0"/>
          <w:numId w:val="1002"/>
        </w:numPr>
      </w:pPr>
      <w:r>
        <w:t xml:space="preserve">создание каталога;</w:t>
      </w:r>
    </w:p>
    <w:p>
      <w:pPr>
        <w:pStyle w:val="Compact"/>
        <w:numPr>
          <w:ilvl w:val="0"/>
          <w:numId w:val="1002"/>
        </w:numPr>
      </w:pPr>
      <w:r>
        <w:t xml:space="preserve">копирование в файлов в созданный каталог.</w:t>
      </w:r>
    </w:p>
    <w:p>
      <w:pPr>
        <w:pStyle w:val="Compact"/>
        <w:numPr>
          <w:ilvl w:val="0"/>
          <w:numId w:val="1003"/>
        </w:numPr>
      </w:pPr>
      <w:r>
        <w:t xml:space="preserve">С помощью соответствующих средств подменю Команда осуществите:</w:t>
      </w:r>
    </w:p>
    <w:p>
      <w:pPr>
        <w:pStyle w:val="Compact"/>
        <w:numPr>
          <w:ilvl w:val="0"/>
          <w:numId w:val="1004"/>
        </w:numPr>
      </w:pPr>
      <w:r>
        <w:t xml:space="preserve">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</w:p>
    <w:p>
      <w:pPr>
        <w:pStyle w:val="Compact"/>
        <w:numPr>
          <w:ilvl w:val="0"/>
          <w:numId w:val="1004"/>
        </w:numPr>
      </w:pPr>
      <w:r>
        <w:t xml:space="preserve">выбор и повторение одной из предыдущих команд;</w:t>
      </w:r>
    </w:p>
    <w:p>
      <w:pPr>
        <w:pStyle w:val="Compact"/>
        <w:numPr>
          <w:ilvl w:val="0"/>
          <w:numId w:val="1004"/>
        </w:numPr>
      </w:pPr>
      <w:r>
        <w:t xml:space="preserve">переход в домашний каталог;</w:t>
      </w:r>
    </w:p>
    <w:p>
      <w:pPr>
        <w:pStyle w:val="Compact"/>
        <w:numPr>
          <w:ilvl w:val="0"/>
          <w:numId w:val="1004"/>
        </w:numPr>
      </w:pPr>
      <w:r>
        <w:t xml:space="preserve">анализ файла меню и файла расширений.</w:t>
      </w:r>
    </w:p>
    <w:p>
      <w:pPr>
        <w:pStyle w:val="Compact"/>
        <w:numPr>
          <w:ilvl w:val="0"/>
          <w:numId w:val="1005"/>
        </w:numPr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bookmarkEnd w:id="21"/>
    <w:bookmarkStart w:id="22" w:name="задание-по-встроенному-редактору-mc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по встроенному редактору mc</w:t>
      </w:r>
    </w:p>
    <w:p>
      <w:pPr>
        <w:pStyle w:val="Compact"/>
        <w:numPr>
          <w:ilvl w:val="0"/>
          <w:numId w:val="1006"/>
        </w:numPr>
      </w:pPr>
      <w:r>
        <w:t xml:space="preserve">Создайте текстовой файл text.txt.</w:t>
      </w:r>
    </w:p>
    <w:p>
      <w:pPr>
        <w:pStyle w:val="Compact"/>
        <w:numPr>
          <w:ilvl w:val="0"/>
          <w:numId w:val="1006"/>
        </w:numPr>
      </w:pPr>
      <w:r>
        <w:t xml:space="preserve">Откройте этот файл с помощью встроенного в mc редактора.</w:t>
      </w:r>
    </w:p>
    <w:p>
      <w:pPr>
        <w:pStyle w:val="Compact"/>
        <w:numPr>
          <w:ilvl w:val="0"/>
          <w:numId w:val="1006"/>
        </w:numPr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pStyle w:val="Compact"/>
        <w:numPr>
          <w:ilvl w:val="0"/>
          <w:numId w:val="1006"/>
        </w:numPr>
      </w:pPr>
      <w:r>
        <w:t xml:space="preserve">Проделайте с текстом следующие манипуляции, используя горячие клавиши:</w:t>
      </w:r>
    </w:p>
    <w:p>
      <w:pPr>
        <w:pStyle w:val="Compact"/>
        <w:numPr>
          <w:ilvl w:val="0"/>
          <w:numId w:val="1007"/>
        </w:numPr>
      </w:pPr>
      <w:r>
        <w:t xml:space="preserve">Удалите строку текста.</w:t>
      </w:r>
    </w:p>
    <w:p>
      <w:pPr>
        <w:pStyle w:val="Compact"/>
        <w:numPr>
          <w:ilvl w:val="0"/>
          <w:numId w:val="1007"/>
        </w:numPr>
      </w:pPr>
      <w:r>
        <w:t xml:space="preserve">Выделите фрагмент текста и скопируйте его на новую строку</w:t>
      </w:r>
    </w:p>
    <w:p>
      <w:pPr>
        <w:pStyle w:val="Compact"/>
        <w:numPr>
          <w:ilvl w:val="0"/>
          <w:numId w:val="1007"/>
        </w:numPr>
      </w:pPr>
      <w:r>
        <w:t xml:space="preserve">Выделите фрагмент текста и перенесите его на новую строку.</w:t>
      </w:r>
    </w:p>
    <w:p>
      <w:pPr>
        <w:pStyle w:val="Compact"/>
        <w:numPr>
          <w:ilvl w:val="0"/>
          <w:numId w:val="1007"/>
        </w:numPr>
      </w:pPr>
      <w:r>
        <w:t xml:space="preserve">Сохраните файл.</w:t>
      </w:r>
    </w:p>
    <w:p>
      <w:pPr>
        <w:pStyle w:val="Compact"/>
        <w:numPr>
          <w:ilvl w:val="0"/>
          <w:numId w:val="1007"/>
        </w:numPr>
      </w:pPr>
      <w:r>
        <w:t xml:space="preserve">Отмените последнее действие.</w:t>
      </w:r>
    </w:p>
    <w:p>
      <w:pPr>
        <w:pStyle w:val="Compact"/>
        <w:numPr>
          <w:ilvl w:val="0"/>
          <w:numId w:val="1007"/>
        </w:numPr>
      </w:pPr>
      <w:r>
        <w:t xml:space="preserve">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pStyle w:val="Compact"/>
        <w:numPr>
          <w:ilvl w:val="0"/>
          <w:numId w:val="1007"/>
        </w:numPr>
      </w:pPr>
      <w:r>
        <w:t xml:space="preserve">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pStyle w:val="Compact"/>
        <w:numPr>
          <w:ilvl w:val="0"/>
          <w:numId w:val="1008"/>
        </w:numPr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pStyle w:val="Compact"/>
        <w:numPr>
          <w:ilvl w:val="0"/>
          <w:numId w:val="1008"/>
        </w:numPr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</w:t>
      </w:r>
    </w:p>
    <w:bookmarkEnd w:id="22"/>
    <w:bookmarkEnd w:id="23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 Midnight Commander (или mc) — псевдографическая командная оболочка для UNIX/Linux систем. Для запуска mc необходимо в командной строке набрать mc и нажать Enter .</w:t>
      </w:r>
    </w:p>
    <w:p>
      <w:pPr>
        <w:pStyle w:val="BodyText"/>
      </w:pPr>
      <w:r>
        <w:t xml:space="preserve">MC имеет много полезных как для пользователей, так и для администраторов, функций (копирование, удаление, переименование/перемещение, создание директорий).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“панелями”</w:t>
      </w:r>
      <w:r>
        <w:t xml:space="preserve">, идентичны по структуре и обычно отображают перечни файлов и подкаталогов 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 использованию функциональных клавиш F1 - F10. Самая верхняя строка экрана содержит строку горизонтального меню. Эта строка может не отображаться на экране; в этом случае доступ к ней можно получить, щёлкнув мышью по верхней рамке или нажав клавишу F9.</w:t>
      </w:r>
    </w:p>
    <w:bookmarkEnd w:id="24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man mc прочитал документацию про командную оболочку (рис. fig. 1).</w:t>
      </w:r>
    </w:p>
    <w:bookmarkStart w:id="25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Чтение документации</w:t>
            </w:r>
          </w:p>
        </w:tc>
      </w:tr>
    </w:tbl>
    <w:p>
      <w:pPr>
        <w:pStyle w:val="ImageCaption"/>
      </w:pPr>
      <w:r>
        <w:t xml:space="preserve">Рис. 1: Чтение документации</w:t>
      </w:r>
    </w:p>
    <w:bookmarkEnd w:id="25"/>
    <w:p>
      <w:pPr>
        <w:pStyle w:val="BodyText"/>
      </w:pPr>
      <w:r>
        <w:t xml:space="preserve">Ввожу в терминале mc и получаю окно, в котором далее смогу работать (рис. fig. 2).</w:t>
      </w:r>
    </w:p>
    <w:bookmarkStart w:id="29" w:name="fig:002"/>
    <w:p>
      <w:pPr>
        <w:pStyle w:val="CaptionedFigure"/>
      </w:pPr>
      <w:r>
        <w:drawing>
          <wp:inline>
            <wp:extent cx="3733800" cy="1355583"/>
            <wp:effectExtent b="0" l="0" r="0" t="0"/>
            <wp:docPr descr="Рис. 2: Окно m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mc</w:t>
      </w:r>
    </w:p>
    <w:bookmarkEnd w:id="29"/>
    <w:p>
      <w:pPr>
        <w:pStyle w:val="BodyText"/>
      </w:pPr>
      <w:r>
        <w:t xml:space="preserve">С помощью стрелочек влево вправо я могу перемещаться по директориям, а с помощью стрелочек вверх вниз перебирать файлы в директории, в которой нахожусь (рис. fig. 3).</w:t>
      </w:r>
    </w:p>
    <w:bookmarkStart w:id="33" w:name="fig:003"/>
    <w:p>
      <w:pPr>
        <w:pStyle w:val="CaptionedFigure"/>
      </w:pPr>
      <w:r>
        <w:drawing>
          <wp:inline>
            <wp:extent cx="3733800" cy="1355583"/>
            <wp:effectExtent b="0" l="0" r="0" t="0"/>
            <wp:docPr descr="Рис. 3: перемещение между директориям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между директориями</w:t>
      </w:r>
    </w:p>
    <w:bookmarkEnd w:id="33"/>
    <w:p>
      <w:pPr>
        <w:pStyle w:val="BodyText"/>
      </w:pPr>
      <w:r>
        <w:t xml:space="preserve">С помощью F5 могу создать копию файла в выбранном каталоге (рис. fig. 4).</w:t>
      </w:r>
    </w:p>
    <w:bookmarkStart w:id="34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Копирование файла</w:t>
            </w:r>
          </w:p>
        </w:tc>
      </w:tr>
    </w:tbl>
    <w:p>
      <w:pPr>
        <w:pStyle w:val="ImageCaption"/>
      </w:pPr>
      <w:r>
        <w:t xml:space="preserve">Рис. 4: Копирование файла</w:t>
      </w:r>
    </w:p>
    <w:bookmarkEnd w:id="34"/>
    <w:p>
      <w:pPr>
        <w:pStyle w:val="BodyText"/>
      </w:pPr>
      <w:r>
        <w:t xml:space="preserve">С помощью управляющих клавиш так же можно получить информациб о правах доступа на файл и информацию о нем (рис. fig. 5).</w:t>
      </w:r>
    </w:p>
    <w:bookmarkStart w:id="35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Просмотр и изменение прав доступа</w:t>
            </w:r>
          </w:p>
        </w:tc>
      </w:tr>
    </w:tbl>
    <w:p>
      <w:pPr>
        <w:pStyle w:val="ImageCaption"/>
      </w:pPr>
      <w:r>
        <w:t xml:space="preserve">Рис. 5: Просмотр и изменение прав доступа</w:t>
      </w:r>
    </w:p>
    <w:bookmarkEnd w:id="35"/>
    <w:p>
      <w:pPr>
        <w:pStyle w:val="BodyText"/>
      </w:pPr>
      <w:r>
        <w:t xml:space="preserve">В меню правой панели вывела информацию о файле, получаю информации больше чем в выводе ls -l (рис. fig. 6).</w:t>
      </w:r>
    </w:p>
    <w:bookmarkStart w:id="36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Вывод информации о файле</w:t>
            </w:r>
          </w:p>
        </w:tc>
      </w:tr>
    </w:tbl>
    <w:p>
      <w:pPr>
        <w:pStyle w:val="ImageCaption"/>
      </w:pPr>
      <w:r>
        <w:t xml:space="preserve">Рис. 6: Вывод информации о файле</w:t>
      </w:r>
    </w:p>
    <w:bookmarkEnd w:id="36"/>
    <w:p>
      <w:pPr>
        <w:pStyle w:val="BodyText"/>
      </w:pPr>
      <w:r>
        <w:t xml:space="preserve">Используя возможности подменю</w:t>
      </w:r>
      <w:r>
        <w:t xml:space="preserve"> </w:t>
      </w:r>
      <w:r>
        <w:t xml:space="preserve">“Файл”</w:t>
      </w:r>
      <w:r>
        <w:t xml:space="preserve"> </w:t>
      </w:r>
      <w:r>
        <w:t xml:space="preserve">я просмотрел содержимое текстового файла (рис. fig. 7).</w:t>
      </w:r>
    </w:p>
    <w:bookmarkStart w:id="40" w:name="fig:007"/>
    <w:p>
      <w:pPr>
        <w:pStyle w:val="CaptionedFigure"/>
      </w:pPr>
      <w:r>
        <w:drawing>
          <wp:inline>
            <wp:extent cx="3733800" cy="1678833"/>
            <wp:effectExtent b="0" l="0" r="0" t="0"/>
            <wp:docPr descr="Рис. 7: Открытие файла на изменение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на изменение</w:t>
      </w:r>
    </w:p>
    <w:bookmarkEnd w:id="40"/>
    <w:p>
      <w:pPr>
        <w:pStyle w:val="BodyText"/>
      </w:pPr>
      <w:r>
        <w:t xml:space="preserve">Открыла файл на изменение, поменял пару строк и закрыл файл без сохранения (рис. fig. 8).</w:t>
      </w:r>
    </w:p>
    <w:bookmarkStart w:id="44" w:name="fig:008"/>
    <w:p>
      <w:pPr>
        <w:pStyle w:val="CaptionedFigure"/>
      </w:pPr>
      <w:r>
        <w:drawing>
          <wp:inline>
            <wp:extent cx="3733800" cy="1678833"/>
            <wp:effectExtent b="0" l="0" r="0" t="0"/>
            <wp:docPr descr="Рис. 8: Сохранение изменений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Сохранение изменений</w:t>
      </w:r>
    </w:p>
    <w:bookmarkEnd w:id="44"/>
    <w:p>
      <w:pPr>
        <w:pStyle w:val="BodyText"/>
      </w:pPr>
      <w:r>
        <w:t xml:space="preserve">Создала новый каталог (рис. fig. 9).</w:t>
      </w:r>
    </w:p>
    <w:bookmarkStart w:id="48" w:name="fig:009"/>
    <w:p>
      <w:pPr>
        <w:pStyle w:val="CaptionedFigure"/>
      </w:pPr>
      <w:r>
        <w:drawing>
          <wp:inline>
            <wp:extent cx="3733800" cy="1678833"/>
            <wp:effectExtent b="0" l="0" r="0" t="0"/>
            <wp:docPr descr="Рис. 9: Создание нового каталог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нового каталога</w:t>
      </w:r>
    </w:p>
    <w:bookmarkEnd w:id="48"/>
    <w:p>
      <w:pPr>
        <w:pStyle w:val="BodyText"/>
      </w:pPr>
      <w:r>
        <w:t xml:space="preserve">Копирую файл в созданный каталог (рис. fig. 10).</w:t>
      </w:r>
      <w:r>
        <w:t xml:space="preserve"> </w:t>
      </w:r>
      <w:r>
        <w:t xml:space="preserve">Действия выше можно было сделать с помощью горячих клавиш.</w:t>
      </w:r>
    </w:p>
    <w:bookmarkStart w:id="52" w:name="fig:010"/>
    <w:p>
      <w:pPr>
        <w:pStyle w:val="CaptionedFigure"/>
      </w:pPr>
      <w:r>
        <w:drawing>
          <wp:inline>
            <wp:extent cx="3733800" cy="1678833"/>
            <wp:effectExtent b="0" l="0" r="0" t="0"/>
            <wp:docPr descr="Рис. 10: Копирование файл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файла</w:t>
      </w:r>
    </w:p>
    <w:bookmarkEnd w:id="52"/>
    <w:p>
      <w:pPr>
        <w:pStyle w:val="BodyText"/>
      </w:pPr>
      <w:r>
        <w:t xml:space="preserve">С помощью средств подменю Команда можно найти файл с заданным условием, я искала файлы формата .txt (рис. fig. 11).</w:t>
      </w:r>
    </w:p>
    <w:bookmarkStart w:id="56" w:name="fig:011"/>
    <w:p>
      <w:pPr>
        <w:pStyle w:val="CaptionedFigure"/>
      </w:pPr>
      <w:r>
        <w:drawing>
          <wp:inline>
            <wp:extent cx="3733800" cy="2587055"/>
            <wp:effectExtent b="0" l="0" r="0" t="0"/>
            <wp:docPr descr="Рис. 11: Поиск файла с фильтром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7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файла с фильтром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выполнениии данной лабораторной работы я освоила основные возможности командной оболочки Midnight Commander, приобрела навыки практической работы по просмотру каталогов и файлов; манипуляций с ними</w:t>
      </w:r>
    </w:p>
    <w:bookmarkEnd w:id="58"/>
    <w:bookmarkStart w:id="59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</w:pPr>
      <w:r>
        <w:t xml:space="preserve">Какие режимы работы есть в mc. Охарактеризуйте их. 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1009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 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FirstParagraph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pStyle w:val="Compact"/>
        <w:numPr>
          <w:ilvl w:val="0"/>
          <w:numId w:val="1010"/>
        </w:numPr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списка:</w:t>
      </w:r>
      <w:r>
        <w:t xml:space="preserve"> </w:t>
      </w:r>
      <w:r>
        <w:t xml:space="preserve">- 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-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- 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- определённый пользователем — позволяет вывести те сведения о файле или каталоге, которые задаст сам пользователь.</w:t>
      </w:r>
    </w:p>
    <w:p>
      <w:pPr>
        <w:pStyle w:val="Compact"/>
        <w:numPr>
          <w:ilvl w:val="0"/>
          <w:numId w:val="1011"/>
        </w:numPr>
      </w:pPr>
      <w:r>
        <w:t xml:space="preserve">Опишите структура меню Файл mc, дайте характеристику командам.</w:t>
      </w:r>
      <w:r>
        <w:t xml:space="preserve"> </w:t>
      </w: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FirstParagraph"/>
      </w:pPr>
      <w:r>
        <w:t xml:space="preserve">Команды меню Файл:</w:t>
      </w:r>
      <w:r>
        <w:t xml:space="preserve"> </w:t>
      </w:r>
      <w:r>
        <w:t xml:space="preserve">- 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- 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- Правка ( F4 ) — открывает текущий (или выделенный) файл для его редактирования.</w:t>
      </w:r>
      <w:r>
        <w:t xml:space="preserve"> </w:t>
      </w:r>
      <w:r>
        <w:t xml:space="preserve">-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- 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- 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- 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- 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- 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- 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- Создание каталога ( F7 ) — позволяет создать каталог.</w:t>
      </w:r>
      <w:r>
        <w:t xml:space="preserve"> </w:t>
      </w:r>
      <w:r>
        <w:t xml:space="preserve">- Удалить ( F8 ) — позволяет удалить один или несколько файлов или каталогов.</w:t>
      </w:r>
      <w:r>
        <w:t xml:space="preserve"> </w:t>
      </w:r>
      <w:r>
        <w:t xml:space="preserve">- Выход ( F10 ) — завершает работу mc.</w:t>
      </w:r>
    </w:p>
    <w:p>
      <w:pPr>
        <w:pStyle w:val="Compact"/>
        <w:numPr>
          <w:ilvl w:val="0"/>
          <w:numId w:val="1012"/>
        </w:numPr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pStyle w:val="Compact"/>
        <w:numPr>
          <w:ilvl w:val="0"/>
          <w:numId w:val="1013"/>
        </w:numPr>
      </w:pPr>
      <w:r>
        <w:t xml:space="preserve">Дерево каталогов — отображает структуру каталогов системы.</w:t>
      </w:r>
    </w:p>
    <w:p>
      <w:pPr>
        <w:pStyle w:val="Compact"/>
        <w:numPr>
          <w:ilvl w:val="0"/>
          <w:numId w:val="1013"/>
        </w:numPr>
      </w:pPr>
      <w:r>
        <w:t xml:space="preserve">Поиск файла — выполняет поиск файлов по заданным параметрам.</w:t>
      </w:r>
    </w:p>
    <w:p>
      <w:pPr>
        <w:pStyle w:val="Compact"/>
        <w:numPr>
          <w:ilvl w:val="0"/>
          <w:numId w:val="1013"/>
        </w:numPr>
      </w:pPr>
      <w:r>
        <w:t xml:space="preserve">Переставить панели — меняет местами левую и правую панели.</w:t>
      </w:r>
    </w:p>
    <w:p>
      <w:pPr>
        <w:pStyle w:val="Compact"/>
        <w:numPr>
          <w:ilvl w:val="0"/>
          <w:numId w:val="1013"/>
        </w:numPr>
      </w:pPr>
      <w:r>
        <w:t xml:space="preserve">Сравнить каталоги ( Ctrl-x d ) — сравнивает содержимое двух каталогов.</w:t>
      </w:r>
    </w:p>
    <w:p>
      <w:pPr>
        <w:pStyle w:val="Compact"/>
        <w:numPr>
          <w:ilvl w:val="0"/>
          <w:numId w:val="1013"/>
        </w:numPr>
      </w:pP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</w:p>
    <w:p>
      <w:pPr>
        <w:pStyle w:val="Compact"/>
        <w:numPr>
          <w:ilvl w:val="0"/>
          <w:numId w:val="1013"/>
        </w:numPr>
      </w:pPr>
      <w:r>
        <w:t xml:space="preserve">История командной строки — выводит на экран список ранее выполненных в оболочке команд.</w:t>
      </w:r>
    </w:p>
    <w:p>
      <w:pPr>
        <w:pStyle w:val="Compact"/>
        <w:numPr>
          <w:ilvl w:val="0"/>
          <w:numId w:val="1013"/>
        </w:numPr>
      </w:pP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</w:p>
    <w:p>
      <w:pPr>
        <w:pStyle w:val="Compact"/>
        <w:numPr>
          <w:ilvl w:val="0"/>
          <w:numId w:val="1013"/>
        </w:numPr>
      </w:pPr>
      <w:r>
        <w:t xml:space="preserve">Восстановление файлов — позволяет восстановить файлы на файловых системах ext2 и ext3.</w:t>
      </w:r>
    </w:p>
    <w:p>
      <w:pPr>
        <w:pStyle w:val="Compact"/>
        <w:numPr>
          <w:ilvl w:val="0"/>
          <w:numId w:val="1013"/>
        </w:numPr>
      </w:pP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>
      <w:pPr>
        <w:pStyle w:val="Compact"/>
        <w:numPr>
          <w:ilvl w:val="0"/>
          <w:numId w:val="1013"/>
        </w:numPr>
      </w:pPr>
      <w:r>
        <w:t xml:space="preserve">Редактировать файл меню — позволяет отредактировать контекстное меню пользователя, вызываемое по клавише F2 .</w:t>
      </w:r>
    </w:p>
    <w:p>
      <w:pPr>
        <w:pStyle w:val="Compact"/>
        <w:numPr>
          <w:ilvl w:val="0"/>
          <w:numId w:val="1013"/>
        </w:numPr>
      </w:pP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pStyle w:val="Compact"/>
        <w:numPr>
          <w:ilvl w:val="0"/>
          <w:numId w:val="1014"/>
        </w:numPr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  <w:r>
        <w:t xml:space="preserve"> </w:t>
      </w:r>
      <w:r>
        <w:t xml:space="preserve">- Конфигурация — позволяет скорректировать настройки работы с панелями.</w:t>
      </w:r>
      <w:r>
        <w:t xml:space="preserve"> </w:t>
      </w:r>
      <w:r>
        <w:t xml:space="preserve">-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- Биты символов — задаёт формат обработки информации локальным терминалом.</w:t>
      </w:r>
      <w:r>
        <w:t xml:space="preserve"> </w:t>
      </w:r>
      <w:r>
        <w:t xml:space="preserve">-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-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-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15"/>
        </w:numPr>
      </w:pPr>
      <w:r>
        <w:t xml:space="preserve">Назовите и дайте характеристику встроенным командам mc.</w:t>
      </w:r>
    </w:p>
    <w:p>
      <w:pPr>
        <w:pStyle w:val="Compact"/>
        <w:numPr>
          <w:ilvl w:val="1"/>
          <w:numId w:val="1016"/>
        </w:numPr>
      </w:pPr>
      <w:r>
        <w:t xml:space="preserve">F1 Вызов контекстно-зависимой подсказки;</w:t>
      </w:r>
    </w:p>
    <w:p>
      <w:pPr>
        <w:pStyle w:val="Compact"/>
        <w:numPr>
          <w:ilvl w:val="1"/>
          <w:numId w:val="1016"/>
        </w:numPr>
      </w:pPr>
      <w:r>
        <w:t xml:space="preserve">F2 Вызов пользовательского меню с возможностью создания и/или дополнения дополнительных функций;</w:t>
      </w:r>
    </w:p>
    <w:p>
      <w:pPr>
        <w:pStyle w:val="Compact"/>
        <w:numPr>
          <w:ilvl w:val="1"/>
          <w:numId w:val="1016"/>
        </w:numPr>
      </w:pP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</w:p>
    <w:p>
      <w:pPr>
        <w:pStyle w:val="Compact"/>
        <w:numPr>
          <w:ilvl w:val="1"/>
          <w:numId w:val="1016"/>
        </w:numPr>
      </w:pP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</w:p>
    <w:p>
      <w:pPr>
        <w:pStyle w:val="Compact"/>
        <w:numPr>
          <w:ilvl w:val="1"/>
          <w:numId w:val="1016"/>
        </w:numPr>
      </w:pP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</w:p>
    <w:p>
      <w:pPr>
        <w:pStyle w:val="Compact"/>
        <w:numPr>
          <w:ilvl w:val="1"/>
          <w:numId w:val="1016"/>
        </w:numPr>
      </w:pP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</w:p>
    <w:p>
      <w:pPr>
        <w:pStyle w:val="Compact"/>
        <w:numPr>
          <w:ilvl w:val="1"/>
          <w:numId w:val="1016"/>
        </w:numPr>
      </w:pPr>
      <w:r>
        <w:t xml:space="preserve">F7 Создание подкаталога в каталоге, отображаемом в активной панели;</w:t>
      </w:r>
    </w:p>
    <w:p>
      <w:pPr>
        <w:pStyle w:val="Compact"/>
        <w:numPr>
          <w:ilvl w:val="1"/>
          <w:numId w:val="1016"/>
        </w:numPr>
      </w:pPr>
      <w:r>
        <w:t xml:space="preserve">F8 Удаление одного или нескольких файлов (каталогов), отмеченных в первой (активной) панели файлов;</w:t>
      </w:r>
    </w:p>
    <w:p>
      <w:pPr>
        <w:pStyle w:val="Compact"/>
        <w:numPr>
          <w:ilvl w:val="1"/>
          <w:numId w:val="1016"/>
        </w:numPr>
      </w:pPr>
      <w:r>
        <w:t xml:space="preserve">F9 Вызов меню mc;</w:t>
      </w:r>
    </w:p>
    <w:p>
      <w:pPr>
        <w:pStyle w:val="Compact"/>
        <w:numPr>
          <w:ilvl w:val="1"/>
          <w:numId w:val="1016"/>
        </w:numPr>
      </w:pPr>
      <w:r>
        <w:t xml:space="preserve">F10 Выход из mc;</w:t>
      </w:r>
    </w:p>
    <w:p>
      <w:pPr>
        <w:numPr>
          <w:ilvl w:val="0"/>
          <w:numId w:val="1016"/>
        </w:numPr>
      </w:pPr>
      <w:r>
        <w:t xml:space="preserve">Назовите и дайте характеристику командам встроенного редактора mc.</w:t>
      </w:r>
    </w:p>
    <w:p>
      <w:pPr>
        <w:pStyle w:val="Compact"/>
        <w:numPr>
          <w:ilvl w:val="1"/>
          <w:numId w:val="1017"/>
        </w:numPr>
      </w:pPr>
      <w:r>
        <w:t xml:space="preserve">Ctrl-y удалить строку;</w:t>
      </w:r>
    </w:p>
    <w:p>
      <w:pPr>
        <w:pStyle w:val="Compact"/>
        <w:numPr>
          <w:ilvl w:val="1"/>
          <w:numId w:val="1017"/>
        </w:numPr>
      </w:pPr>
      <w:r>
        <w:t xml:space="preserve">Ctrl-u отмена последней операции; Ins вставка/замена;</w:t>
      </w:r>
    </w:p>
    <w:p>
      <w:pPr>
        <w:pStyle w:val="Compact"/>
        <w:numPr>
          <w:ilvl w:val="1"/>
          <w:numId w:val="1017"/>
        </w:numPr>
      </w:pPr>
      <w:r>
        <w:t xml:space="preserve">F7 поиск (можно использовать регулярные выражения);</w:t>
      </w:r>
    </w:p>
    <w:p>
      <w:pPr>
        <w:pStyle w:val="Compact"/>
        <w:numPr>
          <w:ilvl w:val="1"/>
          <w:numId w:val="1017"/>
        </w:numPr>
      </w:pPr>
      <w:r>
        <w:t xml:space="preserve">(стрелочка вверх)-F7 повтор последней операции поиска;</w:t>
      </w:r>
    </w:p>
    <w:p>
      <w:pPr>
        <w:pStyle w:val="Compact"/>
        <w:numPr>
          <w:ilvl w:val="1"/>
          <w:numId w:val="1017"/>
        </w:numPr>
      </w:pPr>
      <w:r>
        <w:t xml:space="preserve">F4 замена;</w:t>
      </w:r>
    </w:p>
    <w:p>
      <w:pPr>
        <w:pStyle w:val="Compact"/>
        <w:numPr>
          <w:ilvl w:val="1"/>
          <w:numId w:val="1017"/>
        </w:numPr>
      </w:pPr>
      <w:r>
        <w:t xml:space="preserve">F3 первое нажатие — начало выделения,</w:t>
      </w:r>
    </w:p>
    <w:p>
      <w:pPr>
        <w:pStyle w:val="Compact"/>
        <w:numPr>
          <w:ilvl w:val="1"/>
          <w:numId w:val="1017"/>
        </w:numPr>
      </w:pPr>
      <w:r>
        <w:t xml:space="preserve">второе — окончание выделения;</w:t>
      </w:r>
    </w:p>
    <w:p>
      <w:pPr>
        <w:pStyle w:val="Compact"/>
        <w:numPr>
          <w:ilvl w:val="1"/>
          <w:numId w:val="1017"/>
        </w:numPr>
      </w:pPr>
      <w:r>
        <w:t xml:space="preserve">F5 копировать выделенный фрагмент;</w:t>
      </w:r>
    </w:p>
    <w:p>
      <w:pPr>
        <w:pStyle w:val="Compact"/>
        <w:numPr>
          <w:ilvl w:val="1"/>
          <w:numId w:val="1017"/>
        </w:numPr>
      </w:pPr>
      <w:r>
        <w:t xml:space="preserve">F6 переместить выделенный фрагмент;</w:t>
      </w:r>
    </w:p>
    <w:p>
      <w:pPr>
        <w:pStyle w:val="Compact"/>
        <w:numPr>
          <w:ilvl w:val="1"/>
          <w:numId w:val="1017"/>
        </w:numPr>
      </w:pPr>
      <w:r>
        <w:t xml:space="preserve">F8 удалить выделенный фрагмент;</w:t>
      </w:r>
    </w:p>
    <w:p>
      <w:pPr>
        <w:pStyle w:val="Compact"/>
        <w:numPr>
          <w:ilvl w:val="1"/>
          <w:numId w:val="1017"/>
        </w:numPr>
      </w:pPr>
      <w:r>
        <w:t xml:space="preserve">F2 записать изменения в файл;</w:t>
      </w:r>
    </w:p>
    <w:p>
      <w:pPr>
        <w:pStyle w:val="Compact"/>
        <w:numPr>
          <w:ilvl w:val="1"/>
          <w:numId w:val="1017"/>
        </w:numPr>
      </w:pPr>
      <w:r>
        <w:t xml:space="preserve">F10 выйти из редактора.</w:t>
      </w:r>
    </w:p>
    <w:p>
      <w:pPr>
        <w:numPr>
          <w:ilvl w:val="0"/>
          <w:numId w:val="1017"/>
        </w:numPr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“Команда”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pStyle w:val="Compact"/>
        <w:numPr>
          <w:ilvl w:val="0"/>
          <w:numId w:val="1018"/>
        </w:numPr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1"/>
  </w:num>
  <w:num w:numId="1017">
    <w:abstractNumId w:val="991"/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Жернаков Данила Иванович</dc:creator>
  <dc:language>ru-RU</dc:language>
  <cp:keywords/>
  <dcterms:created xsi:type="dcterms:W3CDTF">2024-09-09T10:34:49Z</dcterms:created>
  <dcterms:modified xsi:type="dcterms:W3CDTF">2024-09-09T10:34:49Z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