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  <w:r w:rsidRPr="0008549F">
        <w:rPr>
          <w:noProof/>
          <w:sz w:val="28"/>
        </w:rPr>
        <w:t>Санкт-Петербургский политехнический университет</w:t>
      </w:r>
      <w:r w:rsidR="00871E3D" w:rsidRPr="0008549F">
        <w:rPr>
          <w:noProof/>
          <w:sz w:val="28"/>
        </w:rPr>
        <w:t xml:space="preserve"> Петра Великого</w:t>
      </w: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  <w:r w:rsidRPr="0008549F">
        <w:rPr>
          <w:noProof/>
          <w:sz w:val="28"/>
        </w:rPr>
        <w:t xml:space="preserve">Институт </w:t>
      </w:r>
      <w:r w:rsidR="00700855" w:rsidRPr="0008549F">
        <w:rPr>
          <w:noProof/>
          <w:sz w:val="28"/>
        </w:rPr>
        <w:t>компьютерных наук и технологий</w:t>
      </w: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  <w:r w:rsidRPr="0008549F">
        <w:rPr>
          <w:noProof/>
          <w:sz w:val="28"/>
        </w:rPr>
        <w:t>Кафедра компьютерных систем и программных технологий</w:t>
      </w: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E879F2" w:rsidP="00ED668A">
      <w:pPr>
        <w:pStyle w:val="ad"/>
        <w:spacing w:after="240"/>
        <w:rPr>
          <w:b/>
          <w:noProof/>
          <w:sz w:val="28"/>
        </w:rPr>
      </w:pPr>
      <w:r w:rsidRPr="0008549F">
        <w:rPr>
          <w:b/>
          <w:noProof/>
          <w:sz w:val="28"/>
        </w:rPr>
        <w:t xml:space="preserve">Отчёт </w:t>
      </w:r>
      <w:r w:rsidR="0000565E">
        <w:rPr>
          <w:b/>
          <w:noProof/>
          <w:sz w:val="28"/>
        </w:rPr>
        <w:t>п</w:t>
      </w:r>
      <w:r w:rsidRPr="0008549F">
        <w:rPr>
          <w:b/>
          <w:noProof/>
          <w:sz w:val="28"/>
        </w:rPr>
        <w:t>о лабораторной работе №</w:t>
      </w:r>
      <w:r w:rsidR="00E23BFF" w:rsidRPr="0008549F">
        <w:rPr>
          <w:b/>
          <w:noProof/>
          <w:sz w:val="28"/>
        </w:rPr>
        <w:t>7</w:t>
      </w: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  <w:r w:rsidRPr="0008549F">
        <w:rPr>
          <w:b/>
          <w:noProof/>
          <w:sz w:val="28"/>
        </w:rPr>
        <w:t>Дисциплина:</w:t>
      </w:r>
      <w:r w:rsidRPr="0008549F">
        <w:rPr>
          <w:noProof/>
          <w:sz w:val="28"/>
        </w:rPr>
        <w:t xml:space="preserve"> </w:t>
      </w:r>
      <w:r w:rsidR="00F85EA1" w:rsidRPr="0008549F">
        <w:rPr>
          <w:noProof/>
          <w:sz w:val="28"/>
        </w:rPr>
        <w:t>Базы данных</w:t>
      </w:r>
    </w:p>
    <w:p w:rsidR="00C00EF3" w:rsidRPr="0008549F" w:rsidRDefault="00C00EF3" w:rsidP="00ED668A">
      <w:pPr>
        <w:pStyle w:val="ad"/>
        <w:spacing w:after="240"/>
      </w:pPr>
      <w:r w:rsidRPr="0008549F">
        <w:rPr>
          <w:b/>
          <w:noProof/>
          <w:sz w:val="28"/>
        </w:rPr>
        <w:t>Тема:</w:t>
      </w:r>
      <w:r w:rsidRPr="0008549F">
        <w:rPr>
          <w:noProof/>
          <w:sz w:val="28"/>
        </w:rPr>
        <w:t xml:space="preserve"> </w:t>
      </w:r>
      <w:r w:rsidR="00E23BFF" w:rsidRPr="0008549F">
        <w:rPr>
          <w:sz w:val="28"/>
        </w:rPr>
        <w:t>Изучение работы транзакций</w:t>
      </w:r>
    </w:p>
    <w:p w:rsidR="00C00EF3" w:rsidRPr="0008549F" w:rsidRDefault="00C00EF3" w:rsidP="00ED668A">
      <w:pPr>
        <w:pStyle w:val="ad"/>
        <w:spacing w:after="240"/>
        <w:ind w:firstLine="0"/>
        <w:jc w:val="left"/>
        <w:rPr>
          <w:noProof/>
          <w:sz w:val="28"/>
        </w:rPr>
      </w:pPr>
    </w:p>
    <w:p w:rsidR="00F85EA1" w:rsidRPr="0008549F" w:rsidRDefault="00F85EA1" w:rsidP="00ED668A">
      <w:pPr>
        <w:spacing w:after="240"/>
        <w:rPr>
          <w:noProof/>
          <w:sz w:val="28"/>
          <w:lang w:eastAsia="zh-CN" w:bidi="hi-IN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  <w:r w:rsidRPr="0008549F">
        <w:rPr>
          <w:noProof/>
          <w:sz w:val="28"/>
        </w:rPr>
        <w:t xml:space="preserve">Выполнил студент гр. </w:t>
      </w:r>
      <w:r w:rsidR="00F4702C" w:rsidRPr="0008549F">
        <w:rPr>
          <w:noProof/>
          <w:sz w:val="28"/>
        </w:rPr>
        <w:t>4</w:t>
      </w:r>
      <w:r w:rsidRPr="0008549F">
        <w:rPr>
          <w:noProof/>
          <w:sz w:val="28"/>
        </w:rPr>
        <w:t xml:space="preserve">3501/1 </w:t>
      </w:r>
      <w:r w:rsidRPr="0008549F">
        <w:rPr>
          <w:noProof/>
          <w:sz w:val="28"/>
        </w:rPr>
        <w:tab/>
      </w:r>
      <w:r w:rsidRPr="0008549F">
        <w:rPr>
          <w:noProof/>
          <w:sz w:val="28"/>
        </w:rPr>
        <w:tab/>
      </w:r>
      <w:r w:rsidR="0000565E">
        <w:rPr>
          <w:noProof/>
          <w:sz w:val="28"/>
        </w:rPr>
        <w:t xml:space="preserve">      С.В. Смирнов    </w:t>
      </w:r>
    </w:p>
    <w:p w:rsidR="00C00EF3" w:rsidRPr="0008549F" w:rsidRDefault="00C00EF3" w:rsidP="00ED668A">
      <w:pPr>
        <w:pStyle w:val="ad"/>
        <w:spacing w:after="240"/>
        <w:ind w:left="708" w:firstLine="708"/>
        <w:jc w:val="left"/>
        <w:rPr>
          <w:noProof/>
          <w:sz w:val="28"/>
        </w:rPr>
      </w:pPr>
      <w:r w:rsidRPr="0008549F">
        <w:rPr>
          <w:noProof/>
          <w:sz w:val="28"/>
        </w:rPr>
        <w:t xml:space="preserve">Руководитель </w:t>
      </w:r>
      <w:r w:rsidRPr="0008549F">
        <w:rPr>
          <w:noProof/>
          <w:sz w:val="28"/>
        </w:rPr>
        <w:tab/>
      </w:r>
      <w:r w:rsidRPr="0008549F">
        <w:rPr>
          <w:noProof/>
          <w:sz w:val="28"/>
        </w:rPr>
        <w:tab/>
      </w:r>
      <w:r w:rsidR="00F85EA1" w:rsidRPr="0008549F">
        <w:rPr>
          <w:noProof/>
          <w:sz w:val="28"/>
        </w:rPr>
        <w:tab/>
      </w:r>
      <w:r w:rsidR="00F85EA1" w:rsidRPr="0008549F">
        <w:rPr>
          <w:noProof/>
          <w:sz w:val="28"/>
        </w:rPr>
        <w:tab/>
        <w:t xml:space="preserve">   </w:t>
      </w:r>
      <w:r w:rsidR="00F85EA1" w:rsidRPr="0008549F">
        <w:rPr>
          <w:noProof/>
          <w:sz w:val="28"/>
        </w:rPr>
        <w:tab/>
        <w:t xml:space="preserve">   А.В. Мяснов</w:t>
      </w: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  <w:r w:rsidRPr="0008549F">
        <w:rPr>
          <w:noProof/>
          <w:sz w:val="28"/>
        </w:rPr>
        <w:tab/>
      </w:r>
      <w:r w:rsidR="00895497" w:rsidRPr="0008549F">
        <w:rPr>
          <w:noProof/>
          <w:sz w:val="28"/>
        </w:rPr>
        <w:tab/>
      </w:r>
      <w:r w:rsidR="00895497" w:rsidRPr="0008549F">
        <w:rPr>
          <w:noProof/>
          <w:sz w:val="28"/>
        </w:rPr>
        <w:tab/>
      </w:r>
      <w:r w:rsidR="00895497" w:rsidRPr="0008549F">
        <w:rPr>
          <w:noProof/>
          <w:sz w:val="28"/>
        </w:rPr>
        <w:tab/>
      </w:r>
      <w:r w:rsidR="00895497" w:rsidRPr="0008549F">
        <w:rPr>
          <w:noProof/>
          <w:sz w:val="28"/>
        </w:rPr>
        <w:tab/>
      </w:r>
      <w:r w:rsidR="00895497" w:rsidRPr="0008549F">
        <w:rPr>
          <w:noProof/>
          <w:sz w:val="28"/>
        </w:rPr>
        <w:tab/>
      </w:r>
      <w:r w:rsidR="00F85EA1" w:rsidRPr="0008549F">
        <w:rPr>
          <w:noProof/>
          <w:sz w:val="28"/>
        </w:rPr>
        <w:tab/>
      </w:r>
      <w:r w:rsidR="00F85EA1" w:rsidRPr="0008549F">
        <w:rPr>
          <w:noProof/>
          <w:sz w:val="28"/>
        </w:rPr>
        <w:tab/>
        <w:t xml:space="preserve">     </w:t>
      </w:r>
      <w:r w:rsidRPr="0008549F">
        <w:rPr>
          <w:noProof/>
          <w:sz w:val="28"/>
        </w:rPr>
        <w:t>“</w:t>
      </w:r>
      <w:r w:rsidRPr="0008549F">
        <w:rPr>
          <w:noProof/>
          <w:sz w:val="28"/>
        </w:rPr>
        <w:tab/>
        <w:t xml:space="preserve"> ” </w:t>
      </w:r>
      <w:r w:rsidRPr="0008549F">
        <w:rPr>
          <w:noProof/>
          <w:sz w:val="28"/>
        </w:rPr>
        <w:tab/>
      </w:r>
      <w:r w:rsidRPr="0008549F">
        <w:rPr>
          <w:noProof/>
          <w:sz w:val="28"/>
        </w:rPr>
        <w:tab/>
        <w:t>201</w:t>
      </w:r>
      <w:r w:rsidR="00924DBA" w:rsidRPr="0008549F">
        <w:rPr>
          <w:noProof/>
          <w:sz w:val="28"/>
        </w:rPr>
        <w:t>6</w:t>
      </w:r>
      <w:r w:rsidRPr="0008549F">
        <w:rPr>
          <w:noProof/>
          <w:sz w:val="28"/>
        </w:rPr>
        <w:t xml:space="preserve"> г.</w:t>
      </w: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</w:rPr>
      </w:pPr>
    </w:p>
    <w:p w:rsidR="00C00EF3" w:rsidRPr="0008549F" w:rsidRDefault="00C00EF3" w:rsidP="00ED668A">
      <w:pPr>
        <w:pStyle w:val="ad"/>
        <w:spacing w:after="240"/>
        <w:rPr>
          <w:noProof/>
          <w:sz w:val="28"/>
          <w:lang w:val="en-US"/>
        </w:rPr>
      </w:pPr>
      <w:r w:rsidRPr="0008549F">
        <w:rPr>
          <w:noProof/>
          <w:sz w:val="28"/>
          <w:lang w:val="en-US"/>
        </w:rPr>
        <w:t>Санкт -Петербург</w:t>
      </w:r>
    </w:p>
    <w:p w:rsidR="003F7F3F" w:rsidRPr="0008549F" w:rsidRDefault="00C00EF3" w:rsidP="00ED668A">
      <w:pPr>
        <w:pStyle w:val="ad"/>
        <w:spacing w:after="240"/>
        <w:rPr>
          <w:noProof/>
          <w:sz w:val="28"/>
          <w:lang w:val="en-US"/>
        </w:rPr>
      </w:pPr>
      <w:r w:rsidRPr="0008549F">
        <w:rPr>
          <w:noProof/>
          <w:sz w:val="28"/>
          <w:lang w:val="en-US"/>
        </w:rPr>
        <w:t>201</w:t>
      </w:r>
      <w:r w:rsidR="00924DBA" w:rsidRPr="0008549F">
        <w:rPr>
          <w:noProof/>
          <w:sz w:val="28"/>
          <w:lang w:val="en-US"/>
        </w:rPr>
        <w:t>6</w:t>
      </w:r>
    </w:p>
    <w:p w:rsidR="000155C1" w:rsidRPr="0008549F" w:rsidRDefault="00FD0EF4" w:rsidP="00ED668A">
      <w:pPr>
        <w:pStyle w:val="1"/>
        <w:rPr>
          <w:noProof/>
          <w:sz w:val="36"/>
          <w:lang w:val="en-US"/>
        </w:rPr>
      </w:pPr>
      <w:r w:rsidRPr="0008549F">
        <w:rPr>
          <w:noProof/>
          <w:sz w:val="36"/>
          <w:lang w:val="en-US"/>
        </w:rPr>
        <w:lastRenderedPageBreak/>
        <w:t>Цели работы</w:t>
      </w:r>
    </w:p>
    <w:p w:rsidR="00E23BFF" w:rsidRPr="0008549F" w:rsidRDefault="00E23BFF" w:rsidP="0007042F">
      <w:pPr>
        <w:rPr>
          <w:sz w:val="28"/>
        </w:rPr>
      </w:pPr>
      <w:r w:rsidRPr="0008549F">
        <w:rPr>
          <w:sz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F85EA1" w:rsidRPr="0008549F" w:rsidRDefault="00F85EA1" w:rsidP="00ED668A">
      <w:pPr>
        <w:pStyle w:val="1"/>
        <w:rPr>
          <w:noProof/>
          <w:sz w:val="36"/>
          <w:lang w:val="en-US"/>
        </w:rPr>
      </w:pPr>
      <w:r w:rsidRPr="0008549F">
        <w:rPr>
          <w:noProof/>
          <w:sz w:val="36"/>
          <w:lang w:val="en-US"/>
        </w:rPr>
        <w:t>Программа работы</w:t>
      </w:r>
    </w:p>
    <w:p w:rsidR="00E23BFF" w:rsidRPr="0008549F" w:rsidRDefault="00E23BFF" w:rsidP="00E23B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Lucida Sans Unicode"/>
          <w:kern w:val="3"/>
          <w:sz w:val="28"/>
          <w:lang w:eastAsia="zh-CN" w:bidi="hi-IN"/>
        </w:rPr>
      </w:pPr>
      <w:r w:rsidRPr="0008549F">
        <w:rPr>
          <w:rFonts w:eastAsia="Lucida Sans Unicode"/>
          <w:kern w:val="3"/>
          <w:sz w:val="28"/>
          <w:lang w:eastAsia="zh-CN" w:bidi="hi-IN"/>
        </w:rPr>
        <w:t>Изучить основные принципы работы транзакций.</w:t>
      </w:r>
    </w:p>
    <w:p w:rsidR="00E23BFF" w:rsidRPr="0008549F" w:rsidRDefault="00E23BFF" w:rsidP="00E23B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Lucida Sans Unicode"/>
          <w:kern w:val="3"/>
          <w:sz w:val="28"/>
          <w:lang w:eastAsia="zh-CN" w:bidi="hi-IN"/>
        </w:rPr>
      </w:pPr>
      <w:r w:rsidRPr="0008549F">
        <w:rPr>
          <w:rFonts w:eastAsia="Lucida Sans Unicode"/>
          <w:kern w:val="3"/>
          <w:sz w:val="28"/>
          <w:lang w:eastAsia="zh-CN" w:bidi="hi-IN"/>
        </w:rPr>
        <w:t>Провести эксперименты по запуску, подтверждению и откату транзакций.</w:t>
      </w:r>
    </w:p>
    <w:p w:rsidR="00E23BFF" w:rsidRPr="0008549F" w:rsidRDefault="00E23BFF" w:rsidP="00E23B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Lucida Sans Unicode"/>
          <w:kern w:val="3"/>
          <w:sz w:val="28"/>
          <w:lang w:eastAsia="zh-CN" w:bidi="hi-IN"/>
        </w:rPr>
      </w:pPr>
      <w:r w:rsidRPr="0008549F">
        <w:rPr>
          <w:rFonts w:eastAsia="Lucida Sans Unicode"/>
          <w:kern w:val="3"/>
          <w:sz w:val="28"/>
          <w:lang w:eastAsia="zh-CN" w:bidi="hi-IN"/>
        </w:rPr>
        <w:t xml:space="preserve">Разобраться с уровнями изоляции транзакций в </w:t>
      </w:r>
      <w:proofErr w:type="spellStart"/>
      <w:r w:rsidRPr="0008549F">
        <w:rPr>
          <w:rFonts w:eastAsia="Lucida Sans Unicode"/>
          <w:kern w:val="3"/>
          <w:sz w:val="28"/>
          <w:lang w:eastAsia="zh-CN" w:bidi="hi-IN"/>
        </w:rPr>
        <w:t>Firebird</w:t>
      </w:r>
      <w:proofErr w:type="spellEnd"/>
      <w:r w:rsidRPr="0008549F">
        <w:rPr>
          <w:rFonts w:eastAsia="Lucida Sans Unicode"/>
          <w:kern w:val="3"/>
          <w:sz w:val="28"/>
          <w:lang w:eastAsia="zh-CN" w:bidi="hi-IN"/>
        </w:rPr>
        <w:t>.</w:t>
      </w:r>
    </w:p>
    <w:p w:rsidR="00E23BFF" w:rsidRPr="0008549F" w:rsidRDefault="00E23BFF" w:rsidP="00E23B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Lucida Sans Unicode"/>
          <w:kern w:val="3"/>
          <w:sz w:val="28"/>
          <w:lang w:eastAsia="zh-CN" w:bidi="hi-IN"/>
        </w:rPr>
      </w:pPr>
      <w:r w:rsidRPr="0008549F">
        <w:rPr>
          <w:rFonts w:eastAsia="Lucida Sans Unicode"/>
          <w:kern w:val="3"/>
          <w:sz w:val="28"/>
          <w:lang w:eastAsia="zh-CN" w:bidi="hi-IN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ED668A" w:rsidRPr="0008549F" w:rsidRDefault="00E23BFF" w:rsidP="00E23B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Lucida Sans Unicode"/>
          <w:kern w:val="3"/>
          <w:sz w:val="28"/>
          <w:lang w:eastAsia="zh-CN" w:bidi="hi-IN"/>
        </w:rPr>
      </w:pPr>
      <w:r w:rsidRPr="0008549F">
        <w:rPr>
          <w:rFonts w:eastAsia="Lucida Sans Unicode"/>
          <w:kern w:val="3"/>
          <w:sz w:val="28"/>
          <w:lang w:eastAsia="zh-CN" w:bidi="hi-IN"/>
        </w:rPr>
        <w:t>Продемонстрировать результаты преподавателю, ответить на контрольные вопросы.</w:t>
      </w:r>
    </w:p>
    <w:p w:rsidR="00DA0383" w:rsidRPr="0008549F" w:rsidRDefault="00DA0383" w:rsidP="00ED668A">
      <w:pPr>
        <w:pStyle w:val="1"/>
        <w:rPr>
          <w:noProof/>
          <w:szCs w:val="28"/>
          <w:lang w:val="en-US"/>
        </w:rPr>
      </w:pPr>
      <w:r w:rsidRPr="0008549F">
        <w:rPr>
          <w:noProof/>
          <w:szCs w:val="28"/>
          <w:lang w:val="en-US"/>
        </w:rPr>
        <w:t>Ход работы</w:t>
      </w:r>
    </w:p>
    <w:p w:rsidR="004C6B89" w:rsidRPr="0008549F" w:rsidRDefault="00E23BFF" w:rsidP="00E23BFF">
      <w:pPr>
        <w:pStyle w:val="2"/>
        <w:rPr>
          <w:noProof/>
          <w:sz w:val="28"/>
          <w:lang w:val="en-US"/>
        </w:rPr>
      </w:pPr>
      <w:r w:rsidRPr="0008549F">
        <w:rPr>
          <w:sz w:val="28"/>
        </w:rPr>
        <w:t>Основные</w:t>
      </w:r>
      <w:r w:rsidRPr="0008549F">
        <w:rPr>
          <w:sz w:val="28"/>
          <w:lang w:eastAsia="zh-CN" w:bidi="hi-IN"/>
        </w:rPr>
        <w:t xml:space="preserve"> принципы работы транзакций</w:t>
      </w:r>
    </w:p>
    <w:p w:rsidR="0008549F" w:rsidRPr="00ED0336" w:rsidRDefault="0000565E" w:rsidP="00ED0336">
      <w:pPr>
        <w:spacing w:line="240" w:lineRule="auto"/>
        <w:rPr>
          <w:sz w:val="28"/>
        </w:rPr>
      </w:pPr>
      <w:r w:rsidRPr="00ED0336">
        <w:rPr>
          <w:sz w:val="28"/>
        </w:rPr>
        <w:t>Любая база данных годна к использованию только тогда, когда ее состояние соответствует состоянию предметной области. Такие состояния называют</w:t>
      </w:r>
      <w:r w:rsidRPr="00ED0336">
        <w:rPr>
          <w:rStyle w:val="apple-converted-space"/>
          <w:sz w:val="28"/>
        </w:rPr>
        <w:t> </w:t>
      </w:r>
      <w:r w:rsidRPr="00ED0336">
        <w:rPr>
          <w:sz w:val="28"/>
        </w:rPr>
        <w:t>целостными. Очевидно, что при изменении данных БД должна переходить от одного целостного состояния к другому. Однако, в процессе обновления данных возможны ситуации, когда состояние целостности нарушается.</w:t>
      </w:r>
    </w:p>
    <w:p w:rsidR="0000565E" w:rsidRPr="00ED0336" w:rsidRDefault="0000565E" w:rsidP="00ED0336">
      <w:pPr>
        <w:spacing w:line="240" w:lineRule="auto"/>
        <w:rPr>
          <w:rFonts w:eastAsia="Times New Roman"/>
          <w:sz w:val="28"/>
          <w:shd w:val="clear" w:color="auto" w:fill="auto"/>
          <w:lang w:eastAsia="ru-RU"/>
        </w:rPr>
      </w:pPr>
      <w:r w:rsidRPr="00ED0336">
        <w:rPr>
          <w:rFonts w:eastAsia="Times New Roman"/>
          <w:sz w:val="28"/>
          <w:shd w:val="clear" w:color="auto" w:fill="auto"/>
          <w:lang w:eastAsia="ru-RU"/>
        </w:rPr>
        <w:t>Во избежание таких ситуаций в СУБД вводится понятие </w:t>
      </w:r>
      <w:r w:rsidRPr="00ED0336">
        <w:rPr>
          <w:rFonts w:eastAsia="Times New Roman"/>
          <w:b/>
          <w:bCs/>
          <w:sz w:val="28"/>
          <w:shd w:val="clear" w:color="auto" w:fill="auto"/>
          <w:lang w:eastAsia="ru-RU"/>
        </w:rPr>
        <w:t>транзакции</w:t>
      </w:r>
      <w:r w:rsidRPr="00ED0336">
        <w:rPr>
          <w:rFonts w:eastAsia="Times New Roman"/>
          <w:sz w:val="28"/>
          <w:shd w:val="clear" w:color="auto" w:fill="auto"/>
          <w:lang w:eastAsia="ru-RU"/>
        </w:rPr>
        <w:t> - атомарного действия над БД, переводящего ее из одного целостного состояния в другое целостное состояние. Другими словами, транзакция - это последовательность операций, которые должны быть или все выполнены, или все не выполнены (все или ничего).</w:t>
      </w:r>
    </w:p>
    <w:p w:rsidR="0000565E" w:rsidRPr="00ED0336" w:rsidRDefault="0000565E" w:rsidP="00ED0336">
      <w:pPr>
        <w:spacing w:line="240" w:lineRule="auto"/>
        <w:rPr>
          <w:rFonts w:eastAsia="Times New Roman"/>
          <w:sz w:val="28"/>
          <w:shd w:val="clear" w:color="auto" w:fill="auto"/>
          <w:lang w:eastAsia="ru-RU"/>
        </w:rPr>
      </w:pPr>
      <w:r w:rsidRPr="00ED0336">
        <w:rPr>
          <w:rFonts w:eastAsia="Times New Roman"/>
          <w:sz w:val="28"/>
          <w:shd w:val="clear" w:color="auto" w:fill="auto"/>
          <w:lang w:eastAsia="ru-RU"/>
        </w:rPr>
        <w:t>Методом контроля за транзакциями является ведение </w:t>
      </w:r>
      <w:r w:rsidRPr="00ED0336">
        <w:rPr>
          <w:rFonts w:eastAsia="Times New Roman"/>
          <w:i/>
          <w:iCs/>
          <w:sz w:val="28"/>
          <w:shd w:val="clear" w:color="auto" w:fill="auto"/>
          <w:lang w:eastAsia="ru-RU"/>
        </w:rPr>
        <w:t>журнала</w:t>
      </w:r>
      <w:r w:rsidRPr="00ED0336">
        <w:rPr>
          <w:rFonts w:eastAsia="Times New Roman"/>
          <w:sz w:val="28"/>
          <w:shd w:val="clear" w:color="auto" w:fill="auto"/>
          <w:lang w:eastAsia="ru-RU"/>
        </w:rPr>
        <w:t>, в котором фиксируются все изменения, совершаемые транзакцией в БД. Если во время обработки транзакции происходит сбой, транзакция откатывается - из журнала восстанавливается состояние БД на момент начала транзакции.</w:t>
      </w:r>
    </w:p>
    <w:p w:rsidR="0000565E" w:rsidRPr="00ED0336" w:rsidRDefault="0000565E" w:rsidP="00ED0336">
      <w:pPr>
        <w:spacing w:line="240" w:lineRule="auto"/>
        <w:rPr>
          <w:rFonts w:eastAsia="Times New Roman"/>
          <w:sz w:val="28"/>
          <w:shd w:val="clear" w:color="auto" w:fill="auto"/>
          <w:lang w:eastAsia="ru-RU"/>
        </w:rPr>
      </w:pPr>
      <w:r w:rsidRPr="00ED0336">
        <w:rPr>
          <w:rFonts w:eastAsia="Times New Roman"/>
          <w:sz w:val="28"/>
          <w:shd w:val="clear" w:color="auto" w:fill="auto"/>
          <w:lang w:eastAsia="ru-RU"/>
        </w:rPr>
        <w:t>В СУБД различных поставщиков начало транзакции может задаваться явно (например, командой </w:t>
      </w:r>
      <w:r w:rsidRPr="00ED0336">
        <w:rPr>
          <w:rFonts w:eastAsia="Times New Roman"/>
          <w:b/>
          <w:bCs/>
          <w:sz w:val="28"/>
          <w:shd w:val="clear" w:color="auto" w:fill="auto"/>
          <w:lang w:eastAsia="ru-RU"/>
        </w:rPr>
        <w:t>BEGIN TRANSACTION</w:t>
      </w:r>
      <w:r w:rsidRPr="00ED0336">
        <w:rPr>
          <w:rFonts w:eastAsia="Times New Roman"/>
          <w:sz w:val="28"/>
          <w:shd w:val="clear" w:color="auto" w:fill="auto"/>
          <w:lang w:eastAsia="ru-RU"/>
        </w:rPr>
        <w:t>), либо предполагаться неявным (так определено в стандарте SQL), т.е. очередная транзакция открывается автоматически сразу же после удачного или неудачного завершения предыдущей. Для завершения транзакции обычно используют команды SQL:</w:t>
      </w:r>
    </w:p>
    <w:p w:rsidR="0000565E" w:rsidRPr="00ED0336" w:rsidRDefault="0000565E" w:rsidP="00ED0336">
      <w:pPr>
        <w:spacing w:line="240" w:lineRule="auto"/>
        <w:rPr>
          <w:rFonts w:eastAsia="Times New Roman"/>
          <w:sz w:val="28"/>
          <w:shd w:val="clear" w:color="auto" w:fill="auto"/>
          <w:lang w:eastAsia="ru-RU"/>
        </w:rPr>
      </w:pPr>
      <w:r w:rsidRPr="00ED0336">
        <w:rPr>
          <w:rFonts w:eastAsia="Times New Roman"/>
          <w:b/>
          <w:bCs/>
          <w:sz w:val="28"/>
          <w:shd w:val="clear" w:color="auto" w:fill="auto"/>
          <w:lang w:eastAsia="ru-RU"/>
        </w:rPr>
        <w:t>COMMIT</w:t>
      </w:r>
      <w:r w:rsidRPr="00ED0336">
        <w:rPr>
          <w:rFonts w:eastAsia="Times New Roman"/>
          <w:sz w:val="28"/>
          <w:shd w:val="clear" w:color="auto" w:fill="auto"/>
          <w:lang w:eastAsia="ru-RU"/>
        </w:rPr>
        <w:t> - успешно завершить транзакцию</w:t>
      </w:r>
    </w:p>
    <w:p w:rsidR="0008549F" w:rsidRPr="00ED0336" w:rsidRDefault="0000565E" w:rsidP="00ED0336">
      <w:pPr>
        <w:spacing w:line="240" w:lineRule="auto"/>
        <w:rPr>
          <w:rFonts w:eastAsia="Times New Roman"/>
          <w:sz w:val="28"/>
          <w:shd w:val="clear" w:color="auto" w:fill="auto"/>
          <w:lang w:eastAsia="ru-RU"/>
        </w:rPr>
      </w:pPr>
      <w:r w:rsidRPr="00ED0336">
        <w:rPr>
          <w:rFonts w:eastAsia="Times New Roman"/>
          <w:b/>
          <w:bCs/>
          <w:sz w:val="28"/>
          <w:shd w:val="clear" w:color="auto" w:fill="auto"/>
          <w:lang w:eastAsia="ru-RU"/>
        </w:rPr>
        <w:t>ROLLBACK</w:t>
      </w:r>
      <w:r w:rsidRPr="00ED0336">
        <w:rPr>
          <w:rFonts w:eastAsia="Times New Roman"/>
          <w:sz w:val="28"/>
          <w:shd w:val="clear" w:color="auto" w:fill="auto"/>
          <w:lang w:eastAsia="ru-RU"/>
        </w:rPr>
        <w:t> - откатить транзакцию, т.е. вернуть БД в состояние, в котором она находилась на момент начала транзакции.</w:t>
      </w:r>
    </w:p>
    <w:p w:rsidR="00ED668A" w:rsidRPr="0008549F" w:rsidRDefault="00C47FF5" w:rsidP="00DA0383">
      <w:pPr>
        <w:pStyle w:val="2"/>
        <w:rPr>
          <w:noProof/>
          <w:sz w:val="28"/>
        </w:rPr>
      </w:pPr>
      <w:r w:rsidRPr="0008549F">
        <w:rPr>
          <w:sz w:val="28"/>
        </w:rPr>
        <w:lastRenderedPageBreak/>
        <w:t>Тесты по запуску, подтверждению и откату транзакций</w:t>
      </w:r>
    </w:p>
    <w:p w:rsidR="0000565E" w:rsidRPr="0000565E" w:rsidRDefault="0000565E" w:rsidP="0000565E">
      <w:pPr>
        <w:rPr>
          <w:sz w:val="28"/>
        </w:rPr>
      </w:pPr>
      <w:r w:rsidRPr="0000565E">
        <w:rPr>
          <w:sz w:val="28"/>
        </w:rPr>
        <w:t xml:space="preserve">Для тестирования была создана таблица </w:t>
      </w:r>
      <w:r w:rsidRPr="0000565E">
        <w:rPr>
          <w:sz w:val="28"/>
          <w:lang w:val="en-US"/>
        </w:rPr>
        <w:t>temp</w:t>
      </w:r>
      <w:r w:rsidRPr="0000565E">
        <w:rPr>
          <w:sz w:val="28"/>
        </w:rPr>
        <w:t xml:space="preserve"> с одним полем “</w:t>
      </w:r>
      <w:proofErr w:type="spellStart"/>
      <w:r w:rsidRPr="0000565E">
        <w:rPr>
          <w:sz w:val="28"/>
          <w:lang w:val="en-US"/>
        </w:rPr>
        <w:t>tmp</w:t>
      </w:r>
      <w:proofErr w:type="spellEnd"/>
      <w:r w:rsidRPr="0000565E">
        <w:rPr>
          <w:sz w:val="28"/>
        </w:rPr>
        <w:t xml:space="preserve">”, в это поле были добавлены два значения («8» и «28») после которого была создана точка сохранения </w:t>
      </w:r>
      <w:r w:rsidRPr="0000565E">
        <w:rPr>
          <w:sz w:val="28"/>
          <w:lang w:val="en-US"/>
        </w:rPr>
        <w:t>save</w:t>
      </w:r>
      <w:r w:rsidRPr="0000565E">
        <w:rPr>
          <w:sz w:val="28"/>
        </w:rPr>
        <w:t>_</w:t>
      </w:r>
      <w:r w:rsidRPr="0000565E">
        <w:rPr>
          <w:sz w:val="28"/>
          <w:lang w:val="en-US"/>
        </w:rPr>
        <w:t>point</w:t>
      </w:r>
      <w:r w:rsidRPr="0000565E">
        <w:rPr>
          <w:sz w:val="28"/>
        </w:rPr>
        <w:t xml:space="preserve">1. </w:t>
      </w:r>
    </w:p>
    <w:p w:rsidR="0000565E" w:rsidRDefault="0000565E" w:rsidP="0000565E">
      <w:pPr>
        <w:pStyle w:val="Textbody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2B62E2D5" wp14:editId="0BA4DBB3">
            <wp:extent cx="40862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36" w:rsidRPr="00ED0336" w:rsidRDefault="00ED0336" w:rsidP="00ED0336">
      <w:pPr>
        <w:pStyle w:val="Textbody"/>
        <w:ind w:firstLine="708"/>
        <w:rPr>
          <w:rFonts w:cs="Times New Roman"/>
          <w:sz w:val="28"/>
          <w:szCs w:val="28"/>
        </w:rPr>
      </w:pPr>
      <w:r w:rsidRPr="00ED0336">
        <w:rPr>
          <w:rFonts w:cs="Times New Roman"/>
          <w:sz w:val="28"/>
          <w:szCs w:val="28"/>
        </w:rPr>
        <w:t>Были удалены все данные из таблицы, затем, вернувшись к точке сохранения, просмотрев данные в таблице мы увидели, что все данные вернулись. Потом, вернувшись к последнему подтверждению транзакции, в таблице осталось только одно значение «8».</w:t>
      </w:r>
    </w:p>
    <w:p w:rsidR="00ED0336" w:rsidRDefault="00ED0336" w:rsidP="00ED0336">
      <w:pPr>
        <w:pStyle w:val="Textbody"/>
        <w:ind w:firstLine="708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881ADC7" wp14:editId="01F49BFD">
            <wp:extent cx="22574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36" w:rsidRDefault="00ED0336" w:rsidP="00ED0336">
      <w:pPr>
        <w:rPr>
          <w:sz w:val="28"/>
          <w:lang w:val="en-US"/>
        </w:rPr>
      </w:pPr>
    </w:p>
    <w:p w:rsidR="00ED0336" w:rsidRDefault="00ED0336" w:rsidP="00ED0336">
      <w:pPr>
        <w:rPr>
          <w:sz w:val="28"/>
          <w:lang w:val="en-US"/>
        </w:rPr>
      </w:pPr>
    </w:p>
    <w:p w:rsidR="00ED0336" w:rsidRDefault="00ED0336" w:rsidP="00ED0336">
      <w:pPr>
        <w:rPr>
          <w:sz w:val="28"/>
          <w:lang w:val="en-US"/>
        </w:rPr>
      </w:pPr>
    </w:p>
    <w:p w:rsidR="00ED0336" w:rsidRDefault="00ED0336" w:rsidP="00ED0336">
      <w:pPr>
        <w:rPr>
          <w:sz w:val="28"/>
          <w:lang w:val="en-US"/>
        </w:rPr>
      </w:pPr>
    </w:p>
    <w:p w:rsidR="00ED0336" w:rsidRPr="00ED0336" w:rsidRDefault="00ED0336" w:rsidP="00ED0336">
      <w:pPr>
        <w:rPr>
          <w:sz w:val="28"/>
          <w:lang w:val="en-US"/>
        </w:rPr>
      </w:pPr>
    </w:p>
    <w:p w:rsidR="00965ACB" w:rsidRPr="0008549F" w:rsidRDefault="005523A5" w:rsidP="005523A5">
      <w:pPr>
        <w:pStyle w:val="2"/>
        <w:rPr>
          <w:sz w:val="28"/>
        </w:rPr>
      </w:pPr>
      <w:r w:rsidRPr="0008549F">
        <w:rPr>
          <w:sz w:val="28"/>
        </w:rPr>
        <w:lastRenderedPageBreak/>
        <w:t>Уровни изоляции</w:t>
      </w:r>
    </w:p>
    <w:p w:rsidR="0008549F" w:rsidRPr="00ED0336" w:rsidRDefault="00ED0336" w:rsidP="00ED0336">
      <w:pPr>
        <w:jc w:val="both"/>
        <w:rPr>
          <w:sz w:val="28"/>
        </w:rPr>
      </w:pPr>
      <w:r w:rsidRPr="00ED0336">
        <w:rPr>
          <w:sz w:val="28"/>
        </w:rPr>
        <w:t xml:space="preserve">Язык SQL также предоставляет способ косвенного управления скоростью </w:t>
      </w:r>
      <w:proofErr w:type="spellStart"/>
      <w:r w:rsidRPr="00ED0336">
        <w:rPr>
          <w:sz w:val="28"/>
        </w:rPr>
        <w:t>выполения</w:t>
      </w:r>
      <w:proofErr w:type="spellEnd"/>
      <w:r w:rsidRPr="00ED0336">
        <w:rPr>
          <w:sz w:val="28"/>
        </w:rPr>
        <w:t xml:space="preserve"> транзакций с помощью указания</w:t>
      </w:r>
      <w:r w:rsidRPr="00ED0336">
        <w:rPr>
          <w:rStyle w:val="apple-converted-space"/>
          <w:sz w:val="28"/>
        </w:rPr>
        <w:t> </w:t>
      </w:r>
      <w:r w:rsidRPr="00ED0336">
        <w:rPr>
          <w:i/>
          <w:iCs/>
          <w:sz w:val="28"/>
        </w:rPr>
        <w:t>уровня изоляции</w:t>
      </w:r>
      <w:r w:rsidRPr="00ED0336">
        <w:rPr>
          <w:rStyle w:val="apple-converted-space"/>
          <w:sz w:val="28"/>
        </w:rPr>
        <w:t> </w:t>
      </w:r>
      <w:r w:rsidRPr="00ED0336">
        <w:rPr>
          <w:sz w:val="28"/>
        </w:rPr>
        <w:t>транзакции. Под уровнем изоляции транзакции понимается возможность возникновения одной из описанных выше ошибочных ситуаций. В стандарте SQL определены 4 уровня изоляции:</w:t>
      </w:r>
    </w:p>
    <w:p w:rsidR="006E7F1C" w:rsidRDefault="006E7F1C" w:rsidP="006E7F1C">
      <w:pPr>
        <w:jc w:val="both"/>
        <w:rPr>
          <w:color w:val="333333"/>
          <w:sz w:val="28"/>
        </w:rPr>
      </w:pPr>
      <w:r w:rsidRPr="006E7F1C">
        <w:rPr>
          <w:rStyle w:val="af1"/>
          <w:color w:val="333333"/>
          <w:sz w:val="28"/>
        </w:rPr>
        <w:t>SNAPSHOT</w:t>
      </w:r>
      <w:r w:rsidRPr="006E7F1C">
        <w:rPr>
          <w:rStyle w:val="apple-converted-space"/>
          <w:color w:val="333333"/>
          <w:sz w:val="28"/>
        </w:rPr>
        <w:t> </w:t>
      </w:r>
      <w:r w:rsidRPr="006E7F1C">
        <w:rPr>
          <w:color w:val="333333"/>
          <w:sz w:val="28"/>
        </w:rPr>
        <w:t xml:space="preserve">(константа </w:t>
      </w:r>
      <w:proofErr w:type="spellStart"/>
      <w:r w:rsidRPr="006E7F1C">
        <w:rPr>
          <w:color w:val="333333"/>
          <w:sz w:val="28"/>
        </w:rPr>
        <w:t>concurrency</w:t>
      </w:r>
      <w:proofErr w:type="spellEnd"/>
      <w:r w:rsidRPr="006E7F1C">
        <w:rPr>
          <w:color w:val="333333"/>
          <w:sz w:val="28"/>
        </w:rPr>
        <w:t>) – уровень изоляции, не допуска</w:t>
      </w:r>
      <w:r>
        <w:rPr>
          <w:color w:val="333333"/>
          <w:sz w:val="28"/>
        </w:rPr>
        <w:t>ющий</w:t>
      </w:r>
      <w:r w:rsidRPr="006E7F1C">
        <w:rPr>
          <w:color w:val="333333"/>
          <w:sz w:val="28"/>
        </w:rPr>
        <w:t xml:space="preserve"> фантомов. Все операции в транзакции с данным уровнем изоляции видят только те данные, которые существовали (</w:t>
      </w:r>
      <w:proofErr w:type="spellStart"/>
      <w:r w:rsidRPr="006E7F1C">
        <w:rPr>
          <w:color w:val="333333"/>
          <w:sz w:val="28"/>
        </w:rPr>
        <w:t>committed</w:t>
      </w:r>
      <w:proofErr w:type="spellEnd"/>
      <w:r w:rsidRPr="006E7F1C">
        <w:rPr>
          <w:color w:val="333333"/>
          <w:sz w:val="28"/>
        </w:rPr>
        <w:t>) на момент старта этой транзакции (даже если они впоследствии были изменены или удалены другими транзакциями). По умолчанию в IB/FB API.</w:t>
      </w:r>
    </w:p>
    <w:p w:rsidR="006E7F1C" w:rsidRDefault="006E7F1C" w:rsidP="006E7F1C">
      <w:pPr>
        <w:jc w:val="both"/>
        <w:rPr>
          <w:color w:val="333333"/>
          <w:sz w:val="28"/>
        </w:rPr>
      </w:pPr>
      <w:r w:rsidRPr="006E7F1C">
        <w:rPr>
          <w:rStyle w:val="af1"/>
          <w:color w:val="333333"/>
          <w:sz w:val="28"/>
        </w:rPr>
        <w:t>SNAPSHOT TABLE STABILITY</w:t>
      </w:r>
      <w:r w:rsidRPr="006E7F1C">
        <w:rPr>
          <w:rStyle w:val="apple-converted-space"/>
          <w:color w:val="333333"/>
          <w:sz w:val="28"/>
        </w:rPr>
        <w:t> </w:t>
      </w:r>
      <w:r w:rsidRPr="006E7F1C">
        <w:rPr>
          <w:color w:val="333333"/>
          <w:sz w:val="28"/>
        </w:rPr>
        <w:t xml:space="preserve">(константа </w:t>
      </w:r>
      <w:proofErr w:type="spellStart"/>
      <w:r w:rsidRPr="006E7F1C">
        <w:rPr>
          <w:color w:val="333333"/>
          <w:sz w:val="28"/>
        </w:rPr>
        <w:t>consistency</w:t>
      </w:r>
      <w:proofErr w:type="spellEnd"/>
      <w:r w:rsidRPr="006E7F1C">
        <w:rPr>
          <w:color w:val="333333"/>
          <w:sz w:val="28"/>
        </w:rPr>
        <w:t>) – изолированность образа (воспроизводимое чтение), при обращении к таблицам блокирует к ним доступ (как минимум на изменения, целиком для всей таблицы, см. дальше резервирование таблиц).</w:t>
      </w:r>
    </w:p>
    <w:p w:rsidR="006E7F1C" w:rsidRDefault="006E7F1C" w:rsidP="006E7F1C">
      <w:pPr>
        <w:jc w:val="both"/>
        <w:rPr>
          <w:color w:val="333333"/>
          <w:sz w:val="28"/>
        </w:rPr>
      </w:pPr>
      <w:r w:rsidRPr="006E7F1C">
        <w:rPr>
          <w:rStyle w:val="af1"/>
          <w:color w:val="333333"/>
          <w:sz w:val="28"/>
        </w:rPr>
        <w:t>READ COMMITTED</w:t>
      </w:r>
      <w:r w:rsidRPr="006E7F1C">
        <w:rPr>
          <w:rStyle w:val="apple-converted-space"/>
          <w:color w:val="333333"/>
          <w:sz w:val="28"/>
        </w:rPr>
        <w:t> </w:t>
      </w:r>
      <w:r w:rsidRPr="006E7F1C">
        <w:rPr>
          <w:color w:val="333333"/>
          <w:sz w:val="28"/>
        </w:rPr>
        <w:t xml:space="preserve">(константа </w:t>
      </w:r>
      <w:proofErr w:type="spellStart"/>
      <w:r w:rsidRPr="006E7F1C">
        <w:rPr>
          <w:color w:val="333333"/>
          <w:sz w:val="28"/>
        </w:rPr>
        <w:t>read_committed</w:t>
      </w:r>
      <w:proofErr w:type="spellEnd"/>
      <w:r w:rsidRPr="006E7F1C">
        <w:rPr>
          <w:color w:val="333333"/>
          <w:sz w:val="28"/>
        </w:rPr>
        <w:t>) –в данной транзакции все изменения, которые были подтверждены другими транзакциями, будут видны немедленно. Имеет две опции</w:t>
      </w:r>
      <w:r>
        <w:rPr>
          <w:color w:val="333333"/>
          <w:sz w:val="28"/>
        </w:rPr>
        <w:t>:</w:t>
      </w:r>
    </w:p>
    <w:p w:rsidR="006E7F1C" w:rsidRPr="006E7F1C" w:rsidRDefault="006E7F1C" w:rsidP="006E7F1C">
      <w:pPr>
        <w:pStyle w:val="ab"/>
        <w:numPr>
          <w:ilvl w:val="0"/>
          <w:numId w:val="23"/>
        </w:numPr>
        <w:ind w:left="709"/>
        <w:jc w:val="both"/>
        <w:rPr>
          <w:color w:val="333333"/>
          <w:sz w:val="28"/>
        </w:rPr>
      </w:pPr>
      <w:r w:rsidRPr="006E7F1C">
        <w:rPr>
          <w:rStyle w:val="af1"/>
          <w:color w:val="333333"/>
          <w:sz w:val="28"/>
        </w:rPr>
        <w:t>NO RECORD_VERSION</w:t>
      </w:r>
      <w:r w:rsidRPr="006E7F1C">
        <w:rPr>
          <w:rStyle w:val="apple-converted-space"/>
          <w:color w:val="333333"/>
          <w:sz w:val="28"/>
        </w:rPr>
        <w:t> </w:t>
      </w:r>
      <w:r w:rsidRPr="006E7F1C">
        <w:rPr>
          <w:color w:val="333333"/>
          <w:sz w:val="28"/>
        </w:rPr>
        <w:t xml:space="preserve">(константа </w:t>
      </w:r>
      <w:proofErr w:type="spellStart"/>
      <w:r w:rsidRPr="006E7F1C">
        <w:rPr>
          <w:color w:val="333333"/>
          <w:sz w:val="28"/>
        </w:rPr>
        <w:t>no_rec_version</w:t>
      </w:r>
      <w:proofErr w:type="spellEnd"/>
      <w:r w:rsidRPr="006E7F1C">
        <w:rPr>
          <w:color w:val="333333"/>
          <w:sz w:val="28"/>
        </w:rPr>
        <w:t xml:space="preserve">) – если при чтении пакета версий записи обнаруживается </w:t>
      </w:r>
      <w:proofErr w:type="spellStart"/>
      <w:r w:rsidRPr="006E7F1C">
        <w:rPr>
          <w:color w:val="333333"/>
          <w:sz w:val="28"/>
        </w:rPr>
        <w:t>non-committed</w:t>
      </w:r>
      <w:proofErr w:type="spellEnd"/>
      <w:r w:rsidRPr="006E7F1C">
        <w:rPr>
          <w:color w:val="333333"/>
          <w:sz w:val="28"/>
        </w:rPr>
        <w:t xml:space="preserve"> версия, то выдается или </w:t>
      </w:r>
      <w:proofErr w:type="spellStart"/>
      <w:r w:rsidRPr="006E7F1C">
        <w:rPr>
          <w:color w:val="333333"/>
          <w:sz w:val="28"/>
        </w:rPr>
        <w:t>deadlock</w:t>
      </w:r>
      <w:proofErr w:type="spellEnd"/>
      <w:r w:rsidRPr="006E7F1C">
        <w:rPr>
          <w:color w:val="333333"/>
          <w:sz w:val="28"/>
        </w:rPr>
        <w:t xml:space="preserve"> (в режиме </w:t>
      </w:r>
      <w:proofErr w:type="spellStart"/>
      <w:r w:rsidRPr="006E7F1C">
        <w:rPr>
          <w:color w:val="333333"/>
          <w:sz w:val="28"/>
        </w:rPr>
        <w:t>no</w:t>
      </w:r>
      <w:proofErr w:type="spellEnd"/>
      <w:r w:rsidRPr="006E7F1C">
        <w:rPr>
          <w:color w:val="333333"/>
          <w:sz w:val="28"/>
        </w:rPr>
        <w:t xml:space="preserve"> </w:t>
      </w:r>
      <w:proofErr w:type="spellStart"/>
      <w:r w:rsidRPr="006E7F1C">
        <w:rPr>
          <w:color w:val="333333"/>
          <w:sz w:val="28"/>
        </w:rPr>
        <w:t>wait</w:t>
      </w:r>
      <w:proofErr w:type="spellEnd"/>
      <w:r w:rsidRPr="006E7F1C">
        <w:rPr>
          <w:color w:val="333333"/>
          <w:sz w:val="28"/>
        </w:rPr>
        <w:t xml:space="preserve">) или транзакция зависает на блокировке (в режиме </w:t>
      </w:r>
      <w:proofErr w:type="spellStart"/>
      <w:r w:rsidRPr="006E7F1C">
        <w:rPr>
          <w:color w:val="333333"/>
          <w:sz w:val="28"/>
        </w:rPr>
        <w:t>wait</w:t>
      </w:r>
      <w:proofErr w:type="spellEnd"/>
      <w:r w:rsidRPr="006E7F1C">
        <w:rPr>
          <w:color w:val="333333"/>
          <w:sz w:val="28"/>
        </w:rPr>
        <w:t>). По умолчанию для режима READ COMMITTED в IB API.</w:t>
      </w:r>
    </w:p>
    <w:p w:rsidR="006E7F1C" w:rsidRPr="006E7F1C" w:rsidRDefault="006E7F1C" w:rsidP="006E7F1C">
      <w:pPr>
        <w:pStyle w:val="ab"/>
        <w:numPr>
          <w:ilvl w:val="0"/>
          <w:numId w:val="23"/>
        </w:numPr>
        <w:ind w:left="709"/>
        <w:jc w:val="both"/>
        <w:rPr>
          <w:color w:val="333333"/>
          <w:sz w:val="28"/>
        </w:rPr>
      </w:pPr>
      <w:r w:rsidRPr="006E7F1C">
        <w:rPr>
          <w:rStyle w:val="af1"/>
          <w:color w:val="333333"/>
          <w:sz w:val="28"/>
        </w:rPr>
        <w:t>RECORD_VERSION</w:t>
      </w:r>
      <w:r w:rsidRPr="006E7F1C">
        <w:rPr>
          <w:rStyle w:val="apple-converted-space"/>
          <w:color w:val="333333"/>
          <w:sz w:val="28"/>
        </w:rPr>
        <w:t> </w:t>
      </w:r>
      <w:r w:rsidRPr="006E7F1C">
        <w:rPr>
          <w:color w:val="333333"/>
          <w:sz w:val="28"/>
        </w:rPr>
        <w:t xml:space="preserve">(константа REC_VERSION) – игнорирует </w:t>
      </w:r>
      <w:proofErr w:type="spellStart"/>
      <w:r w:rsidRPr="006E7F1C">
        <w:rPr>
          <w:color w:val="333333"/>
          <w:sz w:val="28"/>
        </w:rPr>
        <w:t>non-committed</w:t>
      </w:r>
      <w:proofErr w:type="spellEnd"/>
      <w:r w:rsidRPr="006E7F1C">
        <w:rPr>
          <w:color w:val="333333"/>
          <w:sz w:val="28"/>
        </w:rPr>
        <w:t xml:space="preserve"> версии, читая последнюю </w:t>
      </w:r>
      <w:proofErr w:type="spellStart"/>
      <w:r w:rsidRPr="006E7F1C">
        <w:rPr>
          <w:color w:val="333333"/>
          <w:sz w:val="28"/>
        </w:rPr>
        <w:t>committed</w:t>
      </w:r>
      <w:proofErr w:type="spellEnd"/>
      <w:r w:rsidRPr="006E7F1C">
        <w:rPr>
          <w:color w:val="333333"/>
          <w:sz w:val="28"/>
        </w:rPr>
        <w:t xml:space="preserve">-версию (см. выше </w:t>
      </w:r>
      <w:proofErr w:type="spellStart"/>
      <w:r w:rsidRPr="006E7F1C">
        <w:rPr>
          <w:color w:val="333333"/>
          <w:sz w:val="28"/>
        </w:rPr>
        <w:t>no_rec_version</w:t>
      </w:r>
      <w:proofErr w:type="spellEnd"/>
      <w:r w:rsidRPr="006E7F1C">
        <w:rPr>
          <w:color w:val="333333"/>
          <w:sz w:val="28"/>
        </w:rPr>
        <w:t xml:space="preserve">). Именно этот режим является </w:t>
      </w:r>
      <w:proofErr w:type="spellStart"/>
      <w:r w:rsidRPr="006E7F1C">
        <w:rPr>
          <w:color w:val="333333"/>
          <w:sz w:val="28"/>
        </w:rPr>
        <w:t>умолчательным</w:t>
      </w:r>
      <w:proofErr w:type="spellEnd"/>
      <w:r w:rsidRPr="006E7F1C">
        <w:rPr>
          <w:color w:val="333333"/>
          <w:sz w:val="28"/>
        </w:rPr>
        <w:t xml:space="preserve"> в BDE, и рекомендуется для нормальной работы в режиме </w:t>
      </w:r>
      <w:proofErr w:type="spellStart"/>
      <w:r w:rsidRPr="006E7F1C">
        <w:rPr>
          <w:color w:val="333333"/>
          <w:sz w:val="28"/>
        </w:rPr>
        <w:t>read</w:t>
      </w:r>
      <w:proofErr w:type="spellEnd"/>
      <w:r w:rsidRPr="006E7F1C">
        <w:rPr>
          <w:color w:val="333333"/>
          <w:sz w:val="28"/>
        </w:rPr>
        <w:t xml:space="preserve"> </w:t>
      </w:r>
      <w:proofErr w:type="spellStart"/>
      <w:r w:rsidRPr="006E7F1C">
        <w:rPr>
          <w:color w:val="333333"/>
          <w:sz w:val="28"/>
        </w:rPr>
        <w:t>committed</w:t>
      </w:r>
      <w:proofErr w:type="spellEnd"/>
      <w:r w:rsidRPr="006E7F1C">
        <w:rPr>
          <w:color w:val="333333"/>
          <w:sz w:val="28"/>
        </w:rPr>
        <w:t>.</w:t>
      </w:r>
    </w:p>
    <w:p w:rsidR="00CE1FD5" w:rsidRPr="0008549F" w:rsidRDefault="00CE1FD5" w:rsidP="005523A5">
      <w:pPr>
        <w:rPr>
          <w:sz w:val="28"/>
        </w:rPr>
      </w:pPr>
    </w:p>
    <w:p w:rsidR="005523A5" w:rsidRPr="0008549F" w:rsidRDefault="005523A5" w:rsidP="005523A5">
      <w:pPr>
        <w:pStyle w:val="Textbody"/>
        <w:jc w:val="left"/>
        <w:rPr>
          <w:rFonts w:cs="Times New Roman"/>
          <w:b/>
          <w:sz w:val="28"/>
          <w:szCs w:val="28"/>
        </w:rPr>
      </w:pPr>
      <w:r w:rsidRPr="0008549F">
        <w:rPr>
          <w:rFonts w:cs="Times New Roman"/>
          <w:b/>
          <w:sz w:val="28"/>
          <w:szCs w:val="28"/>
          <w:lang w:val="en-US"/>
        </w:rPr>
        <w:t>Snapshot</w:t>
      </w:r>
    </w:p>
    <w:p w:rsidR="005523A5" w:rsidRPr="0008549F" w:rsidRDefault="005523A5" w:rsidP="005523A5">
      <w:pPr>
        <w:rPr>
          <w:sz w:val="28"/>
        </w:rPr>
      </w:pPr>
      <w:r w:rsidRPr="0008549F">
        <w:rPr>
          <w:sz w:val="28"/>
        </w:rPr>
        <w:t>Это уровень изоляции по умолчанию. Он позволяет видеть неизменное состояние базы данных на момент старта транзакции. Изменения, выполненные другими транзакциями, в этой транзакции не видны. Свои изменения транзакция видит.</w:t>
      </w:r>
    </w:p>
    <w:p w:rsidR="00182708" w:rsidRDefault="00182708" w:rsidP="00883F5F">
      <w:pPr>
        <w:pStyle w:val="Textbody"/>
        <w:rPr>
          <w:rFonts w:cs="Times New Roman"/>
          <w:sz w:val="28"/>
          <w:szCs w:val="28"/>
        </w:rPr>
      </w:pPr>
    </w:p>
    <w:p w:rsidR="00182708" w:rsidRDefault="00182708" w:rsidP="00883F5F">
      <w:pPr>
        <w:pStyle w:val="Textbody"/>
        <w:rPr>
          <w:rFonts w:cs="Times New Roman"/>
          <w:sz w:val="28"/>
          <w:szCs w:val="28"/>
        </w:rPr>
      </w:pPr>
    </w:p>
    <w:p w:rsidR="00182708" w:rsidRDefault="00182708" w:rsidP="00883F5F">
      <w:pPr>
        <w:pStyle w:val="Textbody"/>
        <w:rPr>
          <w:rFonts w:cs="Times New Roman"/>
          <w:sz w:val="28"/>
          <w:szCs w:val="28"/>
        </w:rPr>
      </w:pPr>
    </w:p>
    <w:p w:rsidR="00883F5F" w:rsidRPr="0008549F" w:rsidRDefault="00883F5F" w:rsidP="00883F5F">
      <w:pPr>
        <w:pStyle w:val="Textbody"/>
        <w:rPr>
          <w:rFonts w:cs="Times New Roman"/>
          <w:sz w:val="28"/>
          <w:szCs w:val="28"/>
          <w:lang w:val="en-US"/>
        </w:rPr>
      </w:pPr>
      <w:r w:rsidRPr="0008549F">
        <w:rPr>
          <w:rFonts w:cs="Times New Roman"/>
          <w:sz w:val="28"/>
          <w:szCs w:val="28"/>
        </w:rPr>
        <w:lastRenderedPageBreak/>
        <w:t>Первый</w:t>
      </w:r>
      <w:r w:rsidRPr="0008549F">
        <w:rPr>
          <w:rFonts w:cs="Times New Roman"/>
          <w:sz w:val="28"/>
          <w:szCs w:val="28"/>
          <w:lang w:val="en-US"/>
        </w:rPr>
        <w:t xml:space="preserve"> </w:t>
      </w:r>
      <w:r w:rsidRPr="0008549F">
        <w:rPr>
          <w:rFonts w:cs="Times New Roman"/>
          <w:sz w:val="28"/>
          <w:szCs w:val="28"/>
        </w:rPr>
        <w:t>терминал</w:t>
      </w:r>
      <w:r w:rsidRPr="0008549F">
        <w:rPr>
          <w:rFonts w:cs="Times New Roman"/>
          <w:sz w:val="28"/>
          <w:szCs w:val="28"/>
          <w:lang w:val="en-US"/>
        </w:rPr>
        <w:t>:</w:t>
      </w:r>
    </w:p>
    <w:p w:rsidR="00CE1FD5" w:rsidRPr="002C466B" w:rsidRDefault="00182708" w:rsidP="005523A5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797BF8" wp14:editId="66959C61">
            <wp:extent cx="27241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A5" w:rsidRPr="0008549F" w:rsidRDefault="006D41C0" w:rsidP="005523A5">
      <w:pPr>
        <w:rPr>
          <w:sz w:val="28"/>
          <w:lang w:val="en-US"/>
        </w:rPr>
      </w:pPr>
      <w:r w:rsidRPr="0008549F">
        <w:rPr>
          <w:sz w:val="28"/>
        </w:rPr>
        <w:t>Второй</w:t>
      </w:r>
      <w:r w:rsidRPr="0008549F">
        <w:rPr>
          <w:sz w:val="28"/>
          <w:lang w:val="en-US"/>
        </w:rPr>
        <w:t xml:space="preserve"> </w:t>
      </w:r>
      <w:r w:rsidRPr="0008549F">
        <w:rPr>
          <w:sz w:val="28"/>
        </w:rPr>
        <w:t>терминал</w:t>
      </w:r>
      <w:r w:rsidRPr="0008549F">
        <w:rPr>
          <w:sz w:val="28"/>
          <w:lang w:val="en-US"/>
        </w:rPr>
        <w:t>:</w:t>
      </w:r>
    </w:p>
    <w:p w:rsidR="00CE1FD5" w:rsidRDefault="00182708" w:rsidP="006D41C0">
      <w:pPr>
        <w:pStyle w:val="Textbody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927253D" wp14:editId="0DCC52C1">
            <wp:extent cx="51435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>По результатам работы видно, что при подключении двух клиентов один занес в таблицу два значения: 28 и 100, но второй клиент не видит этих изменений, пока транзакция не была завершена.</w:t>
      </w:r>
    </w:p>
    <w:p w:rsidR="006D41C0" w:rsidRPr="0008549F" w:rsidRDefault="006D41C0" w:rsidP="006D41C0">
      <w:pPr>
        <w:pStyle w:val="Textbody"/>
        <w:jc w:val="left"/>
        <w:rPr>
          <w:rFonts w:cs="Times New Roman"/>
          <w:b/>
          <w:sz w:val="28"/>
          <w:szCs w:val="28"/>
        </w:rPr>
      </w:pPr>
      <w:r w:rsidRPr="0008549F">
        <w:rPr>
          <w:rFonts w:cs="Times New Roman"/>
          <w:b/>
          <w:sz w:val="28"/>
          <w:szCs w:val="28"/>
          <w:lang w:val="en-US"/>
        </w:rPr>
        <w:t>Snapshot</w:t>
      </w:r>
      <w:r w:rsidRPr="0008549F">
        <w:rPr>
          <w:rFonts w:cs="Times New Roman"/>
          <w:b/>
          <w:sz w:val="28"/>
          <w:szCs w:val="28"/>
        </w:rPr>
        <w:t xml:space="preserve"> </w:t>
      </w:r>
      <w:r w:rsidRPr="0008549F">
        <w:rPr>
          <w:rFonts w:cs="Times New Roman"/>
          <w:b/>
          <w:sz w:val="28"/>
          <w:szCs w:val="28"/>
          <w:lang w:val="en-US"/>
        </w:rPr>
        <w:t>table</w:t>
      </w:r>
      <w:r w:rsidRPr="0008549F">
        <w:rPr>
          <w:rFonts w:cs="Times New Roman"/>
          <w:b/>
          <w:sz w:val="28"/>
          <w:szCs w:val="28"/>
        </w:rPr>
        <w:t xml:space="preserve"> </w:t>
      </w:r>
      <w:r w:rsidRPr="0008549F">
        <w:rPr>
          <w:rFonts w:cs="Times New Roman"/>
          <w:b/>
          <w:sz w:val="28"/>
          <w:szCs w:val="28"/>
          <w:lang w:val="en-US"/>
        </w:rPr>
        <w:t>stability</w:t>
      </w:r>
    </w:p>
    <w:p w:rsidR="00182708" w:rsidRPr="00182708" w:rsidRDefault="00182708" w:rsidP="00182708">
      <w:pPr>
        <w:pStyle w:val="Textbody"/>
        <w:rPr>
          <w:rFonts w:cs="Times New Roman"/>
          <w:sz w:val="28"/>
          <w:szCs w:val="28"/>
        </w:rPr>
      </w:pPr>
      <w:r w:rsidRPr="00182708">
        <w:rPr>
          <w:rFonts w:cs="Times New Roman"/>
          <w:sz w:val="28"/>
          <w:szCs w:val="28"/>
        </w:rPr>
        <w:t>Уровень изоляции транзакции SNAPSHOT TABLE STABILITY аналогичен уровню SNAPSHOT с той лишь разницей, что в данном случае другие транзакции независимо от их уровня изоляции могут только читать данные таблиц, включенных в операции этой транзакции, но не могут их изменять.</w:t>
      </w:r>
    </w:p>
    <w:p w:rsidR="00182708" w:rsidRPr="00182708" w:rsidRDefault="00182708" w:rsidP="00182708">
      <w:pPr>
        <w:pStyle w:val="Textbody"/>
        <w:jc w:val="left"/>
        <w:rPr>
          <w:rFonts w:cs="Times New Roman"/>
          <w:sz w:val="28"/>
          <w:szCs w:val="28"/>
        </w:rPr>
      </w:pPr>
      <w:r w:rsidRPr="00182708">
        <w:rPr>
          <w:rFonts w:cs="Times New Roman"/>
          <w:sz w:val="28"/>
          <w:szCs w:val="28"/>
        </w:rPr>
        <w:tab/>
        <w:t>После того как уровень изоляции установлен, для того чтобы завершить транзакцию все клиентские транзакции должны быть завершены (</w:t>
      </w:r>
      <w:r w:rsidRPr="00182708">
        <w:rPr>
          <w:rFonts w:cs="Times New Roman"/>
          <w:sz w:val="28"/>
          <w:szCs w:val="28"/>
          <w:lang w:val="en-US"/>
        </w:rPr>
        <w:t>commit</w:t>
      </w:r>
      <w:r w:rsidRPr="00182708">
        <w:rPr>
          <w:rFonts w:cs="Times New Roman"/>
          <w:sz w:val="28"/>
          <w:szCs w:val="28"/>
        </w:rPr>
        <w:t>;).</w:t>
      </w:r>
    </w:p>
    <w:p w:rsidR="00182708" w:rsidRPr="008668EE" w:rsidRDefault="00182708" w:rsidP="00182708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терминале установим уровень изоляции: </w:t>
      </w:r>
    </w:p>
    <w:p w:rsidR="00182708" w:rsidRPr="00C8290D" w:rsidRDefault="00182708" w:rsidP="00182708">
      <w:pPr>
        <w:pStyle w:val="Textbody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5C6DC8C" wp14:editId="1907D6E1">
            <wp:extent cx="356235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>После данного действия, если у одного из клиентов есть незавершенные транзакции, мы не сможем завершить следующую транзакцию.</w:t>
      </w:r>
    </w:p>
    <w:p w:rsidR="00182708" w:rsidRPr="00182708" w:rsidRDefault="00182708" w:rsidP="00182708">
      <w:pPr>
        <w:rPr>
          <w:rFonts w:eastAsia="Lucida Sans Unicode"/>
          <w:kern w:val="3"/>
          <w:sz w:val="32"/>
          <w:lang w:eastAsia="zh-CN" w:bidi="hi-IN"/>
        </w:rPr>
      </w:pPr>
      <w:r w:rsidRPr="00182708">
        <w:rPr>
          <w:sz w:val="28"/>
        </w:rPr>
        <w:br w:type="page"/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lastRenderedPageBreak/>
        <w:t>Просмотреть внесенные изменения, можно только после того как все другой клиент завершит транзакции:</w:t>
      </w:r>
    </w:p>
    <w:p w:rsidR="00182708" w:rsidRPr="00182708" w:rsidRDefault="00182708" w:rsidP="00182708">
      <w:pPr>
        <w:rPr>
          <w:sz w:val="28"/>
          <w:lang w:val="en-US"/>
        </w:rPr>
      </w:pPr>
      <w:r w:rsidRPr="00182708">
        <w:rPr>
          <w:sz w:val="28"/>
        </w:rPr>
        <w:t>Первый</w:t>
      </w:r>
      <w:r w:rsidRPr="00182708">
        <w:rPr>
          <w:sz w:val="28"/>
          <w:lang w:val="en-US"/>
        </w:rPr>
        <w:t xml:space="preserve"> </w:t>
      </w:r>
      <w:r w:rsidRPr="00182708">
        <w:rPr>
          <w:sz w:val="28"/>
        </w:rPr>
        <w:t>терминал</w:t>
      </w:r>
      <w:r w:rsidRPr="00182708">
        <w:rPr>
          <w:sz w:val="28"/>
          <w:lang w:val="en-US"/>
        </w:rPr>
        <w:t>:</w:t>
      </w:r>
    </w:p>
    <w:p w:rsidR="00182708" w:rsidRPr="00182708" w:rsidRDefault="00182708" w:rsidP="00182708">
      <w:pPr>
        <w:rPr>
          <w:b/>
          <w:sz w:val="28"/>
          <w:lang w:val="en-US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3A2BE3FC" wp14:editId="40D608C6">
            <wp:extent cx="26765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  <w:lang w:val="en-US"/>
        </w:rPr>
      </w:pPr>
      <w:proofErr w:type="spellStart"/>
      <w:r w:rsidRPr="00182708">
        <w:rPr>
          <w:sz w:val="28"/>
          <w:lang w:val="en-US"/>
        </w:rPr>
        <w:t>Второй</w:t>
      </w:r>
      <w:proofErr w:type="spellEnd"/>
      <w:r w:rsidRPr="00182708">
        <w:rPr>
          <w:sz w:val="28"/>
          <w:lang w:val="en-US"/>
        </w:rPr>
        <w:t xml:space="preserve"> </w:t>
      </w:r>
      <w:proofErr w:type="spellStart"/>
      <w:r w:rsidRPr="00182708">
        <w:rPr>
          <w:sz w:val="28"/>
          <w:lang w:val="en-US"/>
        </w:rPr>
        <w:t>терминал</w:t>
      </w:r>
      <w:proofErr w:type="spellEnd"/>
      <w:r w:rsidRPr="00182708">
        <w:rPr>
          <w:sz w:val="28"/>
          <w:lang w:val="en-US"/>
        </w:rPr>
        <w:t>:</w:t>
      </w:r>
    </w:p>
    <w:p w:rsidR="00182708" w:rsidRPr="00182708" w:rsidRDefault="00182708" w:rsidP="00182708">
      <w:pPr>
        <w:rPr>
          <w:sz w:val="28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1EE79521" wp14:editId="3550E735">
            <wp:extent cx="18669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 xml:space="preserve">После </w:t>
      </w:r>
      <w:r w:rsidRPr="00182708">
        <w:rPr>
          <w:i/>
          <w:sz w:val="28"/>
          <w:lang w:val="en-US"/>
        </w:rPr>
        <w:t>commit</w:t>
      </w:r>
      <w:r w:rsidRPr="00182708">
        <w:rPr>
          <w:i/>
          <w:sz w:val="28"/>
        </w:rPr>
        <w:t>;</w:t>
      </w:r>
      <w:r w:rsidRPr="00182708">
        <w:rPr>
          <w:sz w:val="28"/>
        </w:rPr>
        <w:t xml:space="preserve"> на первом терминале, на втором увидим те же данные:</w:t>
      </w:r>
    </w:p>
    <w:p w:rsidR="00182708" w:rsidRPr="00182708" w:rsidRDefault="00182708" w:rsidP="00182708">
      <w:pPr>
        <w:rPr>
          <w:sz w:val="28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7BC2BC62" wp14:editId="78C1FD86">
            <wp:extent cx="18669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 xml:space="preserve">Чтобы увидеть изменения, завершение транзакции нужно и на втором терминале (после </w:t>
      </w:r>
      <w:r w:rsidRPr="00182708">
        <w:rPr>
          <w:i/>
          <w:sz w:val="28"/>
          <w:lang w:val="en-US"/>
        </w:rPr>
        <w:t>commit</w:t>
      </w:r>
      <w:r w:rsidRPr="00182708">
        <w:rPr>
          <w:i/>
          <w:sz w:val="28"/>
        </w:rPr>
        <w:t>;</w:t>
      </w:r>
      <w:r w:rsidRPr="00182708">
        <w:rPr>
          <w:sz w:val="28"/>
        </w:rPr>
        <w:t xml:space="preserve"> на втором терминале):</w:t>
      </w:r>
    </w:p>
    <w:p w:rsidR="00182708" w:rsidRPr="00182708" w:rsidRDefault="00182708" w:rsidP="00182708">
      <w:pPr>
        <w:rPr>
          <w:b/>
          <w:sz w:val="28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4527FCAF" wp14:editId="2A159AEB">
            <wp:extent cx="18573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D5" w:rsidRPr="002C466B" w:rsidRDefault="00CE1FD5" w:rsidP="0008549F">
      <w:pPr>
        <w:pStyle w:val="Textbody"/>
        <w:ind w:firstLine="0"/>
        <w:jc w:val="left"/>
        <w:rPr>
          <w:rFonts w:cs="Times New Roman"/>
          <w:b/>
          <w:sz w:val="28"/>
          <w:szCs w:val="28"/>
        </w:rPr>
      </w:pPr>
    </w:p>
    <w:p w:rsidR="00A8059B" w:rsidRPr="0008549F" w:rsidRDefault="00A8059B" w:rsidP="0008549F">
      <w:pPr>
        <w:pStyle w:val="Textbody"/>
        <w:jc w:val="left"/>
        <w:rPr>
          <w:rFonts w:cs="Times New Roman"/>
          <w:b/>
          <w:sz w:val="28"/>
          <w:szCs w:val="28"/>
        </w:rPr>
      </w:pPr>
      <w:r w:rsidRPr="0008549F">
        <w:rPr>
          <w:rFonts w:cs="Times New Roman"/>
          <w:b/>
          <w:sz w:val="28"/>
          <w:szCs w:val="28"/>
          <w:lang w:val="en-US"/>
        </w:rPr>
        <w:t>Read</w:t>
      </w:r>
      <w:r w:rsidRPr="0008549F">
        <w:rPr>
          <w:rFonts w:cs="Times New Roman"/>
          <w:b/>
          <w:sz w:val="28"/>
          <w:szCs w:val="28"/>
        </w:rPr>
        <w:t xml:space="preserve"> </w:t>
      </w:r>
      <w:r w:rsidR="00192F0F" w:rsidRPr="0008549F">
        <w:rPr>
          <w:rFonts w:cs="Times New Roman"/>
          <w:b/>
          <w:sz w:val="28"/>
          <w:szCs w:val="28"/>
          <w:lang w:val="en-US"/>
        </w:rPr>
        <w:t>committed</w:t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 xml:space="preserve">Уровень изолированности READ COMMITTED позволяет в транзакции без её перезапуска видеть все подтверждённые изменения данных базы данных, выполненные в других параллельных транзакциях. Неподтверждённые изменения не видны в транзакции и этого уровня изоляции. </w:t>
      </w:r>
    </w:p>
    <w:p w:rsidR="00182708" w:rsidRDefault="00182708" w:rsidP="0007042F">
      <w:pPr>
        <w:rPr>
          <w:sz w:val="28"/>
        </w:rPr>
      </w:pPr>
    </w:p>
    <w:p w:rsidR="00A8059B" w:rsidRPr="0008549F" w:rsidRDefault="00A8059B" w:rsidP="0007042F">
      <w:pPr>
        <w:rPr>
          <w:sz w:val="28"/>
        </w:rPr>
      </w:pPr>
      <w:r w:rsidRPr="0008549F">
        <w:rPr>
          <w:sz w:val="28"/>
        </w:rPr>
        <w:t xml:space="preserve"> </w:t>
      </w:r>
    </w:p>
    <w:p w:rsidR="00A8059B" w:rsidRPr="0008549F" w:rsidRDefault="00A8059B" w:rsidP="0007042F">
      <w:pPr>
        <w:rPr>
          <w:noProof/>
          <w:sz w:val="28"/>
          <w:lang w:eastAsia="ru-RU"/>
        </w:rPr>
        <w:sectPr w:rsidR="00A8059B" w:rsidRPr="0008549F" w:rsidSect="00A8059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82708" w:rsidRPr="00182708" w:rsidRDefault="00182708" w:rsidP="00182708">
      <w:pPr>
        <w:rPr>
          <w:noProof/>
          <w:sz w:val="28"/>
          <w:lang w:val="en-US" w:eastAsia="ru-RU"/>
        </w:rPr>
      </w:pPr>
      <w:r w:rsidRPr="00182708">
        <w:rPr>
          <w:noProof/>
          <w:sz w:val="28"/>
          <w:lang w:eastAsia="ru-RU"/>
        </w:rPr>
        <w:lastRenderedPageBreak/>
        <w:t>Первый</w:t>
      </w:r>
      <w:r w:rsidRPr="00182708">
        <w:rPr>
          <w:noProof/>
          <w:sz w:val="28"/>
          <w:lang w:val="en-US" w:eastAsia="ru-RU"/>
        </w:rPr>
        <w:t xml:space="preserve"> </w:t>
      </w:r>
      <w:r w:rsidRPr="00182708">
        <w:rPr>
          <w:noProof/>
          <w:sz w:val="28"/>
          <w:lang w:eastAsia="ru-RU"/>
        </w:rPr>
        <w:t>терминал</w:t>
      </w:r>
      <w:r w:rsidRPr="00182708">
        <w:rPr>
          <w:noProof/>
          <w:sz w:val="28"/>
          <w:lang w:val="en-US" w:eastAsia="ru-RU"/>
        </w:rPr>
        <w:t>:</w:t>
      </w:r>
    </w:p>
    <w:p w:rsidR="00182708" w:rsidRPr="00182708" w:rsidRDefault="00182708" w:rsidP="00182708">
      <w:pPr>
        <w:rPr>
          <w:noProof/>
          <w:sz w:val="28"/>
          <w:lang w:val="en-US" w:eastAsia="ru-RU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630E622F" wp14:editId="39D981E9">
            <wp:extent cx="2828925" cy="170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noProof/>
          <w:sz w:val="28"/>
          <w:lang w:eastAsia="ru-RU"/>
        </w:rPr>
      </w:pPr>
      <w:r w:rsidRPr="00182708">
        <w:rPr>
          <w:noProof/>
          <w:sz w:val="28"/>
          <w:lang w:val="en-US" w:eastAsia="ru-RU"/>
        </w:rPr>
        <w:tab/>
      </w:r>
      <w:r w:rsidRPr="00182708">
        <w:rPr>
          <w:noProof/>
          <w:sz w:val="28"/>
          <w:lang w:eastAsia="ru-RU"/>
        </w:rPr>
        <w:t>Второй терминал:</w:t>
      </w:r>
    </w:p>
    <w:p w:rsidR="00182708" w:rsidRPr="00182708" w:rsidRDefault="00182708" w:rsidP="00182708">
      <w:pPr>
        <w:rPr>
          <w:noProof/>
          <w:sz w:val="28"/>
          <w:lang w:eastAsia="ru-RU"/>
        </w:rPr>
        <w:sectPr w:rsidR="00182708" w:rsidRPr="00182708" w:rsidSect="00182708">
          <w:type w:val="continuous"/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 w:rsidRPr="00182708">
        <w:rPr>
          <w:noProof/>
          <w:sz w:val="28"/>
          <w:lang w:eastAsia="ru-RU"/>
        </w:rPr>
        <w:drawing>
          <wp:inline distT="0" distB="0" distL="0" distR="0" wp14:anchorId="6859A381" wp14:editId="51E2803A">
            <wp:extent cx="270510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B2" w:rsidRPr="0008549F" w:rsidRDefault="00182708" w:rsidP="00182708">
      <w:pPr>
        <w:rPr>
          <w:sz w:val="28"/>
        </w:rPr>
      </w:pPr>
      <w:r w:rsidRPr="00182708">
        <w:rPr>
          <w:sz w:val="28"/>
        </w:rPr>
        <w:lastRenderedPageBreak/>
        <w:t xml:space="preserve">После установления уровня изоляции </w:t>
      </w:r>
      <w:proofErr w:type="spellStart"/>
      <w:r w:rsidRPr="00182708">
        <w:rPr>
          <w:b/>
          <w:sz w:val="28"/>
        </w:rPr>
        <w:t>read</w:t>
      </w:r>
      <w:proofErr w:type="spellEnd"/>
      <w:r w:rsidRPr="00182708">
        <w:rPr>
          <w:b/>
          <w:sz w:val="28"/>
        </w:rPr>
        <w:t xml:space="preserve"> </w:t>
      </w:r>
      <w:proofErr w:type="spellStart"/>
      <w:r w:rsidRPr="00182708">
        <w:rPr>
          <w:b/>
          <w:sz w:val="28"/>
        </w:rPr>
        <w:t>committed</w:t>
      </w:r>
      <w:proofErr w:type="spellEnd"/>
      <w:r w:rsidRPr="00182708">
        <w:rPr>
          <w:rFonts w:ascii="Courier New" w:hAnsi="Courier New" w:cs="Courier New"/>
          <w:sz w:val="28"/>
        </w:rPr>
        <w:t xml:space="preserve">, </w:t>
      </w:r>
      <w:r w:rsidRPr="00182708">
        <w:rPr>
          <w:sz w:val="28"/>
        </w:rPr>
        <w:t xml:space="preserve">на первом терминале возможно увидеть изменения данных сразу после подтверждения транзакции на втором терминале. </w:t>
      </w:r>
    </w:p>
    <w:p w:rsidR="00E900B2" w:rsidRPr="0008549F" w:rsidRDefault="00E900B2" w:rsidP="00E900B2">
      <w:pPr>
        <w:pStyle w:val="Textbody"/>
        <w:jc w:val="left"/>
        <w:rPr>
          <w:rFonts w:cs="Times New Roman"/>
          <w:b/>
          <w:sz w:val="28"/>
          <w:szCs w:val="28"/>
        </w:rPr>
      </w:pPr>
      <w:r w:rsidRPr="0008549F">
        <w:rPr>
          <w:rFonts w:cs="Times New Roman"/>
          <w:b/>
          <w:sz w:val="28"/>
          <w:szCs w:val="28"/>
          <w:lang w:val="en-US"/>
        </w:rPr>
        <w:t>Record</w:t>
      </w:r>
      <w:r w:rsidRPr="0008549F">
        <w:rPr>
          <w:rFonts w:cs="Times New Roman"/>
          <w:b/>
          <w:sz w:val="28"/>
          <w:szCs w:val="28"/>
        </w:rPr>
        <w:t>_</w:t>
      </w:r>
      <w:r w:rsidRPr="0008549F">
        <w:rPr>
          <w:rFonts w:cs="Times New Roman"/>
          <w:b/>
          <w:sz w:val="28"/>
          <w:szCs w:val="28"/>
          <w:lang w:val="en-US"/>
        </w:rPr>
        <w:t>Version</w:t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>Изменим на одном терминале уровень изолированности:</w:t>
      </w:r>
    </w:p>
    <w:p w:rsidR="00182708" w:rsidRPr="00182708" w:rsidRDefault="00182708" w:rsidP="00182708">
      <w:pPr>
        <w:rPr>
          <w:sz w:val="28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67FF5E80" wp14:editId="4AD94E42">
            <wp:extent cx="44958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708">
        <w:rPr>
          <w:sz w:val="28"/>
        </w:rPr>
        <w:tab/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>До того момента, когда на первом терминале не будет завершена транзакция, второй будет ожидать момента ее завершения и не увидит запрашиваемые данные:</w:t>
      </w:r>
    </w:p>
    <w:p w:rsidR="00182708" w:rsidRPr="00182708" w:rsidRDefault="00182708" w:rsidP="00182708">
      <w:pPr>
        <w:rPr>
          <w:sz w:val="28"/>
          <w:lang w:val="en-US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0D9C1A30" wp14:editId="38A55F9B">
            <wp:extent cx="6289675" cy="70482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452"/>
                    <a:stretch/>
                  </pic:blipFill>
                  <pic:spPr bwMode="auto">
                    <a:xfrm>
                      <a:off x="0" y="0"/>
                      <a:ext cx="6291571" cy="7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 xml:space="preserve">Сразу после того, как на первом терминале будет завершена транзакция, второй увидит измененные данные, завершив команду </w:t>
      </w:r>
      <w:r w:rsidRPr="00182708">
        <w:rPr>
          <w:sz w:val="28"/>
          <w:lang w:val="en-US"/>
        </w:rPr>
        <w:t>select</w:t>
      </w:r>
      <w:r w:rsidRPr="00182708">
        <w:rPr>
          <w:sz w:val="28"/>
        </w:rPr>
        <w:t>:</w:t>
      </w:r>
    </w:p>
    <w:p w:rsidR="00182708" w:rsidRPr="00182708" w:rsidRDefault="00182708" w:rsidP="00182708">
      <w:pPr>
        <w:rPr>
          <w:sz w:val="28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3B5191AE" wp14:editId="434E87EB">
            <wp:extent cx="6327140" cy="169541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171"/>
                    <a:stretch/>
                  </pic:blipFill>
                  <pic:spPr bwMode="auto">
                    <a:xfrm>
                      <a:off x="0" y="0"/>
                      <a:ext cx="6334098" cy="16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6CD" w:rsidRDefault="006B26CD" w:rsidP="00182708">
      <w:pPr>
        <w:rPr>
          <w:sz w:val="28"/>
        </w:rPr>
      </w:pP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lastRenderedPageBreak/>
        <w:t>Изменим на первом терминале уровень изолированности:</w:t>
      </w:r>
    </w:p>
    <w:p w:rsidR="00182708" w:rsidRPr="00182708" w:rsidRDefault="00182708" w:rsidP="00182708">
      <w:pPr>
        <w:rPr>
          <w:sz w:val="28"/>
        </w:rPr>
      </w:pPr>
      <w:r w:rsidRPr="00182708">
        <w:rPr>
          <w:noProof/>
          <w:sz w:val="28"/>
          <w:lang w:eastAsia="ru-RU"/>
        </w:rPr>
        <w:drawing>
          <wp:inline distT="0" distB="0" distL="0" distR="0" wp14:anchorId="36C115B1" wp14:editId="286A008B">
            <wp:extent cx="6304915" cy="2066736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700"/>
                    <a:stretch/>
                  </pic:blipFill>
                  <pic:spPr bwMode="auto">
                    <a:xfrm>
                      <a:off x="0" y="0"/>
                      <a:ext cx="6310626" cy="206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708" w:rsidRPr="00182708" w:rsidRDefault="00182708" w:rsidP="00182708">
      <w:pPr>
        <w:rPr>
          <w:sz w:val="28"/>
        </w:rPr>
      </w:pPr>
      <w:r w:rsidRPr="00182708">
        <w:rPr>
          <w:sz w:val="28"/>
        </w:rPr>
        <w:t>При обращении первого терминала к данным таблицы, у него немедленно возникает соответствующее исключение.</w:t>
      </w:r>
    </w:p>
    <w:p w:rsidR="0007042F" w:rsidRPr="0008549F" w:rsidRDefault="0007042F" w:rsidP="0007042F">
      <w:pPr>
        <w:pStyle w:val="1"/>
        <w:rPr>
          <w:sz w:val="36"/>
        </w:rPr>
      </w:pPr>
      <w:r w:rsidRPr="0008549F">
        <w:rPr>
          <w:sz w:val="36"/>
        </w:rPr>
        <w:t>Выводы</w:t>
      </w:r>
    </w:p>
    <w:p w:rsidR="006B26CD" w:rsidRPr="006B26CD" w:rsidRDefault="006B26CD" w:rsidP="006B26CD">
      <w:pPr>
        <w:rPr>
          <w:sz w:val="28"/>
        </w:rPr>
      </w:pPr>
      <w:r w:rsidRPr="006B26CD">
        <w:rPr>
          <w:sz w:val="28"/>
        </w:rPr>
        <w:t>В данной лабораторной работе были изучены основные принципы работы транзакций и уровни их изоляции.</w:t>
      </w:r>
    </w:p>
    <w:p w:rsidR="006B26CD" w:rsidRPr="006B26CD" w:rsidRDefault="00B025D9" w:rsidP="006B26CD">
      <w:pPr>
        <w:rPr>
          <w:sz w:val="28"/>
        </w:rPr>
      </w:pPr>
      <w:r>
        <w:rPr>
          <w:sz w:val="28"/>
        </w:rPr>
        <w:t>При</w:t>
      </w:r>
      <w:bookmarkStart w:id="0" w:name="_GoBack"/>
      <w:bookmarkEnd w:id="0"/>
      <w:r w:rsidR="006B26CD" w:rsidRPr="006B26CD">
        <w:rPr>
          <w:sz w:val="28"/>
        </w:rPr>
        <w:t xml:space="preserve"> параллельном выполнении нескольких транзакций между ними могут возникать различные конфликты, такие как потерянное обновление, грязное чтение, неповторяющееся чтение и фантомное чтение. Для того, чтобы избежать этих конфликтов и существуют различные уровни изоляции транзакций. </w:t>
      </w:r>
    </w:p>
    <w:p w:rsidR="006B26CD" w:rsidRPr="006B26CD" w:rsidRDefault="006B26CD" w:rsidP="006B26CD">
      <w:pPr>
        <w:rPr>
          <w:sz w:val="28"/>
        </w:rPr>
      </w:pPr>
      <w:r w:rsidRPr="006B26CD">
        <w:rPr>
          <w:sz w:val="28"/>
        </w:rPr>
        <w:t>Чем больше уровень изоляции транзакции – тем более изолированы транзакции друг от друга. При самом высоком уровне изоляции параллелизм в выполнении транзакций становится невозможен, так как любое параллельное выполнение транзакций может вызвать конфликт.</w:t>
      </w:r>
    </w:p>
    <w:p w:rsidR="006B26CD" w:rsidRPr="006B26CD" w:rsidRDefault="006B26CD" w:rsidP="006B26CD">
      <w:pPr>
        <w:rPr>
          <w:sz w:val="28"/>
        </w:rPr>
      </w:pPr>
      <w:r w:rsidRPr="006B26CD">
        <w:rPr>
          <w:sz w:val="28"/>
        </w:rPr>
        <w:t>При работе с базой данных необходимо выбирать самый подходящий уровень изоляции транзакций, который будет золотой серединой между производительностью и надёжностью транзакций.</w:t>
      </w:r>
    </w:p>
    <w:p w:rsidR="0007042F" w:rsidRPr="00CE1FD5" w:rsidRDefault="0007042F" w:rsidP="006B26CD">
      <w:pPr>
        <w:pStyle w:val="Textbody"/>
        <w:rPr>
          <w:rFonts w:cs="Times New Roman"/>
          <w:sz w:val="28"/>
          <w:szCs w:val="28"/>
        </w:rPr>
      </w:pPr>
    </w:p>
    <w:sectPr w:rsidR="0007042F" w:rsidRPr="00CE1FD5" w:rsidSect="00C85B2C">
      <w:footerReference w:type="default" r:id="rId22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407" w:rsidRDefault="00E70407" w:rsidP="00ED668A">
      <w:r>
        <w:separator/>
      </w:r>
    </w:p>
    <w:p w:rsidR="00E70407" w:rsidRDefault="00E70407"/>
  </w:endnote>
  <w:endnote w:type="continuationSeparator" w:id="0">
    <w:p w:rsidR="00E70407" w:rsidRDefault="00E70407" w:rsidP="00ED668A">
      <w:r>
        <w:continuationSeparator/>
      </w:r>
    </w:p>
    <w:p w:rsidR="00E70407" w:rsidRDefault="00E70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79246"/>
      <w:docPartObj>
        <w:docPartGallery w:val="Page Numbers (Bottom of Page)"/>
        <w:docPartUnique/>
      </w:docPartObj>
    </w:sdtPr>
    <w:sdtEndPr/>
    <w:sdtContent>
      <w:p w:rsidR="00E23BFF" w:rsidRDefault="00E23B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5D9">
          <w:rPr>
            <w:noProof/>
          </w:rPr>
          <w:t>8</w:t>
        </w:r>
        <w:r>
          <w:fldChar w:fldCharType="end"/>
        </w:r>
      </w:p>
    </w:sdtContent>
  </w:sdt>
  <w:p w:rsidR="00E23BFF" w:rsidRDefault="00E23BFF">
    <w:pPr>
      <w:pStyle w:val="a6"/>
    </w:pPr>
  </w:p>
  <w:p w:rsidR="00E23BFF" w:rsidRDefault="00E23BFF"/>
  <w:p w:rsidR="00E23BFF" w:rsidRDefault="00E23BFF"/>
  <w:p w:rsidR="00E23BFF" w:rsidRDefault="00E23B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407" w:rsidRDefault="00E70407" w:rsidP="00ED668A">
      <w:r>
        <w:separator/>
      </w:r>
    </w:p>
    <w:p w:rsidR="00E70407" w:rsidRDefault="00E70407"/>
  </w:footnote>
  <w:footnote w:type="continuationSeparator" w:id="0">
    <w:p w:rsidR="00E70407" w:rsidRDefault="00E70407" w:rsidP="00ED668A">
      <w:r>
        <w:continuationSeparator/>
      </w:r>
    </w:p>
    <w:p w:rsidR="00E70407" w:rsidRDefault="00E704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230"/>
    <w:multiLevelType w:val="multilevel"/>
    <w:tmpl w:val="AA9CA9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0BAF5A96"/>
    <w:multiLevelType w:val="multilevel"/>
    <w:tmpl w:val="F36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450ED"/>
    <w:multiLevelType w:val="hybridMultilevel"/>
    <w:tmpl w:val="9036DA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E7F1E02"/>
    <w:multiLevelType w:val="hybridMultilevel"/>
    <w:tmpl w:val="DB62F12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B3D0E77"/>
    <w:multiLevelType w:val="multilevel"/>
    <w:tmpl w:val="5BD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5A5F4B"/>
    <w:multiLevelType w:val="hybridMultilevel"/>
    <w:tmpl w:val="13B8E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BFD3E7B"/>
    <w:multiLevelType w:val="multilevel"/>
    <w:tmpl w:val="75A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10BBC"/>
    <w:multiLevelType w:val="hybridMultilevel"/>
    <w:tmpl w:val="ACB2D50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32D964A1"/>
    <w:multiLevelType w:val="multilevel"/>
    <w:tmpl w:val="A06C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E81C87"/>
    <w:multiLevelType w:val="hybridMultilevel"/>
    <w:tmpl w:val="2E6C6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8A7C2C"/>
    <w:multiLevelType w:val="multilevel"/>
    <w:tmpl w:val="C90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2D67A5"/>
    <w:multiLevelType w:val="multilevel"/>
    <w:tmpl w:val="D5F2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5">
    <w:nsid w:val="49F449E3"/>
    <w:multiLevelType w:val="multilevel"/>
    <w:tmpl w:val="95BA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DD5440"/>
    <w:multiLevelType w:val="multilevel"/>
    <w:tmpl w:val="C78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A55E5B"/>
    <w:multiLevelType w:val="hybridMultilevel"/>
    <w:tmpl w:val="38687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DF0928"/>
    <w:multiLevelType w:val="hybridMultilevel"/>
    <w:tmpl w:val="DC6815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2270606"/>
    <w:multiLevelType w:val="multilevel"/>
    <w:tmpl w:val="D5F2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1">
    <w:nsid w:val="75D23EBC"/>
    <w:multiLevelType w:val="hybridMultilevel"/>
    <w:tmpl w:val="6F1C0A14"/>
    <w:lvl w:ilvl="0" w:tplc="7982F0B8">
      <w:start w:val="1"/>
      <w:numFmt w:val="decimal"/>
      <w:lvlText w:val="%1."/>
      <w:lvlJc w:val="left"/>
      <w:pPr>
        <w:ind w:left="-192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7D114126"/>
    <w:multiLevelType w:val="hybridMultilevel"/>
    <w:tmpl w:val="4322F1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9"/>
  </w:num>
  <w:num w:numId="3">
    <w:abstractNumId w:val="21"/>
  </w:num>
  <w:num w:numId="4">
    <w:abstractNumId w:val="4"/>
  </w:num>
  <w:num w:numId="5">
    <w:abstractNumId w:val="19"/>
  </w:num>
  <w:num w:numId="6">
    <w:abstractNumId w:val="0"/>
  </w:num>
  <w:num w:numId="7">
    <w:abstractNumId w:val="10"/>
  </w:num>
  <w:num w:numId="8">
    <w:abstractNumId w:val="14"/>
  </w:num>
  <w:num w:numId="9">
    <w:abstractNumId w:val="20"/>
  </w:num>
  <w:num w:numId="10">
    <w:abstractNumId w:val="6"/>
  </w:num>
  <w:num w:numId="11">
    <w:abstractNumId w:val="18"/>
  </w:num>
  <w:num w:numId="12">
    <w:abstractNumId w:val="12"/>
  </w:num>
  <w:num w:numId="13">
    <w:abstractNumId w:val="2"/>
  </w:num>
  <w:num w:numId="14">
    <w:abstractNumId w:val="22"/>
  </w:num>
  <w:num w:numId="15">
    <w:abstractNumId w:val="15"/>
  </w:num>
  <w:num w:numId="16">
    <w:abstractNumId w:val="3"/>
  </w:num>
  <w:num w:numId="17">
    <w:abstractNumId w:val="13"/>
  </w:num>
  <w:num w:numId="18">
    <w:abstractNumId w:val="5"/>
  </w:num>
  <w:num w:numId="19">
    <w:abstractNumId w:val="16"/>
  </w:num>
  <w:num w:numId="20">
    <w:abstractNumId w:val="1"/>
  </w:num>
  <w:num w:numId="21">
    <w:abstractNumId w:val="17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3"/>
    <w:rsid w:val="00001126"/>
    <w:rsid w:val="00001D82"/>
    <w:rsid w:val="0000565E"/>
    <w:rsid w:val="00006E71"/>
    <w:rsid w:val="00012CFF"/>
    <w:rsid w:val="000155C1"/>
    <w:rsid w:val="00021B1C"/>
    <w:rsid w:val="00031E06"/>
    <w:rsid w:val="000346FC"/>
    <w:rsid w:val="00041451"/>
    <w:rsid w:val="00050699"/>
    <w:rsid w:val="0005116D"/>
    <w:rsid w:val="00057D43"/>
    <w:rsid w:val="000678AC"/>
    <w:rsid w:val="00070153"/>
    <w:rsid w:val="0007042F"/>
    <w:rsid w:val="000734F1"/>
    <w:rsid w:val="000810F9"/>
    <w:rsid w:val="0008549F"/>
    <w:rsid w:val="000854FB"/>
    <w:rsid w:val="00087141"/>
    <w:rsid w:val="00090905"/>
    <w:rsid w:val="000B5109"/>
    <w:rsid w:val="000B6C61"/>
    <w:rsid w:val="000C0AA7"/>
    <w:rsid w:val="000C2B18"/>
    <w:rsid w:val="000C62EE"/>
    <w:rsid w:val="000E07BE"/>
    <w:rsid w:val="000E08C6"/>
    <w:rsid w:val="000E6303"/>
    <w:rsid w:val="000F232E"/>
    <w:rsid w:val="00111793"/>
    <w:rsid w:val="00121317"/>
    <w:rsid w:val="001221D3"/>
    <w:rsid w:val="00124FA8"/>
    <w:rsid w:val="00133CA2"/>
    <w:rsid w:val="00161AB2"/>
    <w:rsid w:val="001626D6"/>
    <w:rsid w:val="001649D6"/>
    <w:rsid w:val="00172608"/>
    <w:rsid w:val="00176EB6"/>
    <w:rsid w:val="00177E10"/>
    <w:rsid w:val="00182708"/>
    <w:rsid w:val="00192F0F"/>
    <w:rsid w:val="001A3056"/>
    <w:rsid w:val="001A4CC9"/>
    <w:rsid w:val="001A682E"/>
    <w:rsid w:val="001B23F5"/>
    <w:rsid w:val="001B519D"/>
    <w:rsid w:val="001C03C8"/>
    <w:rsid w:val="001E239A"/>
    <w:rsid w:val="001F72BB"/>
    <w:rsid w:val="00200122"/>
    <w:rsid w:val="00211F31"/>
    <w:rsid w:val="0021216C"/>
    <w:rsid w:val="00231D52"/>
    <w:rsid w:val="00233138"/>
    <w:rsid w:val="002369B0"/>
    <w:rsid w:val="002409BF"/>
    <w:rsid w:val="00257FAB"/>
    <w:rsid w:val="0026663A"/>
    <w:rsid w:val="00287112"/>
    <w:rsid w:val="002B627B"/>
    <w:rsid w:val="002B6F6A"/>
    <w:rsid w:val="002C1267"/>
    <w:rsid w:val="002C466B"/>
    <w:rsid w:val="00317A2C"/>
    <w:rsid w:val="00324582"/>
    <w:rsid w:val="00327A3D"/>
    <w:rsid w:val="003556A3"/>
    <w:rsid w:val="003575F4"/>
    <w:rsid w:val="0036235A"/>
    <w:rsid w:val="00363534"/>
    <w:rsid w:val="00364B34"/>
    <w:rsid w:val="00365D0C"/>
    <w:rsid w:val="003665BD"/>
    <w:rsid w:val="00370093"/>
    <w:rsid w:val="0037571D"/>
    <w:rsid w:val="00381A9E"/>
    <w:rsid w:val="003A18BB"/>
    <w:rsid w:val="003B256F"/>
    <w:rsid w:val="003B750D"/>
    <w:rsid w:val="003C52A8"/>
    <w:rsid w:val="003C5D8F"/>
    <w:rsid w:val="003F6D7C"/>
    <w:rsid w:val="003F7F3F"/>
    <w:rsid w:val="00421647"/>
    <w:rsid w:val="00426ADE"/>
    <w:rsid w:val="0043166B"/>
    <w:rsid w:val="00433F58"/>
    <w:rsid w:val="004348DC"/>
    <w:rsid w:val="00436FF7"/>
    <w:rsid w:val="00462D43"/>
    <w:rsid w:val="00465E65"/>
    <w:rsid w:val="00472B54"/>
    <w:rsid w:val="00487088"/>
    <w:rsid w:val="00487472"/>
    <w:rsid w:val="004A17E4"/>
    <w:rsid w:val="004A27E3"/>
    <w:rsid w:val="004A53D8"/>
    <w:rsid w:val="004A570D"/>
    <w:rsid w:val="004B5E78"/>
    <w:rsid w:val="004C0B4B"/>
    <w:rsid w:val="004C6B89"/>
    <w:rsid w:val="004E1F1C"/>
    <w:rsid w:val="004F28BF"/>
    <w:rsid w:val="00502CBD"/>
    <w:rsid w:val="00503A72"/>
    <w:rsid w:val="00524E18"/>
    <w:rsid w:val="00532936"/>
    <w:rsid w:val="00540ABF"/>
    <w:rsid w:val="00551CE2"/>
    <w:rsid w:val="005523A5"/>
    <w:rsid w:val="00556C90"/>
    <w:rsid w:val="00584C63"/>
    <w:rsid w:val="005A15FC"/>
    <w:rsid w:val="005A73F5"/>
    <w:rsid w:val="005F0170"/>
    <w:rsid w:val="0060732A"/>
    <w:rsid w:val="00610E84"/>
    <w:rsid w:val="00617109"/>
    <w:rsid w:val="00641E9C"/>
    <w:rsid w:val="00666C3E"/>
    <w:rsid w:val="00694482"/>
    <w:rsid w:val="006B14E9"/>
    <w:rsid w:val="006B1B42"/>
    <w:rsid w:val="006B26CD"/>
    <w:rsid w:val="006B5FB5"/>
    <w:rsid w:val="006C29D7"/>
    <w:rsid w:val="006C7654"/>
    <w:rsid w:val="006D41C0"/>
    <w:rsid w:val="006E213D"/>
    <w:rsid w:val="006E2242"/>
    <w:rsid w:val="006E7F1C"/>
    <w:rsid w:val="00700855"/>
    <w:rsid w:val="007148CC"/>
    <w:rsid w:val="007374E3"/>
    <w:rsid w:val="00745FCC"/>
    <w:rsid w:val="00757819"/>
    <w:rsid w:val="007609EE"/>
    <w:rsid w:val="007845D2"/>
    <w:rsid w:val="007873F0"/>
    <w:rsid w:val="007A2D67"/>
    <w:rsid w:val="007A7016"/>
    <w:rsid w:val="007B4B63"/>
    <w:rsid w:val="007C0BB4"/>
    <w:rsid w:val="007D07C8"/>
    <w:rsid w:val="007E28DB"/>
    <w:rsid w:val="007F1FB5"/>
    <w:rsid w:val="0083001E"/>
    <w:rsid w:val="008308B4"/>
    <w:rsid w:val="0083692C"/>
    <w:rsid w:val="00845C2A"/>
    <w:rsid w:val="00851AE4"/>
    <w:rsid w:val="0085697F"/>
    <w:rsid w:val="00871E3D"/>
    <w:rsid w:val="008807C4"/>
    <w:rsid w:val="008814B3"/>
    <w:rsid w:val="00883A55"/>
    <w:rsid w:val="00883F5F"/>
    <w:rsid w:val="008849B5"/>
    <w:rsid w:val="00893727"/>
    <w:rsid w:val="00895497"/>
    <w:rsid w:val="008A25B4"/>
    <w:rsid w:val="008A5E39"/>
    <w:rsid w:val="008A6462"/>
    <w:rsid w:val="00916C03"/>
    <w:rsid w:val="00924DBA"/>
    <w:rsid w:val="00934113"/>
    <w:rsid w:val="009407BC"/>
    <w:rsid w:val="00943D56"/>
    <w:rsid w:val="00965ACB"/>
    <w:rsid w:val="00972434"/>
    <w:rsid w:val="00981C2A"/>
    <w:rsid w:val="0098646D"/>
    <w:rsid w:val="00995C5C"/>
    <w:rsid w:val="009A1304"/>
    <w:rsid w:val="009A25CC"/>
    <w:rsid w:val="009B0355"/>
    <w:rsid w:val="009B5C33"/>
    <w:rsid w:val="009C1AAF"/>
    <w:rsid w:val="009C67B5"/>
    <w:rsid w:val="009D20F4"/>
    <w:rsid w:val="00A166D5"/>
    <w:rsid w:val="00A5577C"/>
    <w:rsid w:val="00A7051B"/>
    <w:rsid w:val="00A7192E"/>
    <w:rsid w:val="00A765A4"/>
    <w:rsid w:val="00A8059B"/>
    <w:rsid w:val="00A82B30"/>
    <w:rsid w:val="00AA002A"/>
    <w:rsid w:val="00AA6356"/>
    <w:rsid w:val="00AA7EA9"/>
    <w:rsid w:val="00AD1843"/>
    <w:rsid w:val="00B025D9"/>
    <w:rsid w:val="00B10DEE"/>
    <w:rsid w:val="00B50EE6"/>
    <w:rsid w:val="00B63BE9"/>
    <w:rsid w:val="00B803B5"/>
    <w:rsid w:val="00B83A6B"/>
    <w:rsid w:val="00B90063"/>
    <w:rsid w:val="00BA7881"/>
    <w:rsid w:val="00BB1E69"/>
    <w:rsid w:val="00BB205A"/>
    <w:rsid w:val="00BB5B30"/>
    <w:rsid w:val="00BC0BAD"/>
    <w:rsid w:val="00BC4060"/>
    <w:rsid w:val="00BC52B0"/>
    <w:rsid w:val="00BD402C"/>
    <w:rsid w:val="00BD616F"/>
    <w:rsid w:val="00C00EF3"/>
    <w:rsid w:val="00C10D2A"/>
    <w:rsid w:val="00C111AB"/>
    <w:rsid w:val="00C23827"/>
    <w:rsid w:val="00C23E38"/>
    <w:rsid w:val="00C32048"/>
    <w:rsid w:val="00C3435E"/>
    <w:rsid w:val="00C36DA7"/>
    <w:rsid w:val="00C40B85"/>
    <w:rsid w:val="00C43A7D"/>
    <w:rsid w:val="00C47FF5"/>
    <w:rsid w:val="00C575E7"/>
    <w:rsid w:val="00C6328D"/>
    <w:rsid w:val="00C71E51"/>
    <w:rsid w:val="00C85B2C"/>
    <w:rsid w:val="00C93BA3"/>
    <w:rsid w:val="00CE1FD5"/>
    <w:rsid w:val="00CE4769"/>
    <w:rsid w:val="00CF2119"/>
    <w:rsid w:val="00CF5C59"/>
    <w:rsid w:val="00D11020"/>
    <w:rsid w:val="00D12953"/>
    <w:rsid w:val="00D12DAE"/>
    <w:rsid w:val="00D34DDD"/>
    <w:rsid w:val="00D366FB"/>
    <w:rsid w:val="00D468FE"/>
    <w:rsid w:val="00D848C6"/>
    <w:rsid w:val="00D93302"/>
    <w:rsid w:val="00DA0383"/>
    <w:rsid w:val="00DA1BFA"/>
    <w:rsid w:val="00DA63EE"/>
    <w:rsid w:val="00DC075E"/>
    <w:rsid w:val="00DD14E0"/>
    <w:rsid w:val="00DE13EC"/>
    <w:rsid w:val="00E1192C"/>
    <w:rsid w:val="00E23BFF"/>
    <w:rsid w:val="00E3590A"/>
    <w:rsid w:val="00E35A87"/>
    <w:rsid w:val="00E57474"/>
    <w:rsid w:val="00E64EE6"/>
    <w:rsid w:val="00E70407"/>
    <w:rsid w:val="00E772D0"/>
    <w:rsid w:val="00E879F2"/>
    <w:rsid w:val="00E900B2"/>
    <w:rsid w:val="00EA4842"/>
    <w:rsid w:val="00EC452E"/>
    <w:rsid w:val="00ED0336"/>
    <w:rsid w:val="00ED668A"/>
    <w:rsid w:val="00EE096A"/>
    <w:rsid w:val="00EE3060"/>
    <w:rsid w:val="00EE44EF"/>
    <w:rsid w:val="00EE48B7"/>
    <w:rsid w:val="00EF06E1"/>
    <w:rsid w:val="00EF4132"/>
    <w:rsid w:val="00EF7566"/>
    <w:rsid w:val="00F176EB"/>
    <w:rsid w:val="00F17BC9"/>
    <w:rsid w:val="00F227D0"/>
    <w:rsid w:val="00F26396"/>
    <w:rsid w:val="00F4702C"/>
    <w:rsid w:val="00F57E4C"/>
    <w:rsid w:val="00F65D0B"/>
    <w:rsid w:val="00F71767"/>
    <w:rsid w:val="00F735BE"/>
    <w:rsid w:val="00F76084"/>
    <w:rsid w:val="00F76F20"/>
    <w:rsid w:val="00F85EA1"/>
    <w:rsid w:val="00F8742B"/>
    <w:rsid w:val="00FA0914"/>
    <w:rsid w:val="00FA3E51"/>
    <w:rsid w:val="00FB4F72"/>
    <w:rsid w:val="00FB6261"/>
    <w:rsid w:val="00FD0B70"/>
    <w:rsid w:val="00FD0EF4"/>
    <w:rsid w:val="00FE68E4"/>
    <w:rsid w:val="00FF3791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C24DD-0AE0-4731-A986-8E0BD8D5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68A"/>
    <w:pPr>
      <w:ind w:firstLine="567"/>
    </w:pPr>
    <w:rPr>
      <w:rFonts w:ascii="Times New Roman" w:hAnsi="Times New Roman" w:cs="Times New Roman"/>
      <w:color w:val="000000"/>
      <w:sz w:val="24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617109"/>
    <w:pPr>
      <w:keepNext/>
      <w:keepLines/>
      <w:numPr>
        <w:numId w:val="6"/>
      </w:numPr>
      <w:spacing w:after="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B63"/>
    <w:pPr>
      <w:numPr>
        <w:ilvl w:val="1"/>
        <w:numId w:val="6"/>
      </w:numPr>
      <w:outlineLvl w:val="1"/>
    </w:pPr>
    <w:rPr>
      <w:b/>
      <w:bCs/>
      <w:color w:val="01001E"/>
    </w:rPr>
  </w:style>
  <w:style w:type="paragraph" w:styleId="3">
    <w:name w:val="heading 3"/>
    <w:basedOn w:val="a"/>
    <w:next w:val="a"/>
    <w:link w:val="30"/>
    <w:uiPriority w:val="9"/>
    <w:unhideWhenUsed/>
    <w:qFormat/>
    <w:rsid w:val="003575F4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1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129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paragraph" w:customStyle="1" w:styleId="Default">
    <w:name w:val="Default"/>
    <w:rsid w:val="003623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C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 светлая1"/>
    <w:basedOn w:val="a1"/>
    <w:uiPriority w:val="40"/>
    <w:rsid w:val="00EA48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02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2CBD"/>
  </w:style>
  <w:style w:type="paragraph" w:styleId="a6">
    <w:name w:val="footer"/>
    <w:basedOn w:val="a"/>
    <w:link w:val="a7"/>
    <w:uiPriority w:val="99"/>
    <w:unhideWhenUsed/>
    <w:rsid w:val="00502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2CBD"/>
  </w:style>
  <w:style w:type="character" w:styleId="a8">
    <w:name w:val="Placeholder Text"/>
    <w:basedOn w:val="a0"/>
    <w:uiPriority w:val="99"/>
    <w:semiHidden/>
    <w:rsid w:val="00021B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65A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B51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710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4B63"/>
    <w:rPr>
      <w:rFonts w:ascii="Times New Roman" w:hAnsi="Times New Roman" w:cs="Times New Roman"/>
      <w:b/>
      <w:bCs/>
      <w:color w:val="01001E"/>
      <w:sz w:val="28"/>
      <w:szCs w:val="28"/>
    </w:rPr>
  </w:style>
  <w:style w:type="paragraph" w:styleId="ac">
    <w:name w:val="No Spacing"/>
    <w:uiPriority w:val="1"/>
    <w:qFormat/>
    <w:rsid w:val="00BB5B30"/>
    <w:pPr>
      <w:spacing w:after="0" w:line="240" w:lineRule="auto"/>
    </w:pPr>
  </w:style>
  <w:style w:type="paragraph" w:styleId="ad">
    <w:name w:val="Subtitle"/>
    <w:basedOn w:val="Textbody"/>
    <w:next w:val="a"/>
    <w:link w:val="ae"/>
    <w:uiPriority w:val="11"/>
    <w:qFormat/>
    <w:rsid w:val="002B6F6A"/>
    <w:pPr>
      <w:ind w:firstLine="426"/>
      <w:jc w:val="center"/>
    </w:pPr>
    <w:rPr>
      <w:rFonts w:cs="Times New Roman"/>
      <w:color w:val="01001E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2B6F6A"/>
    <w:rPr>
      <w:rFonts w:ascii="Times New Roman" w:eastAsia="Lucida Sans Unicode" w:hAnsi="Times New Roman" w:cs="Times New Roman"/>
      <w:color w:val="01001E"/>
      <w:kern w:val="3"/>
      <w:sz w:val="28"/>
      <w:szCs w:val="28"/>
      <w:lang w:eastAsia="zh-CN" w:bidi="hi-IN"/>
    </w:rPr>
  </w:style>
  <w:style w:type="character" w:customStyle="1" w:styleId="apple-converted-space">
    <w:name w:val="apple-converted-space"/>
    <w:basedOn w:val="a0"/>
    <w:rsid w:val="00F85EA1"/>
  </w:style>
  <w:style w:type="character" w:styleId="af">
    <w:name w:val="Hyperlink"/>
    <w:basedOn w:val="a0"/>
    <w:uiPriority w:val="99"/>
    <w:unhideWhenUsed/>
    <w:rsid w:val="00F85EA1"/>
    <w:rPr>
      <w:color w:val="0000FF"/>
      <w:u w:val="single"/>
    </w:rPr>
  </w:style>
  <w:style w:type="character" w:customStyle="1" w:styleId="icon">
    <w:name w:val="icon"/>
    <w:basedOn w:val="a0"/>
    <w:rsid w:val="00F85EA1"/>
  </w:style>
  <w:style w:type="character" w:styleId="HTML">
    <w:name w:val="HTML Typewriter"/>
    <w:basedOn w:val="a0"/>
    <w:uiPriority w:val="99"/>
    <w:semiHidden/>
    <w:unhideWhenUsed/>
    <w:rsid w:val="00ED668A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D668A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Cs w:val="24"/>
      <w:shd w:val="clear" w:color="auto" w:fill="auto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75F4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sc51">
    <w:name w:val="sc51"/>
    <w:basedOn w:val="a0"/>
    <w:rsid w:val="00C85B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85B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85B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C85B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B50E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50EE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111A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styleId="af1">
    <w:name w:val="Strong"/>
    <w:basedOn w:val="a0"/>
    <w:uiPriority w:val="22"/>
    <w:qFormat/>
    <w:rsid w:val="00E64EE6"/>
    <w:rPr>
      <w:b/>
      <w:bCs/>
    </w:rPr>
  </w:style>
  <w:style w:type="character" w:customStyle="1" w:styleId="sc21">
    <w:name w:val="sc21"/>
    <w:basedOn w:val="a0"/>
    <w:rsid w:val="00A7051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05502-FABA-4C7A-9C25-19290048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lesscau l</dc:creator>
  <cp:keywords/>
  <dc:description/>
  <cp:lastModifiedBy>Сергей Смирнов</cp:lastModifiedBy>
  <cp:revision>38</cp:revision>
  <cp:lastPrinted>2016-12-23T06:03:00Z</cp:lastPrinted>
  <dcterms:created xsi:type="dcterms:W3CDTF">2016-04-25T17:13:00Z</dcterms:created>
  <dcterms:modified xsi:type="dcterms:W3CDTF">2016-12-23T08:26:00Z</dcterms:modified>
</cp:coreProperties>
</file>