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№1</w:t>
      </w: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Построение графа потока управления программы</w:t>
      </w: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CC3575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F81C3D" w:rsidRPr="00052626" w:rsidRDefault="00F81C3D" w:rsidP="00F81C3D">
      <w:pPr>
        <w:shd w:val="clear" w:color="auto" w:fill="FFFFFF"/>
        <w:spacing w:after="240"/>
        <w:ind w:firstLine="0"/>
        <w:jc w:val="left"/>
        <w:rPr>
          <w:color w:val="222222"/>
          <w:sz w:val="24"/>
          <w:szCs w:val="24"/>
        </w:rPr>
      </w:pPr>
      <w:r w:rsidRPr="00F81C3D">
        <w:rPr>
          <w:color w:val="222222"/>
          <w:sz w:val="24"/>
          <w:szCs w:val="24"/>
        </w:rPr>
        <w:t>Построить поведенческую модель программы по струк</w:t>
      </w:r>
      <w:r w:rsidR="00052626">
        <w:rPr>
          <w:color w:val="222222"/>
          <w:sz w:val="24"/>
          <w:szCs w:val="24"/>
        </w:rPr>
        <w:t>турной модели. Программа должна осуществлять построение поведенческой модели</w:t>
      </w:r>
      <w:r w:rsidR="00EC2F4F">
        <w:rPr>
          <w:color w:val="222222"/>
          <w:sz w:val="24"/>
          <w:szCs w:val="24"/>
        </w:rPr>
        <w:t xml:space="preserve"> </w:t>
      </w:r>
      <w:r w:rsidR="00952296">
        <w:rPr>
          <w:color w:val="222222"/>
          <w:sz w:val="24"/>
          <w:szCs w:val="24"/>
        </w:rPr>
        <w:t>опираясь на абстрактно-синтаксическое дерево(</w:t>
      </w:r>
      <w:r w:rsidR="00952296">
        <w:rPr>
          <w:color w:val="222222"/>
          <w:sz w:val="24"/>
          <w:szCs w:val="24"/>
          <w:lang w:val="en-US"/>
        </w:rPr>
        <w:t>AST</w:t>
      </w:r>
      <w:r w:rsidR="00952296">
        <w:rPr>
          <w:color w:val="222222"/>
          <w:sz w:val="24"/>
          <w:szCs w:val="24"/>
        </w:rPr>
        <w:t>)</w:t>
      </w:r>
      <w:r w:rsidR="00EC2F4F">
        <w:rPr>
          <w:color w:val="222222"/>
          <w:sz w:val="24"/>
          <w:szCs w:val="24"/>
        </w:rPr>
        <w:t>,</w:t>
      </w:r>
      <w:r w:rsidR="00052626">
        <w:rPr>
          <w:color w:val="222222"/>
          <w:sz w:val="24"/>
          <w:szCs w:val="24"/>
        </w:rPr>
        <w:t xml:space="preserve"> написанной на языке </w:t>
      </w:r>
      <w:proofErr w:type="spellStart"/>
      <w:r w:rsidR="00052626">
        <w:rPr>
          <w:color w:val="222222"/>
          <w:sz w:val="24"/>
          <w:szCs w:val="24"/>
          <w:lang w:val="en-US"/>
        </w:rPr>
        <w:t>Golang</w:t>
      </w:r>
      <w:proofErr w:type="spellEnd"/>
      <w:r w:rsidR="00052626" w:rsidRPr="00052626">
        <w:rPr>
          <w:color w:val="222222"/>
          <w:sz w:val="24"/>
          <w:szCs w:val="24"/>
        </w:rPr>
        <w:t xml:space="preserve">. </w:t>
      </w:r>
      <w:r w:rsidR="00052626">
        <w:rPr>
          <w:color w:val="222222"/>
          <w:sz w:val="24"/>
          <w:szCs w:val="24"/>
        </w:rPr>
        <w:t xml:space="preserve">В качестве </w:t>
      </w:r>
      <w:r w:rsidR="00052626" w:rsidRPr="00F81C3D">
        <w:rPr>
          <w:color w:val="222222"/>
          <w:sz w:val="24"/>
          <w:szCs w:val="24"/>
        </w:rPr>
        <w:t>результата</w:t>
      </w:r>
      <w:r w:rsidRPr="00F81C3D">
        <w:rPr>
          <w:color w:val="222222"/>
          <w:sz w:val="24"/>
          <w:szCs w:val="24"/>
        </w:rPr>
        <w:t xml:space="preserve"> </w:t>
      </w:r>
      <w:r w:rsidR="00052626">
        <w:rPr>
          <w:color w:val="222222"/>
          <w:sz w:val="24"/>
          <w:szCs w:val="24"/>
        </w:rPr>
        <w:t xml:space="preserve">необходимо выдавать текстовый </w:t>
      </w:r>
      <w:r w:rsidRPr="00F81C3D">
        <w:rPr>
          <w:color w:val="222222"/>
          <w:sz w:val="24"/>
          <w:szCs w:val="24"/>
        </w:rPr>
        <w:t>файл с описанием поведенческой</w:t>
      </w:r>
      <w:r w:rsidR="00052626">
        <w:rPr>
          <w:color w:val="222222"/>
          <w:sz w:val="24"/>
          <w:szCs w:val="24"/>
        </w:rPr>
        <w:t xml:space="preserve"> модели</w:t>
      </w:r>
      <w:r w:rsidR="006B43EA">
        <w:rPr>
          <w:color w:val="222222"/>
          <w:sz w:val="24"/>
          <w:szCs w:val="24"/>
        </w:rPr>
        <w:t xml:space="preserve"> (</w:t>
      </w:r>
      <w:r w:rsidR="00952296">
        <w:rPr>
          <w:color w:val="222222"/>
          <w:sz w:val="24"/>
          <w:szCs w:val="24"/>
          <w:lang w:val="en-US"/>
        </w:rPr>
        <w:t>CFG</w:t>
      </w:r>
      <w:r w:rsidR="006B43EA">
        <w:rPr>
          <w:color w:val="222222"/>
          <w:sz w:val="24"/>
          <w:szCs w:val="24"/>
        </w:rPr>
        <w:t>- граф потока управления)</w:t>
      </w:r>
      <w:r w:rsidRPr="00F81C3D">
        <w:rPr>
          <w:color w:val="222222"/>
          <w:sz w:val="24"/>
          <w:szCs w:val="24"/>
        </w:rPr>
        <w:t xml:space="preserve">. </w:t>
      </w:r>
    </w:p>
    <w:p w:rsidR="00952296" w:rsidRDefault="00952296" w:rsidP="00952296">
      <w:pPr>
        <w:pStyle w:val="2"/>
      </w:pPr>
      <w:r>
        <w:t xml:space="preserve"> Теоретическая информация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Абстрактное синтаксическое дерево</w:t>
      </w:r>
      <w:r w:rsidRPr="00952296">
        <w:t>(</w:t>
      </w:r>
      <w:r>
        <w:t>AST</w:t>
      </w:r>
      <w:r w:rsidRPr="00952296">
        <w:t>)</w:t>
      </w:r>
      <w:r>
        <w:t xml:space="preserve"> </w:t>
      </w:r>
      <w:r>
        <w:t>- помеченное ориентированное дерево, в котором внутренние вершины сопоставлены с операторами яз</w:t>
      </w:r>
      <w:r>
        <w:t xml:space="preserve">ыка программирования, а листья </w:t>
      </w:r>
      <w:r>
        <w:t xml:space="preserve">- с соответствующими операндами. Таким образом, листья являются пустыми операторами и представляют только переменные и константы.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 xml:space="preserve">Синтаксические деревья используются в </w:t>
      </w:r>
      <w:proofErr w:type="spellStart"/>
      <w:r>
        <w:t>парсерах</w:t>
      </w:r>
      <w:proofErr w:type="spellEnd"/>
      <w:r>
        <w:t xml:space="preserve"> для промежуточного представления программы между деревом разбора и структурой данных, которая за этим используется в качестве внутреннего представления в компиляторе или интерпретаторе компьютерной программы для</w:t>
      </w:r>
      <w:r>
        <w:t xml:space="preserve"> оптимизации и генерации кода.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Граф потока управления</w:t>
      </w:r>
      <w:r w:rsidRPr="00952296">
        <w:t>(</w:t>
      </w:r>
      <w:r>
        <w:t>CFG</w:t>
      </w:r>
      <w:r w:rsidRPr="00952296">
        <w:t>)</w:t>
      </w:r>
      <w:r>
        <w:t xml:space="preserve"> </w:t>
      </w:r>
      <w:r>
        <w:t xml:space="preserve">- множество всех возможных путей исполнения программы, представленное в виде графа.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В графе потока управления каждый узел графа</w:t>
      </w:r>
      <w:r>
        <w:t xml:space="preserve"> соответствует базовому блоку </w:t>
      </w:r>
      <w:r>
        <w:t>-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 w:rsidR="00952296" w:rsidRDefault="00952296" w:rsidP="00952296">
      <w:pPr>
        <w:pStyle w:val="a3"/>
        <w:numPr>
          <w:ilvl w:val="0"/>
          <w:numId w:val="1"/>
        </w:numPr>
      </w:pPr>
      <w:r>
        <w:t>точка, на которую выполняется переход, является первой инструкцией в базовом блоке</w:t>
      </w:r>
    </w:p>
    <w:p w:rsidR="00711BBE" w:rsidRDefault="00952296" w:rsidP="00952296">
      <w:pPr>
        <w:pStyle w:val="a3"/>
        <w:numPr>
          <w:ilvl w:val="0"/>
          <w:numId w:val="1"/>
        </w:numPr>
      </w:pPr>
      <w:r>
        <w:t>базовый блок завершается инструкцией перехода</w:t>
      </w:r>
      <w:bookmarkStart w:id="0" w:name="_GoBack"/>
      <w:bookmarkEnd w:id="0"/>
    </w:p>
    <w:sectPr w:rsidR="00711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125432"/>
    <w:rsid w:val="004A1092"/>
    <w:rsid w:val="006745FE"/>
    <w:rsid w:val="006B43EA"/>
    <w:rsid w:val="00711BBE"/>
    <w:rsid w:val="00952296"/>
    <w:rsid w:val="00CC3575"/>
    <w:rsid w:val="00CC7B9A"/>
    <w:rsid w:val="00EC2F4F"/>
    <w:rsid w:val="00F81C3D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4</cp:revision>
  <dcterms:created xsi:type="dcterms:W3CDTF">2019-02-17T08:42:00Z</dcterms:created>
  <dcterms:modified xsi:type="dcterms:W3CDTF">2019-02-17T13:10:00Z</dcterms:modified>
</cp:coreProperties>
</file>