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FE" w:rsidRPr="00EE10FE" w:rsidRDefault="00EE10FE" w:rsidP="00177A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0FE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Dangerous events </w:t>
      </w:r>
      <w:r w:rsidR="00BB4E92">
        <w:rPr>
          <w:rFonts w:ascii="Arial" w:eastAsia="Times New Roman" w:hAnsi="Arial" w:cs="Arial"/>
          <w:b/>
          <w:bCs/>
          <w:color w:val="000000"/>
          <w:lang w:val="en-US" w:eastAsia="ru-RU"/>
        </w:rPr>
        <w:t>forecasting</w:t>
      </w:r>
    </w:p>
    <w:p w:rsidR="00EE10FE" w:rsidRPr="00F87E7C" w:rsidRDefault="00EE10FE" w:rsidP="00177A0F">
      <w:pPr>
        <w:pStyle w:val="a5"/>
        <w:numPr>
          <w:ilvl w:val="0"/>
          <w:numId w:val="4"/>
        </w:numPr>
        <w:spacing w:before="120" w:after="120" w:line="240" w:lineRule="auto"/>
        <w:ind w:left="714" w:hanging="357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F87E7C">
        <w:rPr>
          <w:rFonts w:ascii="Calibri" w:eastAsia="Times New Roman" w:hAnsi="Calibri" w:cs="Times New Roman"/>
          <w:b/>
          <w:color w:val="000000"/>
          <w:lang w:val="en-US" w:eastAsia="ru-RU"/>
        </w:rPr>
        <w:t>Description of the problem</w:t>
      </w:r>
    </w:p>
    <w:p w:rsidR="00EE061D" w:rsidRDefault="002922DA" w:rsidP="004130BF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 w:rsidRPr="004130BF">
        <w:rPr>
          <w:rFonts w:ascii="Calibri" w:eastAsia="Times New Roman" w:hAnsi="Calibri" w:cs="Times New Roman"/>
          <w:color w:val="000000"/>
          <w:lang w:val="en-US" w:eastAsia="ru-RU"/>
        </w:rPr>
        <w:t xml:space="preserve">Forecasting events like </w:t>
      </w:r>
      <w:r w:rsidRPr="004130BF">
        <w:rPr>
          <w:rFonts w:ascii="Calibri" w:eastAsia="Times New Roman" w:hAnsi="Calibri" w:cs="Times New Roman"/>
          <w:color w:val="000000"/>
          <w:lang w:val="en-US" w:eastAsia="ru-RU"/>
        </w:rPr>
        <w:t>terrorist attacks, conflicts, and any other mass violence</w:t>
      </w:r>
      <w:r w:rsidRPr="004130BF">
        <w:rPr>
          <w:rFonts w:ascii="Calibri" w:eastAsia="Times New Roman" w:hAnsi="Calibri" w:cs="Times New Roman"/>
          <w:color w:val="000000"/>
          <w:lang w:val="en-US" w:eastAsia="ru-RU"/>
        </w:rPr>
        <w:t xml:space="preserve"> can help to assess a risk and take a measure if it is necessary. Nowadays we have a huge events datasets and it is definitely interesting to know in what way we can use this information for predictions. </w:t>
      </w:r>
    </w:p>
    <w:p w:rsidR="00EE061D" w:rsidRPr="00EE061D" w:rsidRDefault="00EE061D" w:rsidP="004130BF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In my </w:t>
      </w:r>
      <w:r w:rsidR="00406144">
        <w:rPr>
          <w:rFonts w:ascii="Calibri" w:eastAsia="Times New Roman" w:hAnsi="Calibri" w:cs="Times New Roman"/>
          <w:color w:val="000000"/>
          <w:lang w:val="en-US" w:eastAsia="ru-RU"/>
        </w:rPr>
        <w:t>project,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I am going to take</w:t>
      </w:r>
      <w:r w:rsidR="0069519E">
        <w:rPr>
          <w:rFonts w:ascii="Calibri" w:eastAsia="Times New Roman" w:hAnsi="Calibri" w:cs="Times New Roman"/>
          <w:color w:val="000000"/>
          <w:lang w:val="en-US" w:eastAsia="ru-RU"/>
        </w:rPr>
        <w:t xml:space="preserve"> the central part of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EU</w:t>
      </w:r>
      <w:r w:rsidR="00406144">
        <w:rPr>
          <w:rFonts w:ascii="Calibri" w:eastAsia="Times New Roman" w:hAnsi="Calibri" w:cs="Times New Roman"/>
          <w:color w:val="000000"/>
          <w:lang w:val="en-US" w:eastAsia="ru-RU"/>
        </w:rPr>
        <w:t xml:space="preserve"> (due to the fact of recent events)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as region for forecasting </w:t>
      </w:r>
      <w:r w:rsidR="00406144">
        <w:rPr>
          <w:rFonts w:ascii="Calibri" w:eastAsia="Times New Roman" w:hAnsi="Calibri" w:cs="Times New Roman"/>
          <w:color w:val="000000"/>
          <w:lang w:val="en-US" w:eastAsia="ru-RU"/>
        </w:rPr>
        <w:t>things, which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have so-called </w:t>
      </w:r>
      <w:r w:rsidRPr="00EE061D">
        <w:rPr>
          <w:rFonts w:ascii="Calibri" w:eastAsia="Times New Roman" w:hAnsi="Calibri" w:cs="Times New Roman"/>
          <w:color w:val="000000"/>
          <w:lang w:val="en-US" w:eastAsia="ru-RU"/>
        </w:rPr>
        <w:t>«</w:t>
      </w:r>
      <w:r w:rsidRPr="00EE061D">
        <w:rPr>
          <w:lang w:val="en-US"/>
        </w:rPr>
        <w:t xml:space="preserve"> </w:t>
      </w:r>
      <w:r w:rsidRPr="00EE061D">
        <w:rPr>
          <w:rFonts w:ascii="Calibri" w:eastAsia="Times New Roman" w:hAnsi="Calibri" w:cs="Times New Roman"/>
          <w:color w:val="000000"/>
          <w:lang w:val="en-US" w:eastAsia="ru-RU"/>
        </w:rPr>
        <w:t xml:space="preserve">the Goldstein Scale» 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from </w:t>
      </w:r>
      <w:r w:rsidRPr="00EE061D">
        <w:rPr>
          <w:rFonts w:ascii="Calibri" w:eastAsia="Times New Roman" w:hAnsi="Calibri" w:cs="Times New Roman"/>
          <w:color w:val="000000"/>
          <w:lang w:val="en-US" w:eastAsia="ru-RU"/>
        </w:rPr>
        <w:t>«</w:t>
      </w:r>
      <w:r>
        <w:rPr>
          <w:rFonts w:ascii="Calibri" w:eastAsia="Times New Roman" w:hAnsi="Calibri" w:cs="Times New Roman"/>
          <w:color w:val="000000"/>
          <w:lang w:val="en-US" w:eastAsia="ru-RU"/>
        </w:rPr>
        <w:t>-9.5</w:t>
      </w:r>
      <w:r w:rsidRPr="00EE061D">
        <w:rPr>
          <w:rFonts w:ascii="Calibri" w:eastAsia="Times New Roman" w:hAnsi="Calibri" w:cs="Times New Roman"/>
          <w:color w:val="000000"/>
          <w:lang w:val="en-US" w:eastAsia="ru-RU"/>
        </w:rPr>
        <w:t>»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to </w:t>
      </w:r>
      <w:r w:rsidRPr="00EE061D">
        <w:rPr>
          <w:rFonts w:ascii="Calibri" w:eastAsia="Times New Roman" w:hAnsi="Calibri" w:cs="Times New Roman"/>
          <w:color w:val="000000"/>
          <w:lang w:val="en-US" w:eastAsia="ru-RU"/>
        </w:rPr>
        <w:t>«</w:t>
      </w:r>
      <w:r>
        <w:rPr>
          <w:rFonts w:ascii="Calibri" w:eastAsia="Times New Roman" w:hAnsi="Calibri" w:cs="Times New Roman"/>
          <w:color w:val="000000"/>
          <w:lang w:val="en-US" w:eastAsia="ru-RU"/>
        </w:rPr>
        <w:t>-10</w:t>
      </w:r>
      <w:r w:rsidRPr="00EE061D">
        <w:rPr>
          <w:rFonts w:ascii="Calibri" w:eastAsia="Times New Roman" w:hAnsi="Calibri" w:cs="Times New Roman"/>
          <w:color w:val="000000"/>
          <w:lang w:val="en-US" w:eastAsia="ru-RU"/>
        </w:rPr>
        <w:t>»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(the events given above have these values)</w:t>
      </w:r>
      <w:r w:rsidRPr="00EE061D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  <w:r>
        <w:rPr>
          <w:rFonts w:ascii="Calibri" w:eastAsia="Times New Roman" w:hAnsi="Calibri" w:cs="Times New Roman"/>
          <w:color w:val="000000"/>
          <w:lang w:val="en-US" w:eastAsia="ru-RU"/>
        </w:rPr>
        <w:t>For more detail</w:t>
      </w:r>
      <w:r w:rsidR="00406144">
        <w:rPr>
          <w:rFonts w:ascii="Calibri" w:eastAsia="Times New Roman" w:hAnsi="Calibri" w:cs="Times New Roman"/>
          <w:color w:val="000000"/>
          <w:lang w:val="en-US" w:eastAsia="ru-RU"/>
        </w:rPr>
        <w:t xml:space="preserve">s about the </w:t>
      </w:r>
      <w:r w:rsidR="00406144" w:rsidRPr="00EE061D">
        <w:rPr>
          <w:rFonts w:ascii="Calibri" w:eastAsia="Times New Roman" w:hAnsi="Calibri" w:cs="Times New Roman"/>
          <w:color w:val="000000"/>
          <w:lang w:val="en-US" w:eastAsia="ru-RU"/>
        </w:rPr>
        <w:t>Goldstein Scale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406144">
        <w:rPr>
          <w:rFonts w:ascii="Calibri" w:eastAsia="Times New Roman" w:hAnsi="Calibri" w:cs="Times New Roman"/>
          <w:color w:val="000000"/>
          <w:lang w:val="en-US" w:eastAsia="ru-RU"/>
        </w:rPr>
        <w:t>you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can </w:t>
      </w:r>
      <w:r w:rsidR="00406144">
        <w:rPr>
          <w:rFonts w:ascii="Calibri" w:eastAsia="Times New Roman" w:hAnsi="Calibri" w:cs="Times New Roman"/>
          <w:color w:val="000000"/>
          <w:lang w:val="en-US" w:eastAsia="ru-RU"/>
        </w:rPr>
        <w:t>read the following</w:t>
      </w:r>
      <w:r w:rsidRPr="00EE061D">
        <w:rPr>
          <w:rFonts w:ascii="Calibri" w:eastAsia="Times New Roman" w:hAnsi="Calibri" w:cs="Times New Roman"/>
          <w:color w:val="000000"/>
          <w:lang w:val="en-US" w:eastAsia="ru-RU"/>
        </w:rPr>
        <w:t>:</w:t>
      </w:r>
    </w:p>
    <w:p w:rsidR="00EE061D" w:rsidRPr="00406144" w:rsidRDefault="00EE061D" w:rsidP="00406144">
      <w:pPr>
        <w:pStyle w:val="a5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hyperlink r:id="rId5" w:history="1">
        <w:r w:rsidRPr="00406144">
          <w:rPr>
            <w:rStyle w:val="a4"/>
            <w:rFonts w:ascii="Calibri" w:eastAsia="Times New Roman" w:hAnsi="Calibri" w:cs="Times New Roman"/>
            <w:lang w:val="en-US" w:eastAsia="ru-RU"/>
          </w:rPr>
          <w:t>http://gdeltproject.org/data/lookups/CAMEO.goldsteinscale.txt</w:t>
        </w:r>
      </w:hyperlink>
    </w:p>
    <w:p w:rsidR="00EE10FE" w:rsidRPr="00406144" w:rsidRDefault="00EE061D" w:rsidP="00406144">
      <w:pPr>
        <w:pStyle w:val="a5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hyperlink r:id="rId6" w:history="1">
        <w:r w:rsidRPr="00406144">
          <w:rPr>
            <w:rStyle w:val="a4"/>
            <w:rFonts w:ascii="Calibri" w:eastAsia="Times New Roman" w:hAnsi="Calibri" w:cs="Times New Roman"/>
            <w:lang w:val="en-US" w:eastAsia="ru-RU"/>
          </w:rPr>
          <w:t>http://gdeltproject.org/data/lookups/CAMEO.eventcodes.txt</w:t>
        </w:r>
      </w:hyperlink>
    </w:p>
    <w:p w:rsidR="00177A0F" w:rsidRDefault="00177A0F" w:rsidP="00177A0F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 w:rsidRPr="00177A0F">
        <w:rPr>
          <w:rFonts w:ascii="Calibri" w:eastAsia="Times New Roman" w:hAnsi="Calibri" w:cs="Times New Roman"/>
          <w:color w:val="000000"/>
          <w:lang w:val="en-US" w:eastAsia="ru-RU"/>
        </w:rPr>
        <w:t>Note: the problem is not new, so you can check:</w:t>
      </w:r>
    </w:p>
    <w:p w:rsidR="00177A0F" w:rsidRDefault="00177A0F" w:rsidP="00177A0F">
      <w:pPr>
        <w:pStyle w:val="a5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hyperlink r:id="rId7" w:history="1">
        <w:r w:rsidRPr="00A8637F">
          <w:rPr>
            <w:rStyle w:val="a4"/>
            <w:rFonts w:ascii="Calibri" w:eastAsia="Times New Roman" w:hAnsi="Calibri" w:cs="Times New Roman"/>
            <w:lang w:val="en-US" w:eastAsia="ru-RU"/>
          </w:rPr>
          <w:t>http://data.gdeltproject.org/documentation/ISA.2013.GDELT.pdf</w:t>
        </w:r>
      </w:hyperlink>
    </w:p>
    <w:p w:rsidR="00177A0F" w:rsidRPr="00177A0F" w:rsidRDefault="00177A0F" w:rsidP="00177A0F">
      <w:pPr>
        <w:pStyle w:val="a5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hyperlink r:id="rId8" w:history="1">
        <w:r w:rsidRPr="00A8637F">
          <w:rPr>
            <w:rStyle w:val="a4"/>
            <w:rFonts w:ascii="Calibri" w:eastAsia="Times New Roman" w:hAnsi="Calibri" w:cs="Times New Roman"/>
            <w:lang w:val="en-US" w:eastAsia="ru-RU"/>
          </w:rPr>
          <w:t>http://foreignpolicy.com/2014/01/03/half-a-billion-clicks-cant-be-wrong/</w:t>
        </w:r>
      </w:hyperlink>
      <w:r w:rsidRPr="00177A0F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</w:p>
    <w:p w:rsidR="002922DA" w:rsidRPr="00F87E7C" w:rsidRDefault="002922DA" w:rsidP="00177A0F">
      <w:pPr>
        <w:pStyle w:val="a5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F87E7C">
        <w:rPr>
          <w:rFonts w:ascii="Calibri" w:eastAsia="Times New Roman" w:hAnsi="Calibri" w:cs="Times New Roman"/>
          <w:b/>
          <w:color w:val="000000"/>
          <w:lang w:val="en-US" w:eastAsia="ru-RU"/>
        </w:rPr>
        <w:t>Who is a client</w:t>
      </w:r>
      <w:r w:rsidR="00F87E7C">
        <w:rPr>
          <w:rFonts w:ascii="Calibri" w:eastAsia="Times New Roman" w:hAnsi="Calibri" w:cs="Times New Roman"/>
          <w:b/>
          <w:color w:val="000000"/>
          <w:lang w:val="en-US" w:eastAsia="ru-RU"/>
        </w:rPr>
        <w:t>?</w:t>
      </w:r>
    </w:p>
    <w:p w:rsidR="004130BF" w:rsidRPr="004130BF" w:rsidRDefault="004130BF" w:rsidP="004130BF">
      <w:pPr>
        <w:spacing w:after="0" w:line="240" w:lineRule="auto"/>
        <w:ind w:firstLine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S</w:t>
      </w:r>
      <w:r w:rsidRPr="004130BF">
        <w:rPr>
          <w:rFonts w:ascii="Calibri" w:eastAsia="Times New Roman" w:hAnsi="Calibri" w:cs="Times New Roman"/>
          <w:color w:val="000000"/>
          <w:lang w:val="en-US" w:eastAsia="ru-RU"/>
        </w:rPr>
        <w:t>tate organization</w:t>
      </w:r>
      <w:r>
        <w:rPr>
          <w:rFonts w:ascii="Calibri" w:eastAsia="Times New Roman" w:hAnsi="Calibri" w:cs="Times New Roman"/>
          <w:color w:val="000000"/>
          <w:lang w:val="en-US" w:eastAsia="ru-RU"/>
        </w:rPr>
        <w:t>s, security agencies, anybody who cares about safety precautions.</w:t>
      </w:r>
    </w:p>
    <w:p w:rsidR="004130BF" w:rsidRPr="00F87E7C" w:rsidRDefault="004130BF" w:rsidP="00177A0F">
      <w:pPr>
        <w:pStyle w:val="a5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F87E7C">
        <w:rPr>
          <w:b/>
          <w:lang w:val="en-US"/>
        </w:rPr>
        <w:t xml:space="preserve">What data are </w:t>
      </w:r>
      <w:r w:rsidRPr="00F87E7C">
        <w:rPr>
          <w:b/>
          <w:lang w:val="en-US"/>
        </w:rPr>
        <w:t xml:space="preserve">going to </w:t>
      </w:r>
      <w:r w:rsidRPr="00177A0F">
        <w:rPr>
          <w:rFonts w:ascii="Calibri" w:eastAsia="Times New Roman" w:hAnsi="Calibri" w:cs="Times New Roman"/>
          <w:b/>
          <w:color w:val="000000"/>
          <w:lang w:val="en-US" w:eastAsia="ru-RU"/>
        </w:rPr>
        <w:t>be</w:t>
      </w:r>
      <w:r w:rsidRPr="00F87E7C">
        <w:rPr>
          <w:b/>
          <w:lang w:val="en-US"/>
        </w:rPr>
        <w:t xml:space="preserve"> used</w:t>
      </w:r>
      <w:r w:rsidRPr="00F87E7C">
        <w:rPr>
          <w:b/>
          <w:lang w:val="en-US"/>
        </w:rPr>
        <w:t>?</w:t>
      </w:r>
    </w:p>
    <w:p w:rsidR="004130BF" w:rsidRDefault="004130BF" w:rsidP="004130BF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Datasets from </w:t>
      </w:r>
      <w:hyperlink r:id="rId9" w:history="1">
        <w:r w:rsidRPr="00A8637F">
          <w:rPr>
            <w:rStyle w:val="a4"/>
            <w:rFonts w:ascii="Calibri" w:eastAsia="Times New Roman" w:hAnsi="Calibri" w:cs="Times New Roman"/>
            <w:lang w:val="en-US" w:eastAsia="ru-RU"/>
          </w:rPr>
          <w:t>http://data.gdeltproject.org/events/index.html</w:t>
        </w:r>
      </w:hyperlink>
      <w:r>
        <w:rPr>
          <w:rFonts w:ascii="Calibri" w:eastAsia="Times New Roman" w:hAnsi="Calibri" w:cs="Times New Roman"/>
          <w:color w:val="000000"/>
          <w:lang w:val="en-US" w:eastAsia="ru-RU"/>
        </w:rPr>
        <w:t>, having the following features:</w:t>
      </w:r>
    </w:p>
    <w:p w:rsidR="00406144" w:rsidRDefault="00406144" w:rsidP="00406144">
      <w:pPr>
        <w:pStyle w:val="a5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have information from different </w:t>
      </w:r>
      <w:r w:rsidRPr="00406144">
        <w:rPr>
          <w:rFonts w:ascii="Calibri" w:eastAsia="Times New Roman" w:hAnsi="Calibri" w:cs="Times New Roman"/>
          <w:color w:val="000000"/>
          <w:lang w:val="en-US" w:eastAsia="ru-RU"/>
        </w:rPr>
        <w:t>international news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sources;</w:t>
      </w:r>
    </w:p>
    <w:p w:rsidR="004130BF" w:rsidRDefault="004130BF" w:rsidP="004130BF">
      <w:pPr>
        <w:pStyle w:val="a5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cover period from 1979 to </w:t>
      </w:r>
      <w:r w:rsidR="00406144">
        <w:rPr>
          <w:rFonts w:ascii="Calibri" w:eastAsia="Times New Roman" w:hAnsi="Calibri" w:cs="Times New Roman"/>
          <w:color w:val="000000"/>
          <w:lang w:val="en-US" w:eastAsia="ru-RU"/>
        </w:rPr>
        <w:t>now;</w:t>
      </w:r>
    </w:p>
    <w:p w:rsidR="00406144" w:rsidRDefault="00406144" w:rsidP="004130BF">
      <w:pPr>
        <w:pStyle w:val="a5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describe events as </w:t>
      </w:r>
      <w:r w:rsidRPr="00406144">
        <w:rPr>
          <w:rFonts w:ascii="Calibri" w:eastAsia="Times New Roman" w:hAnsi="Calibri" w:cs="Times New Roman"/>
          <w:color w:val="000000"/>
          <w:lang w:val="en-US" w:eastAsia="ru-RU"/>
        </w:rPr>
        <w:t>«</w:t>
      </w:r>
      <w:r>
        <w:rPr>
          <w:rFonts w:ascii="Calibri" w:eastAsia="Times New Roman" w:hAnsi="Calibri" w:cs="Times New Roman"/>
          <w:color w:val="000000"/>
          <w:lang w:val="en-US" w:eastAsia="ru-RU"/>
        </w:rPr>
        <w:t>Actor1 performed an action upon Actor2</w:t>
      </w:r>
      <w:r w:rsidRPr="00406144">
        <w:rPr>
          <w:rFonts w:ascii="Calibri" w:eastAsia="Times New Roman" w:hAnsi="Calibri" w:cs="Times New Roman"/>
          <w:color w:val="000000"/>
          <w:lang w:val="en-US" w:eastAsia="ru-RU"/>
        </w:rPr>
        <w:t>»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r w:rsidR="00841472">
        <w:rPr>
          <w:rFonts w:ascii="Calibri" w:eastAsia="Times New Roman" w:hAnsi="Calibri" w:cs="Times New Roman"/>
          <w:color w:val="000000"/>
          <w:lang w:val="en-US" w:eastAsia="ru-RU"/>
        </w:rPr>
        <w:t>where Actor can be a certain person, organization, group, country and so on</w:t>
      </w:r>
      <w:r w:rsidR="00F87E7C">
        <w:rPr>
          <w:rFonts w:ascii="Calibri" w:eastAsia="Times New Roman" w:hAnsi="Calibri" w:cs="Times New Roman"/>
          <w:color w:val="000000"/>
          <w:lang w:val="en-US" w:eastAsia="ru-RU"/>
        </w:rPr>
        <w:t>. Note</w:t>
      </w:r>
      <w:r w:rsidR="00BD2781">
        <w:rPr>
          <w:rFonts w:ascii="Calibri" w:eastAsia="Times New Roman" w:hAnsi="Calibri" w:cs="Times New Roman"/>
          <w:color w:val="000000"/>
          <w:lang w:eastAsia="ru-RU"/>
        </w:rPr>
        <w:t>:</w:t>
      </w:r>
      <w:r w:rsidR="00F87E7C">
        <w:rPr>
          <w:rFonts w:ascii="Calibri" w:eastAsia="Times New Roman" w:hAnsi="Calibri" w:cs="Times New Roman"/>
          <w:color w:val="000000"/>
          <w:lang w:val="en-US" w:eastAsia="ru-RU"/>
        </w:rPr>
        <w:t xml:space="preserve"> everything described by codes</w:t>
      </w:r>
      <w:r w:rsidR="00841472">
        <w:rPr>
          <w:rFonts w:ascii="Calibri" w:eastAsia="Times New Roman" w:hAnsi="Calibri" w:cs="Times New Roman"/>
          <w:color w:val="000000"/>
          <w:lang w:val="en-US" w:eastAsia="ru-RU"/>
        </w:rPr>
        <w:t>;</w:t>
      </w:r>
    </w:p>
    <w:p w:rsidR="00841472" w:rsidRDefault="00841472" w:rsidP="004130BF">
      <w:pPr>
        <w:pStyle w:val="a5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assess the event itself giving: </w:t>
      </w:r>
    </w:p>
    <w:p w:rsidR="00841472" w:rsidRDefault="00841472" w:rsidP="00B25908">
      <w:pPr>
        <w:pStyle w:val="a5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841472">
        <w:rPr>
          <w:rFonts w:ascii="Calibri" w:eastAsia="Times New Roman" w:hAnsi="Calibri" w:cs="Times New Roman"/>
          <w:color w:val="000000"/>
          <w:lang w:val="en-US" w:eastAsia="ru-RU"/>
        </w:rPr>
        <w:t>classifications</w:t>
      </w:r>
      <w:r w:rsidRPr="00841472">
        <w:rPr>
          <w:rFonts w:ascii="Calibri" w:eastAsia="Times New Roman" w:hAnsi="Calibri" w:cs="Times New Roman"/>
          <w:color w:val="000000"/>
          <w:lang w:val="en-US" w:eastAsia="ru-RU"/>
        </w:rPr>
        <w:t xml:space="preserve"> Verbal Cooperation, Material Cooperation, Verbal Conflict, and Material Conflict</w:t>
      </w:r>
      <w:r>
        <w:rPr>
          <w:rFonts w:ascii="Calibri" w:eastAsia="Times New Roman" w:hAnsi="Calibri" w:cs="Times New Roman"/>
          <w:color w:val="000000"/>
          <w:lang w:val="en-US" w:eastAsia="ru-RU"/>
        </w:rPr>
        <w:t>;</w:t>
      </w:r>
    </w:p>
    <w:p w:rsidR="00841472" w:rsidRDefault="00841472" w:rsidP="00841472">
      <w:pPr>
        <w:pStyle w:val="a5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841472">
        <w:rPr>
          <w:rFonts w:ascii="Calibri" w:eastAsia="Times New Roman" w:hAnsi="Calibri" w:cs="Times New Roman"/>
          <w:color w:val="000000"/>
          <w:lang w:val="en-US" w:eastAsia="ru-RU"/>
        </w:rPr>
        <w:t>GoldsteinScale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(mentioned above);</w:t>
      </w:r>
    </w:p>
    <w:p w:rsidR="00841472" w:rsidRDefault="00841472" w:rsidP="00337625">
      <w:pPr>
        <w:pStyle w:val="a5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 w:rsidRPr="00841472">
        <w:rPr>
          <w:rFonts w:ascii="Calibri" w:eastAsia="Times New Roman" w:hAnsi="Calibri" w:cs="Times New Roman"/>
          <w:color w:val="000000"/>
          <w:lang w:val="en-US" w:eastAsia="ru-RU"/>
        </w:rPr>
        <w:t xml:space="preserve">The  average  “tone”: </w:t>
      </w:r>
      <w:r>
        <w:rPr>
          <w:rFonts w:ascii="Calibri" w:eastAsia="Times New Roman" w:hAnsi="Calibri" w:cs="Times New Roman"/>
          <w:color w:val="000000"/>
          <w:lang w:val="en-US" w:eastAsia="ru-RU"/>
        </w:rPr>
        <w:t>t</w:t>
      </w:r>
      <w:r w:rsidRPr="00841472">
        <w:rPr>
          <w:rFonts w:ascii="Calibri" w:eastAsia="Times New Roman" w:hAnsi="Calibri" w:cs="Times New Roman"/>
          <w:color w:val="000000"/>
          <w:lang w:val="en-US" w:eastAsia="ru-RU"/>
        </w:rPr>
        <w:t>he  score ranges  from  -100  (extremely  negative)  to  +100  (extremely  positive)</w:t>
      </w:r>
      <w:r>
        <w:rPr>
          <w:rFonts w:ascii="Calibri" w:eastAsia="Times New Roman" w:hAnsi="Calibri" w:cs="Times New Roman"/>
          <w:color w:val="000000"/>
          <w:lang w:val="en-US" w:eastAsia="ru-RU"/>
        </w:rPr>
        <w:t>.</w:t>
      </w:r>
    </w:p>
    <w:p w:rsidR="00841472" w:rsidRDefault="00841472" w:rsidP="00841472">
      <w:pPr>
        <w:pStyle w:val="a5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statistics about </w:t>
      </w:r>
      <w:r w:rsidRPr="00841472">
        <w:rPr>
          <w:rFonts w:ascii="Calibri" w:eastAsia="Times New Roman" w:hAnsi="Calibri" w:cs="Times New Roman"/>
          <w:color w:val="000000"/>
          <w:lang w:val="en-US" w:eastAsia="ru-RU"/>
        </w:rPr>
        <w:t>the total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number </w:t>
      </w:r>
      <w:r w:rsidRPr="00841472">
        <w:rPr>
          <w:rFonts w:ascii="Calibri" w:eastAsia="Times New Roman" w:hAnsi="Calibri" w:cs="Times New Roman"/>
          <w:color w:val="000000"/>
          <w:lang w:val="en-US" w:eastAsia="ru-RU"/>
        </w:rPr>
        <w:t>of mentions</w:t>
      </w:r>
      <w:r>
        <w:rPr>
          <w:rFonts w:ascii="Calibri" w:eastAsia="Times New Roman" w:hAnsi="Calibri" w:cs="Times New Roman"/>
          <w:color w:val="000000"/>
          <w:lang w:val="en-US" w:eastAsia="ru-RU"/>
        </w:rPr>
        <w:t>, information sources, documents;</w:t>
      </w:r>
    </w:p>
    <w:p w:rsidR="00841472" w:rsidRDefault="00841472" w:rsidP="00841472">
      <w:pPr>
        <w:pStyle w:val="a5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provide the Internet link (from 2013).</w:t>
      </w:r>
    </w:p>
    <w:p w:rsidR="00841472" w:rsidRPr="00841472" w:rsidRDefault="00841472" w:rsidP="0084147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For more details</w:t>
      </w:r>
      <w:r w:rsidRPr="00841472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about structure of datasets see </w:t>
      </w:r>
      <w:hyperlink r:id="rId10" w:history="1">
        <w:r w:rsidRPr="00A8637F">
          <w:rPr>
            <w:rStyle w:val="a4"/>
            <w:rFonts w:ascii="Calibri" w:eastAsia="Times New Roman" w:hAnsi="Calibri" w:cs="Times New Roman"/>
            <w:lang w:val="en-US" w:eastAsia="ru-RU"/>
          </w:rPr>
          <w:t>http://data.gdeltproject.org/documentation/GDELT-Data_Format_Codebook.pdf</w:t>
        </w:r>
      </w:hyperlink>
      <w:r>
        <w:rPr>
          <w:rFonts w:ascii="Calibri" w:eastAsia="Times New Roman" w:hAnsi="Calibri" w:cs="Times New Roman"/>
          <w:color w:val="000000"/>
          <w:lang w:val="en-US" w:eastAsia="ru-RU"/>
        </w:rPr>
        <w:t>.</w:t>
      </w:r>
      <w:r w:rsidRPr="00841472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</w:p>
    <w:p w:rsidR="004130BF" w:rsidRPr="00F87E7C" w:rsidRDefault="00F87E7C" w:rsidP="00177A0F">
      <w:pPr>
        <w:pStyle w:val="a5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F87E7C">
        <w:rPr>
          <w:b/>
          <w:lang w:val="en-US"/>
        </w:rPr>
        <w:t>A</w:t>
      </w:r>
      <w:r w:rsidR="004130BF" w:rsidRPr="00F87E7C">
        <w:rPr>
          <w:b/>
          <w:lang w:val="en-US"/>
        </w:rPr>
        <w:t>pproach</w:t>
      </w:r>
      <w:r w:rsidRPr="00F87E7C">
        <w:rPr>
          <w:b/>
          <w:lang w:val="en-US"/>
        </w:rPr>
        <w:t>ing to solve the problem</w:t>
      </w:r>
    </w:p>
    <w:p w:rsidR="00BD2781" w:rsidRPr="00BD2781" w:rsidRDefault="00BD2781" w:rsidP="004130BF">
      <w:pPr>
        <w:pStyle w:val="a5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Note</w:t>
      </w:r>
      <w:r w:rsidRPr="00BD2781">
        <w:rPr>
          <w:rFonts w:ascii="Calibri" w:eastAsia="Times New Roman" w:hAnsi="Calibri" w:cs="Times New Roman"/>
          <w:color w:val="000000"/>
          <w:lang w:val="en-US" w:eastAsia="ru-RU"/>
        </w:rPr>
        <w:t xml:space="preserve">: </w:t>
      </w:r>
      <w:r>
        <w:rPr>
          <w:rFonts w:ascii="Calibri" w:eastAsia="Times New Roman" w:hAnsi="Calibri" w:cs="Times New Roman"/>
          <w:color w:val="000000"/>
          <w:lang w:val="en-US" w:eastAsia="ru-RU"/>
        </w:rPr>
        <w:t>There is no need make text mining, because the datasets have processed information.</w:t>
      </w:r>
      <w:bookmarkStart w:id="0" w:name="_GoBack"/>
      <w:bookmarkEnd w:id="0"/>
    </w:p>
    <w:p w:rsidR="004130BF" w:rsidRDefault="00177A0F" w:rsidP="004130BF">
      <w:pPr>
        <w:pStyle w:val="a5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I am going to take period from 04.2013 to </w:t>
      </w:r>
      <w:r w:rsidR="0069519E">
        <w:rPr>
          <w:rFonts w:ascii="Calibri" w:eastAsia="Times New Roman" w:hAnsi="Calibri" w:cs="Times New Roman"/>
          <w:color w:val="000000"/>
          <w:lang w:val="en-US" w:eastAsia="ru-RU"/>
        </w:rPr>
        <w:t>12.2005 as a training set and 01.2016 – now for testing set.</w:t>
      </w:r>
    </w:p>
    <w:p w:rsidR="0069519E" w:rsidRPr="004130BF" w:rsidRDefault="0069519E" w:rsidP="004130BF">
      <w:pPr>
        <w:pStyle w:val="a5"/>
        <w:spacing w:after="0" w:line="240" w:lineRule="auto"/>
        <w:rPr>
          <w:rFonts w:ascii="Calibri" w:eastAsia="Times New Roman" w:hAnsi="Calibri" w:cs="Times New Roman"/>
          <w:color w:val="000000"/>
          <w:lang w:val="en-US"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Methods: supervised learning.</w:t>
      </w:r>
    </w:p>
    <w:p w:rsidR="00F87E7C" w:rsidRPr="00F87E7C" w:rsidRDefault="004130BF" w:rsidP="00177A0F">
      <w:pPr>
        <w:pStyle w:val="a5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Calibri" w:eastAsia="Times New Roman" w:hAnsi="Calibri" w:cs="Times New Roman"/>
          <w:b/>
          <w:color w:val="000000"/>
          <w:lang w:val="en-US" w:eastAsia="ru-RU"/>
        </w:rPr>
      </w:pPr>
      <w:r w:rsidRPr="00F87E7C">
        <w:rPr>
          <w:b/>
          <w:lang w:val="en-US"/>
        </w:rPr>
        <w:t>What are deliverables?</w:t>
      </w:r>
    </w:p>
    <w:p w:rsidR="00F87E7C" w:rsidRPr="00F87E7C" w:rsidRDefault="00F87E7C" w:rsidP="00F87E7C">
      <w:pPr>
        <w:pStyle w:val="a5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Description of</w:t>
      </w:r>
      <w:r>
        <w:t>:</w:t>
      </w:r>
    </w:p>
    <w:p w:rsidR="00177A0F" w:rsidRDefault="00177A0F" w:rsidP="00F87E7C">
      <w:pPr>
        <w:pStyle w:val="a5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problem with details;</w:t>
      </w:r>
    </w:p>
    <w:p w:rsidR="00F87E7C" w:rsidRDefault="00F87E7C" w:rsidP="00F87E7C">
      <w:pPr>
        <w:pStyle w:val="a5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a model for forecasting;</w:t>
      </w:r>
    </w:p>
    <w:p w:rsidR="00F87E7C" w:rsidRPr="00F87E7C" w:rsidRDefault="00F87E7C" w:rsidP="00F87E7C">
      <w:pPr>
        <w:pStyle w:val="a5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steps for approaching the problem.</w:t>
      </w:r>
    </w:p>
    <w:p w:rsidR="00F87E7C" w:rsidRDefault="00F87E7C" w:rsidP="00F87E7C">
      <w:pPr>
        <w:pStyle w:val="a5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Python’s code;</w:t>
      </w:r>
    </w:p>
    <w:p w:rsidR="00F87E7C" w:rsidRDefault="00F87E7C" w:rsidP="00F87E7C">
      <w:pPr>
        <w:pStyle w:val="a5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Results analysis including visualizations part.</w:t>
      </w:r>
    </w:p>
    <w:p w:rsidR="00F87E7C" w:rsidRPr="00F87E7C" w:rsidRDefault="00F87E7C" w:rsidP="00F87E7C">
      <w:pPr>
        <w:pStyle w:val="a5"/>
        <w:spacing w:after="0" w:line="240" w:lineRule="auto"/>
        <w:rPr>
          <w:lang w:val="en-US"/>
        </w:rPr>
      </w:pPr>
    </w:p>
    <w:p w:rsidR="000A0F0E" w:rsidRPr="00EE10FE" w:rsidRDefault="000A0F0E" w:rsidP="00EE10FE">
      <w:pPr>
        <w:rPr>
          <w:lang w:val="en-US"/>
        </w:rPr>
      </w:pPr>
    </w:p>
    <w:sectPr w:rsidR="000A0F0E" w:rsidRPr="00EE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5668"/>
    <w:multiLevelType w:val="multilevel"/>
    <w:tmpl w:val="291E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050EC"/>
    <w:multiLevelType w:val="multilevel"/>
    <w:tmpl w:val="551E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66D75"/>
    <w:multiLevelType w:val="hybridMultilevel"/>
    <w:tmpl w:val="BDD41C0E"/>
    <w:lvl w:ilvl="0" w:tplc="041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3" w15:restartNumberingAfterBreak="0">
    <w:nsid w:val="3F043DCE"/>
    <w:multiLevelType w:val="hybridMultilevel"/>
    <w:tmpl w:val="72EEB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163F90"/>
    <w:multiLevelType w:val="hybridMultilevel"/>
    <w:tmpl w:val="54F6B9CC"/>
    <w:lvl w:ilvl="0" w:tplc="041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5" w15:restartNumberingAfterBreak="0">
    <w:nsid w:val="461562C0"/>
    <w:multiLevelType w:val="multilevel"/>
    <w:tmpl w:val="508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C7EB1"/>
    <w:multiLevelType w:val="hybridMultilevel"/>
    <w:tmpl w:val="6BF281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E67049"/>
    <w:multiLevelType w:val="hybridMultilevel"/>
    <w:tmpl w:val="6E30B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3654F"/>
    <w:multiLevelType w:val="hybridMultilevel"/>
    <w:tmpl w:val="BBE0078C"/>
    <w:lvl w:ilvl="0" w:tplc="041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FE"/>
    <w:rsid w:val="000A0F0E"/>
    <w:rsid w:val="00177A0F"/>
    <w:rsid w:val="002922DA"/>
    <w:rsid w:val="00406144"/>
    <w:rsid w:val="004130BF"/>
    <w:rsid w:val="0069519E"/>
    <w:rsid w:val="00841472"/>
    <w:rsid w:val="00BB4E92"/>
    <w:rsid w:val="00BD2781"/>
    <w:rsid w:val="00EE061D"/>
    <w:rsid w:val="00EE10FE"/>
    <w:rsid w:val="00F8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72910-2B95-43F9-95F7-E00B983D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E10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E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eignpolicy.com/2014/01/03/half-a-billion-clicks-cant-be-wro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.gdeltproject.org/documentation/ISA.2013.GDELT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deltproject.org/data/lookups/CAMEO.eventcodes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deltproject.org/data/lookups/CAMEO.goldsteinscale.txt" TargetMode="External"/><Relationship Id="rId10" Type="http://schemas.openxmlformats.org/officeDocument/2006/relationships/hyperlink" Target="http://data.gdeltproject.org/documentation/GDELT-Data_Format_Codeboo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gdeltproject.org/event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Дмитриев</dc:creator>
  <cp:keywords/>
  <dc:description/>
  <cp:lastModifiedBy>Сергей Дмитриев</cp:lastModifiedBy>
  <cp:revision>3</cp:revision>
  <dcterms:created xsi:type="dcterms:W3CDTF">2016-08-17T15:39:00Z</dcterms:created>
  <dcterms:modified xsi:type="dcterms:W3CDTF">2016-08-17T18:05:00Z</dcterms:modified>
</cp:coreProperties>
</file>