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FE5" w:rsidRPr="00B026F5" w:rsidRDefault="00252247" w:rsidP="001011F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bookmarkStart w:id="0" w:name="_Toc514717475"/>
      <w:r w:rsidRPr="00B026F5">
        <w:rPr>
          <w:rFonts w:ascii="Times New Roman" w:hAnsi="Times New Roman" w:cs="Times New Roman"/>
          <w:color w:val="auto"/>
        </w:rPr>
        <w:t>ВВЕДЕНИЕ</w:t>
      </w:r>
      <w:bookmarkEnd w:id="0"/>
    </w:p>
    <w:p w:rsidR="005C06A6" w:rsidRPr="00B026F5" w:rsidRDefault="005C06A6" w:rsidP="001011F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0736C" w:rsidRPr="00B026F5" w:rsidRDefault="0080736C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На данный момент невозможно представить нашу жизнь без электронных вычислительных машин, они внедрены во все сферы жизни человека и упрощают его повседневные задачи. В современном мире размер устройства стал критически важен, в следствии чего приходится отказываться от универсальности ЭВМ в пользу миниатюризации и увеличения быстродействия. В связи с этим огромную актуальность приобрели компактные, специализированные, легко встраиваемые микропроцессорные устройства.</w:t>
      </w:r>
    </w:p>
    <w:p w:rsidR="0080736C" w:rsidRPr="00B026F5" w:rsidRDefault="0080736C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Такие устройства проектируются в расчёте на выполнение ограниченного набора функций. При этом основными критериями для проектировщика служат: компактность, быстродействие, минимальные аппаратные затраты, надёжность, цена и другие факторы.</w:t>
      </w:r>
    </w:p>
    <w:p w:rsidR="0080736C" w:rsidRPr="00B026F5" w:rsidRDefault="0080736C" w:rsidP="001011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ab/>
        <w:t xml:space="preserve">Собственно, задачей курсового проектирования является разработка схемы микро-ЭВМ на ПЛИС согласно выданному варианту. </w:t>
      </w:r>
    </w:p>
    <w:p w:rsidR="0080736C" w:rsidRPr="00B026F5" w:rsidRDefault="0080736C" w:rsidP="001011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ab/>
        <w:t>На разработку схемы устройства оказывает влияние тип архитектуры, что является основным фактором при реализации устройства, и многие второстепенные факторы, к которым относится проектируемая микро-ЭВМ. Разрабатываемое устройство соответствует Гарвардскому типу архитектуры. В Гарвардской архитектуре принципиально различаются два вида памяти: память программ или же команд (ПЗУ) и память данных (ОЗУ). В Гарвардской архитектуре невозможно производить операцию записи в память команд, что исключает возможность случайного разрушения управляющей программы в случае неправильных действий над данными.</w:t>
      </w:r>
    </w:p>
    <w:p w:rsidR="0080736C" w:rsidRPr="00B026F5" w:rsidRDefault="0080736C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Разрабатываемое устройство в минимальной конфигурации будет обладать возможность реализации 16 различных команд. Заданием курсового проекта предусмотрена возможность доработки архитектуры системы команд, непосредственно, для расширения функциональных возможностей разрабатываемой микро-ЭВМ.</w:t>
      </w:r>
    </w:p>
    <w:p w:rsidR="00475A42" w:rsidRPr="00B026F5" w:rsidRDefault="00475A42" w:rsidP="00101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br w:type="page"/>
      </w:r>
    </w:p>
    <w:p w:rsidR="005C06A6" w:rsidRPr="00B026F5" w:rsidRDefault="00475A42" w:rsidP="001011F9">
      <w:pPr>
        <w:pStyle w:val="1"/>
        <w:spacing w:before="0" w:line="240" w:lineRule="auto"/>
        <w:ind w:firstLine="708"/>
        <w:rPr>
          <w:rFonts w:ascii="Times New Roman" w:hAnsi="Times New Roman" w:cs="Times New Roman"/>
          <w:color w:val="auto"/>
        </w:rPr>
      </w:pPr>
      <w:bookmarkStart w:id="1" w:name="_Toc514717476"/>
      <w:r w:rsidRPr="00B026F5">
        <w:rPr>
          <w:rFonts w:ascii="Times New Roman" w:hAnsi="Times New Roman" w:cs="Times New Roman"/>
          <w:color w:val="auto"/>
        </w:rPr>
        <w:lastRenderedPageBreak/>
        <w:t>1 РАЗРАБО</w:t>
      </w:r>
      <w:r w:rsidR="005A1071" w:rsidRPr="00B026F5">
        <w:rPr>
          <w:rFonts w:ascii="Times New Roman" w:hAnsi="Times New Roman" w:cs="Times New Roman"/>
          <w:color w:val="auto"/>
        </w:rPr>
        <w:t>ТКА СТРУК</w:t>
      </w:r>
      <w:r w:rsidR="00D461CF" w:rsidRPr="00B026F5">
        <w:rPr>
          <w:rFonts w:ascii="Times New Roman" w:hAnsi="Times New Roman" w:cs="Times New Roman"/>
          <w:color w:val="auto"/>
        </w:rPr>
        <w:t>Т</w:t>
      </w:r>
      <w:r w:rsidR="0084194B" w:rsidRPr="00B026F5">
        <w:rPr>
          <w:rFonts w:ascii="Times New Roman" w:hAnsi="Times New Roman" w:cs="Times New Roman"/>
          <w:color w:val="auto"/>
        </w:rPr>
        <w:t xml:space="preserve">УРЫ </w:t>
      </w:r>
      <w:r w:rsidR="00D461CF" w:rsidRPr="00B026F5">
        <w:rPr>
          <w:rFonts w:ascii="Times New Roman" w:hAnsi="Times New Roman" w:cs="Times New Roman"/>
          <w:color w:val="auto"/>
        </w:rPr>
        <w:t>МИКРО-</w:t>
      </w:r>
      <w:r w:rsidRPr="00B026F5">
        <w:rPr>
          <w:rFonts w:ascii="Times New Roman" w:hAnsi="Times New Roman" w:cs="Times New Roman"/>
          <w:color w:val="auto"/>
        </w:rPr>
        <w:t>ЭВМ</w:t>
      </w:r>
      <w:bookmarkEnd w:id="1"/>
    </w:p>
    <w:p w:rsidR="001011F9" w:rsidRPr="00B026F5" w:rsidRDefault="001011F9" w:rsidP="001011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736C" w:rsidRPr="00B026F5" w:rsidRDefault="0080736C" w:rsidP="001011F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Задание, согласно вариант</w:t>
      </w:r>
      <w:r w:rsidR="005A1071" w:rsidRPr="00B026F5">
        <w:rPr>
          <w:rFonts w:ascii="Times New Roman" w:hAnsi="Times New Roman" w:cs="Times New Roman"/>
          <w:sz w:val="28"/>
          <w:szCs w:val="28"/>
        </w:rPr>
        <w:t>у, приведено в таблицах 1.1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1.4.</w:t>
      </w:r>
    </w:p>
    <w:p w:rsidR="0080736C" w:rsidRPr="00B026F5" w:rsidRDefault="0080736C" w:rsidP="001011F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0736C" w:rsidRPr="00B026F5" w:rsidRDefault="005A1071" w:rsidP="001011F9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Таблица 1.1</w:t>
      </w:r>
      <w:r w:rsidR="0080736C"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="005C06A6" w:rsidRPr="00B026F5">
        <w:rPr>
          <w:rFonts w:ascii="Times New Roman" w:hAnsi="Times New Roman" w:cs="Times New Roman"/>
          <w:sz w:val="28"/>
          <w:szCs w:val="28"/>
        </w:rPr>
        <w:t xml:space="preserve">– </w:t>
      </w:r>
      <w:r w:rsidR="0080736C" w:rsidRPr="00B026F5">
        <w:rPr>
          <w:rFonts w:ascii="Times New Roman" w:hAnsi="Times New Roman" w:cs="Times New Roman"/>
          <w:sz w:val="28"/>
          <w:szCs w:val="28"/>
        </w:rPr>
        <w:t>Задание часть первая</w:t>
      </w:r>
    </w:p>
    <w:tbl>
      <w:tblPr>
        <w:tblW w:w="93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8"/>
        <w:gridCol w:w="1702"/>
        <w:gridCol w:w="948"/>
        <w:gridCol w:w="1034"/>
        <w:gridCol w:w="1550"/>
        <w:gridCol w:w="1550"/>
        <w:gridCol w:w="1531"/>
      </w:tblGrid>
      <w:tr w:rsidR="0080736C" w:rsidRPr="00B026F5" w:rsidTr="008020E4">
        <w:trPr>
          <w:trHeight w:val="315"/>
        </w:trPr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варианта</w:t>
            </w:r>
          </w:p>
        </w:tc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архитектуры</w:t>
            </w: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Разрядность шин</w:t>
            </w:r>
          </w:p>
        </w:tc>
        <w:tc>
          <w:tcPr>
            <w:tcW w:w="5032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Память</w:t>
            </w:r>
          </w:p>
        </w:tc>
      </w:tr>
      <w:tr w:rsidR="0080736C" w:rsidRPr="00B026F5" w:rsidTr="008020E4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Адреса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Данных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ПЗУ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ОЗУ</w:t>
            </w:r>
          </w:p>
        </w:tc>
        <w:tc>
          <w:tcPr>
            <w:tcW w:w="26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адресации</w:t>
            </w:r>
          </w:p>
        </w:tc>
      </w:tr>
      <w:tr w:rsidR="0080736C" w:rsidRPr="00B026F5" w:rsidTr="008020E4">
        <w:trPr>
          <w:trHeight w:val="315"/>
        </w:trPr>
        <w:tc>
          <w:tcPr>
            <w:tcW w:w="0" w:type="auto"/>
            <w:vAlign w:val="center"/>
          </w:tcPr>
          <w:p w:rsidR="0080736C" w:rsidRPr="00B026F5" w:rsidRDefault="008020E4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54</w:t>
            </w:r>
          </w:p>
        </w:tc>
        <w:tc>
          <w:tcPr>
            <w:tcW w:w="0" w:type="auto"/>
            <w:vAlign w:val="center"/>
          </w:tcPr>
          <w:p w:rsidR="0080736C" w:rsidRPr="00B026F5" w:rsidRDefault="008020E4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Принстонская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8020E4" w:rsidRPr="00B026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0736C" w:rsidRPr="00B026F5" w:rsidRDefault="008020E4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Синхронная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Синхронная</w:t>
            </w:r>
          </w:p>
        </w:tc>
        <w:tc>
          <w:tcPr>
            <w:tcW w:w="26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Косвенная регистровая</w:t>
            </w:r>
          </w:p>
        </w:tc>
      </w:tr>
    </w:tbl>
    <w:p w:rsidR="0080736C" w:rsidRPr="00B026F5" w:rsidRDefault="0080736C" w:rsidP="001011F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736C" w:rsidRPr="00B026F5" w:rsidRDefault="005A1071" w:rsidP="001011F9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Таблица 1.2</w:t>
      </w:r>
      <w:r w:rsidR="0080736C"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="005C06A6" w:rsidRPr="00B026F5">
        <w:rPr>
          <w:rFonts w:ascii="Times New Roman" w:hAnsi="Times New Roman" w:cs="Times New Roman"/>
          <w:sz w:val="28"/>
          <w:szCs w:val="28"/>
        </w:rPr>
        <w:t xml:space="preserve">– </w:t>
      </w:r>
      <w:r w:rsidR="0080736C" w:rsidRPr="00B026F5">
        <w:rPr>
          <w:rFonts w:ascii="Times New Roman" w:hAnsi="Times New Roman" w:cs="Times New Roman"/>
          <w:sz w:val="28"/>
          <w:szCs w:val="28"/>
        </w:rPr>
        <w:t>Задание часть вторая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851"/>
        <w:gridCol w:w="430"/>
        <w:gridCol w:w="2830"/>
        <w:gridCol w:w="2977"/>
      </w:tblGrid>
      <w:tr w:rsidR="0080736C" w:rsidRPr="00B026F5" w:rsidTr="008020E4">
        <w:trPr>
          <w:trHeight w:val="315"/>
        </w:trPr>
        <w:tc>
          <w:tcPr>
            <w:tcW w:w="2263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условного перехода</w:t>
            </w:r>
          </w:p>
        </w:tc>
        <w:tc>
          <w:tcPr>
            <w:tcW w:w="851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РОН</w:t>
            </w:r>
          </w:p>
        </w:tc>
        <w:tc>
          <w:tcPr>
            <w:tcW w:w="6237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КЭШ</w:t>
            </w:r>
          </w:p>
        </w:tc>
      </w:tr>
      <w:tr w:rsidR="0080736C" w:rsidRPr="00B026F5" w:rsidTr="008020E4">
        <w:trPr>
          <w:trHeight w:val="315"/>
        </w:trPr>
        <w:tc>
          <w:tcPr>
            <w:tcW w:w="2263" w:type="dxa"/>
            <w:vMerge/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</w:t>
            </w:r>
          </w:p>
        </w:tc>
        <w:tc>
          <w:tcPr>
            <w:tcW w:w="283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Алгоритм замещения строк</w:t>
            </w:r>
          </w:p>
        </w:tc>
        <w:tc>
          <w:tcPr>
            <w:tcW w:w="297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Синхронизация с памятью</w:t>
            </w:r>
          </w:p>
        </w:tc>
      </w:tr>
      <w:tr w:rsidR="0080736C" w:rsidRPr="00B026F5" w:rsidTr="008020E4">
        <w:trPr>
          <w:trHeight w:val="315"/>
        </w:trPr>
        <w:tc>
          <w:tcPr>
            <w:tcW w:w="2263" w:type="dxa"/>
            <w:vAlign w:val="center"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J</w:t>
            </w:r>
            <w:r w:rsidR="008020E4"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</w:t>
            </w:r>
          </w:p>
        </w:tc>
        <w:tc>
          <w:tcPr>
            <w:tcW w:w="851" w:type="dxa"/>
            <w:vAlign w:val="center"/>
          </w:tcPr>
          <w:p w:rsidR="0080736C" w:rsidRPr="00B026F5" w:rsidRDefault="008020E4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3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0736C" w:rsidRPr="00B026F5" w:rsidRDefault="008020E4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83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0736C" w:rsidRPr="00B026F5" w:rsidRDefault="008020E4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LF</w:t>
            </w:r>
            <w:r w:rsidR="0080736C"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</w:p>
        </w:tc>
        <w:tc>
          <w:tcPr>
            <w:tcW w:w="297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Сквозная </w:t>
            </w:r>
            <w:r w:rsidR="008020E4"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 отображением</w:t>
            </w:r>
          </w:p>
        </w:tc>
      </w:tr>
    </w:tbl>
    <w:p w:rsidR="0080736C" w:rsidRPr="00B026F5" w:rsidRDefault="0080736C" w:rsidP="001011F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736C" w:rsidRPr="00B026F5" w:rsidRDefault="005A1071" w:rsidP="001011F9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Таблица 1.3</w:t>
      </w:r>
      <w:r w:rsidR="0080736C"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="005C06A6" w:rsidRPr="00B026F5">
        <w:rPr>
          <w:rFonts w:ascii="Times New Roman" w:hAnsi="Times New Roman" w:cs="Times New Roman"/>
          <w:sz w:val="28"/>
          <w:szCs w:val="28"/>
        </w:rPr>
        <w:t xml:space="preserve">– </w:t>
      </w:r>
      <w:r w:rsidR="0080736C" w:rsidRPr="00B026F5">
        <w:rPr>
          <w:rFonts w:ascii="Times New Roman" w:hAnsi="Times New Roman" w:cs="Times New Roman"/>
          <w:sz w:val="28"/>
          <w:szCs w:val="28"/>
        </w:rPr>
        <w:t>Задание часть третья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1"/>
        <w:gridCol w:w="1141"/>
        <w:gridCol w:w="1260"/>
        <w:gridCol w:w="2118"/>
        <w:gridCol w:w="2571"/>
      </w:tblGrid>
      <w:tr w:rsidR="0080736C" w:rsidRPr="00B026F5" w:rsidTr="008020E4">
        <w:trPr>
          <w:trHeight w:val="315"/>
        </w:trPr>
        <w:tc>
          <w:tcPr>
            <w:tcW w:w="6799" w:type="dxa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АЛУ</w:t>
            </w:r>
          </w:p>
        </w:tc>
        <w:tc>
          <w:tcPr>
            <w:tcW w:w="2552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Арбитраж шин</w:t>
            </w:r>
          </w:p>
        </w:tc>
      </w:tr>
      <w:tr w:rsidR="0080736C" w:rsidRPr="00B026F5" w:rsidTr="008020E4">
        <w:trPr>
          <w:trHeight w:val="315"/>
        </w:trPr>
        <w:tc>
          <w:tcPr>
            <w:tcW w:w="226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Арифметические команды</w:t>
            </w:r>
          </w:p>
        </w:tc>
        <w:tc>
          <w:tcPr>
            <w:tcW w:w="2410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Логические</w:t>
            </w:r>
          </w:p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команды</w:t>
            </w:r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Сдвиговые</w:t>
            </w:r>
          </w:p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команды</w:t>
            </w:r>
          </w:p>
        </w:tc>
        <w:tc>
          <w:tcPr>
            <w:tcW w:w="2552" w:type="dxa"/>
            <w:vMerge/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80736C" w:rsidRPr="00B026F5" w:rsidTr="008020E4">
        <w:trPr>
          <w:trHeight w:val="315"/>
        </w:trPr>
        <w:tc>
          <w:tcPr>
            <w:tcW w:w="226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0736C" w:rsidRPr="00B026F5" w:rsidRDefault="00B059E7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SUB</w:t>
            </w:r>
          </w:p>
        </w:tc>
        <w:tc>
          <w:tcPr>
            <w:tcW w:w="114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NOT</w:t>
            </w:r>
          </w:p>
        </w:tc>
        <w:tc>
          <w:tcPr>
            <w:tcW w:w="126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0736C" w:rsidRPr="00B026F5" w:rsidRDefault="0080736C" w:rsidP="00B05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</w:t>
            </w:r>
            <w:r w:rsidR="00B059E7"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XOR</w:t>
            </w:r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0736C" w:rsidRPr="00B026F5" w:rsidRDefault="00B059E7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ROR</w:t>
            </w:r>
          </w:p>
        </w:tc>
        <w:tc>
          <w:tcPr>
            <w:tcW w:w="2552" w:type="dxa"/>
            <w:vAlign w:val="center"/>
          </w:tcPr>
          <w:p w:rsidR="0080736C" w:rsidRPr="00B026F5" w:rsidRDefault="00B059E7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Децентрализованный параллельный</w:t>
            </w:r>
          </w:p>
        </w:tc>
      </w:tr>
    </w:tbl>
    <w:p w:rsidR="0080736C" w:rsidRPr="00B026F5" w:rsidRDefault="0080736C" w:rsidP="001011F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736C" w:rsidRPr="00B026F5" w:rsidRDefault="005A1071" w:rsidP="001011F9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Таблица 1.4</w:t>
      </w:r>
      <w:r w:rsidR="0080736C"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="005C06A6" w:rsidRPr="00B026F5">
        <w:rPr>
          <w:rFonts w:ascii="Times New Roman" w:hAnsi="Times New Roman" w:cs="Times New Roman"/>
          <w:sz w:val="28"/>
          <w:szCs w:val="28"/>
        </w:rPr>
        <w:t xml:space="preserve">– </w:t>
      </w:r>
      <w:r w:rsidR="0080736C" w:rsidRPr="00B026F5">
        <w:rPr>
          <w:rFonts w:ascii="Times New Roman" w:hAnsi="Times New Roman" w:cs="Times New Roman"/>
          <w:sz w:val="28"/>
          <w:szCs w:val="28"/>
        </w:rPr>
        <w:t>Задание часть четвертая</w:t>
      </w:r>
    </w:p>
    <w:tbl>
      <w:tblPr>
        <w:tblW w:w="9356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7"/>
        <w:gridCol w:w="1651"/>
        <w:gridCol w:w="1157"/>
        <w:gridCol w:w="657"/>
        <w:gridCol w:w="1603"/>
        <w:gridCol w:w="1132"/>
        <w:gridCol w:w="1539"/>
      </w:tblGrid>
      <w:tr w:rsidR="0080736C" w:rsidRPr="00B026F5" w:rsidTr="00B059E7">
        <w:trPr>
          <w:trHeight w:val="246"/>
        </w:trPr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Стек</w:t>
            </w:r>
          </w:p>
        </w:tc>
        <w:tc>
          <w:tcPr>
            <w:tcW w:w="3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Схема предсказания Переходов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B05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:rsidR="0080736C" w:rsidRPr="00B026F5" w:rsidRDefault="00B059E7" w:rsidP="00B05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КПДП</w:t>
            </w:r>
          </w:p>
          <w:p w:rsidR="0080736C" w:rsidRPr="00B026F5" w:rsidRDefault="0080736C" w:rsidP="00B05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B059E7" w:rsidP="00B05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Конвейер</w:t>
            </w:r>
          </w:p>
        </w:tc>
      </w:tr>
      <w:tr w:rsidR="0080736C" w:rsidRPr="00B026F5" w:rsidTr="008020E4">
        <w:trPr>
          <w:trHeight w:val="24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Объем</w:t>
            </w:r>
          </w:p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Направление Роста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автомата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Бит</w:t>
            </w:r>
          </w:p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0736C" w:rsidRPr="00B026F5" w:rsidRDefault="008020E4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шаблона</w:t>
            </w:r>
          </w:p>
        </w:tc>
        <w:tc>
          <w:tcPr>
            <w:tcW w:w="116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736C" w:rsidRPr="00B026F5" w:rsidRDefault="0080736C" w:rsidP="00101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7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0736C" w:rsidRPr="00B026F5" w:rsidRDefault="0080736C" w:rsidP="00101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80736C" w:rsidRPr="00B026F5" w:rsidTr="008020E4">
        <w:trPr>
          <w:trHeight w:val="24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0736C" w:rsidRPr="00B026F5" w:rsidRDefault="00B059E7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0736C" w:rsidRPr="00B026F5" w:rsidRDefault="0080736C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Вверх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0736C" w:rsidRPr="00B026F5" w:rsidRDefault="00B059E7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А5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0736C" w:rsidRPr="00B026F5" w:rsidRDefault="00B059E7" w:rsidP="00802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0736C" w:rsidRPr="00B026F5" w:rsidRDefault="00B059E7" w:rsidP="00B05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PC</w:t>
            </w:r>
          </w:p>
        </w:tc>
        <w:tc>
          <w:tcPr>
            <w:tcW w:w="11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0736C" w:rsidRPr="00B026F5" w:rsidRDefault="0080736C" w:rsidP="00101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0736C" w:rsidRPr="00B026F5" w:rsidRDefault="0080736C" w:rsidP="00101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7E20EB" w:rsidRPr="00B026F5" w:rsidRDefault="007E20EB" w:rsidP="001011F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A1071" w:rsidRPr="00B026F5" w:rsidRDefault="00871E8B" w:rsidP="001011F9">
      <w:pPr>
        <w:pStyle w:val="af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</w:pPr>
      <w:r w:rsidRPr="00B026F5"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  <w:t>Функциональный состав микро-ЭВМ</w:t>
      </w:r>
    </w:p>
    <w:p w:rsidR="00F34667" w:rsidRPr="00B026F5" w:rsidRDefault="00F34667" w:rsidP="00101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736C" w:rsidRPr="00B026F5" w:rsidRDefault="0080736C" w:rsidP="001011F9">
      <w:pPr>
        <w:pStyle w:val="a3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За основу проекта положена магистрально-модульная структура микро-ЭВМ, которая является одной из самых популярных архитектур в современных устройствах. </w:t>
      </w:r>
      <w:r w:rsidRPr="00B026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Модульный принцип позволяет потребителю самому комплектовать нужную ему конфигурацию и производить при необходимости ее модернизацию. Модульная организация опирается на магистральный (шинный) принцип обмена информацией между подключенными блоками (модулями).</w:t>
      </w:r>
    </w:p>
    <w:p w:rsidR="0080736C" w:rsidRPr="00B026F5" w:rsidRDefault="0080736C" w:rsidP="001011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lastRenderedPageBreak/>
        <w:tab/>
        <w:t>Набор функциональных модулей микро-ЭВМ может отличаться в зависимости от задач, непосредственно выполняемых устройством, и, собственно, назначения устройства. Однако можно выделить несколько модулей, характерных для каждого устройства данного типа: модуль памяти, модули выборки и выполнения команд, а также модуль кэш-памяти.</w:t>
      </w:r>
    </w:p>
    <w:p w:rsidR="0080736C" w:rsidRPr="00B026F5" w:rsidRDefault="0080736C" w:rsidP="001011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ab/>
        <w:t>Блок памяти, разрабатываемой микро-ЭВМ, состоит из ПЗУ (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Pr="00B026F5">
        <w:rPr>
          <w:rFonts w:ascii="Times New Roman" w:hAnsi="Times New Roman" w:cs="Times New Roman"/>
          <w:sz w:val="28"/>
          <w:szCs w:val="28"/>
        </w:rPr>
        <w:t>) и ОЗУ (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B026F5">
        <w:rPr>
          <w:rFonts w:ascii="Times New Roman" w:hAnsi="Times New Roman" w:cs="Times New Roman"/>
          <w:sz w:val="28"/>
          <w:szCs w:val="28"/>
        </w:rPr>
        <w:t>), что позволяет разделить шины команд и данных. Данное разделение приводит к увеличению производительности устройства в целом. Разрядность ячеек в данных модулях соответствует ширине соответствующих шин, что будет описано при разработке архитектуры системы команд.</w:t>
      </w:r>
    </w:p>
    <w:p w:rsidR="0080736C" w:rsidRPr="00B026F5" w:rsidRDefault="0080736C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Блок выборки команд отвечает за считывание команд из памяти и наращивание значения счетчика команд.</w:t>
      </w:r>
    </w:p>
    <w:p w:rsidR="0080736C" w:rsidRPr="00B026F5" w:rsidRDefault="0080736C" w:rsidP="001011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ab/>
        <w:t>Блок исполнения команд включает в себя блок декодирования команд, устройство управления, арифметико-логическое устройство, стек и блок регистров общего назначения. Далее приведено описание каждого структурного блока.</w:t>
      </w:r>
    </w:p>
    <w:p w:rsidR="0080736C" w:rsidRPr="00B026F5" w:rsidRDefault="0080736C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Устройство управления микро-ЭВМ обеспечивает выполнение последовательности микроопераций в соответствии с кодом текущей команды и организует выборку команд в соответствии с выполняемой программой.  Помимо вышеперечисленного на этот блок отводится задача тактирования команд и управления их различными стадиями.</w:t>
      </w:r>
    </w:p>
    <w:p w:rsidR="0080736C" w:rsidRPr="00B026F5" w:rsidRDefault="0080736C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Одним из основных узлов вычислительной системы является арифметико-логическое устройство. Назначением блока АЛУ является формирование результата арифметических и логических команд над операндами, попадающими на вход. На вход АЛУ, помимо операндов, подается некоторый набор управляющих сигналов, за счет чего на выходе формируется требуемое значение, которое зависит от выполняемой операции.</w:t>
      </w:r>
    </w:p>
    <w:p w:rsidR="0080736C" w:rsidRPr="00B026F5" w:rsidRDefault="0080736C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Для хранения данных при работе микро-ЭВМ может использоваться стек. Стек – это память с линейно упорядоченными ячейками и специальным механизмом доступа, исключающим необходимость указания адреса при обращении. Стековая память в разрабатываемом устройстве представляет собой набор из 12 регистров, снабженная указателем стека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B026F5">
        <w:rPr>
          <w:rFonts w:ascii="Times New Roman" w:hAnsi="Times New Roman" w:cs="Times New Roman"/>
          <w:sz w:val="28"/>
          <w:szCs w:val="28"/>
        </w:rPr>
        <w:t xml:space="preserve">. Для доступа к регистрам стека используются команды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B026F5">
        <w:rPr>
          <w:rFonts w:ascii="Times New Roman" w:hAnsi="Times New Roman" w:cs="Times New Roman"/>
          <w:sz w:val="28"/>
          <w:szCs w:val="28"/>
        </w:rPr>
        <w:t xml:space="preserve"> и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B026F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736C" w:rsidRPr="00B026F5" w:rsidRDefault="0080736C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Важной составляющей современных процессоров является блок внутренней памяти, реализованный в виде набора программно-доступных регистров, называемых регистрами общего назначения (РОН). Число РОН в процессоре разрабатываемого устройства равно 10. При наличии данного блока операнды команд могут размещаться в одной из двух запоминающих сред – в ОЗУ (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B026F5">
        <w:rPr>
          <w:rFonts w:ascii="Times New Roman" w:hAnsi="Times New Roman" w:cs="Times New Roman"/>
          <w:sz w:val="28"/>
          <w:szCs w:val="28"/>
        </w:rPr>
        <w:t>) или в РОН. Применение данного блока позволяет сократить время выполнения операций, за счет быстрого доступа к операндам.</w:t>
      </w:r>
    </w:p>
    <w:p w:rsidR="0080736C" w:rsidRPr="00B026F5" w:rsidRDefault="0080736C" w:rsidP="001011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ab/>
        <w:t xml:space="preserve">Блок кэш-памяти является неотъемлемой частью современных микро-ЭВМ. Данный модуль используется процессором для уменьшения среднего времени доступа к памяти. Достигается это посредством хранения часто используемых данных из основной памяти, т.е. когда процессору необходимо </w:t>
      </w:r>
      <w:r w:rsidRPr="00B026F5">
        <w:rPr>
          <w:rFonts w:ascii="Times New Roman" w:hAnsi="Times New Roman" w:cs="Times New Roman"/>
          <w:sz w:val="28"/>
          <w:szCs w:val="28"/>
        </w:rPr>
        <w:lastRenderedPageBreak/>
        <w:t>обратится в память для чтения или записи данных, он первоначально проверяет, доступна ли их копия в кэше. В случае успеха проверки процессор производит операцию, используя кэш, что значительно быстрее использования основной памяти устройства. Данные между кэшем и основной памятью передаются блоками фиксированного размера.</w:t>
      </w:r>
    </w:p>
    <w:p w:rsidR="007E20EB" w:rsidRPr="00B026F5" w:rsidRDefault="007E20EB" w:rsidP="001011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0736C" w:rsidRPr="00B026F5" w:rsidRDefault="00E50241" w:rsidP="001011F9">
      <w:pPr>
        <w:pStyle w:val="af"/>
        <w:spacing w:after="0" w:line="240" w:lineRule="auto"/>
        <w:ind w:firstLine="709"/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</w:pPr>
      <w:r w:rsidRPr="00B026F5"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  <w:t>1.2 Разработка системы команд</w:t>
      </w:r>
    </w:p>
    <w:p w:rsidR="00F34667" w:rsidRPr="00B026F5" w:rsidRDefault="00F34667" w:rsidP="00101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736C" w:rsidRPr="00B026F5" w:rsidRDefault="0080736C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В разрабатываемом устройстве применяется строго фиксированная длина команды, что увеличивает количество памяти, необходимое для хранения кода программы, но повышает быстродействие системы, т.к. не требуется вычисление адреса памяти, по которому хранится команда, и упрощает представле</w:t>
      </w:r>
      <w:r w:rsidR="005A1071" w:rsidRPr="00B026F5">
        <w:rPr>
          <w:rFonts w:ascii="Times New Roman" w:hAnsi="Times New Roman" w:cs="Times New Roman"/>
          <w:sz w:val="28"/>
          <w:szCs w:val="28"/>
        </w:rPr>
        <w:t>ние архитектуры системы команд.</w:t>
      </w:r>
    </w:p>
    <w:p w:rsidR="0080736C" w:rsidRPr="00B026F5" w:rsidRDefault="0080736C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Общая структура команды для прямой регистровой и косвенной регистровой адресаций, назовем ее первая ко</w:t>
      </w:r>
      <w:r w:rsidR="005A1071" w:rsidRPr="00B026F5">
        <w:rPr>
          <w:rFonts w:ascii="Times New Roman" w:hAnsi="Times New Roman" w:cs="Times New Roman"/>
          <w:sz w:val="28"/>
          <w:szCs w:val="28"/>
        </w:rPr>
        <w:t>манда, приведена в таблице 1.5</w:t>
      </w:r>
      <w:r w:rsidRPr="00B026F5">
        <w:rPr>
          <w:rFonts w:ascii="Times New Roman" w:hAnsi="Times New Roman" w:cs="Times New Roman"/>
          <w:sz w:val="28"/>
          <w:szCs w:val="28"/>
        </w:rPr>
        <w:t>.</w:t>
      </w:r>
    </w:p>
    <w:p w:rsidR="0080736C" w:rsidRPr="00B026F5" w:rsidRDefault="0080736C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Общая структура команды для непосредственной адресации, назовем ее вторая ко</w:t>
      </w:r>
      <w:r w:rsidR="005A1071" w:rsidRPr="00B026F5">
        <w:rPr>
          <w:rFonts w:ascii="Times New Roman" w:hAnsi="Times New Roman" w:cs="Times New Roman"/>
          <w:sz w:val="28"/>
          <w:szCs w:val="28"/>
        </w:rPr>
        <w:t>манда, приведена в таблице 1.6</w:t>
      </w:r>
      <w:r w:rsidRPr="00B026F5">
        <w:rPr>
          <w:rFonts w:ascii="Times New Roman" w:hAnsi="Times New Roman" w:cs="Times New Roman"/>
          <w:sz w:val="28"/>
          <w:szCs w:val="28"/>
        </w:rPr>
        <w:t>.</w:t>
      </w:r>
    </w:p>
    <w:p w:rsidR="0080736C" w:rsidRPr="00B026F5" w:rsidRDefault="0080736C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Общая структура команды для прямой адресации, назовем ее третья ко</w:t>
      </w:r>
      <w:r w:rsidR="005A1071" w:rsidRPr="00B026F5">
        <w:rPr>
          <w:rFonts w:ascii="Times New Roman" w:hAnsi="Times New Roman" w:cs="Times New Roman"/>
          <w:sz w:val="28"/>
          <w:szCs w:val="28"/>
        </w:rPr>
        <w:t>манда, приведена в таблице 1.7</w:t>
      </w:r>
      <w:r w:rsidRPr="00B026F5">
        <w:rPr>
          <w:rFonts w:ascii="Times New Roman" w:hAnsi="Times New Roman" w:cs="Times New Roman"/>
          <w:sz w:val="28"/>
          <w:szCs w:val="28"/>
        </w:rPr>
        <w:t>.</w:t>
      </w:r>
    </w:p>
    <w:p w:rsidR="0080736C" w:rsidRPr="00B026F5" w:rsidRDefault="0080736C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Структура команды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HLT</w:t>
      </w:r>
      <w:r w:rsidRPr="00B026F5">
        <w:rPr>
          <w:rFonts w:ascii="Times New Roman" w:hAnsi="Times New Roman" w:cs="Times New Roman"/>
          <w:sz w:val="28"/>
          <w:szCs w:val="28"/>
        </w:rPr>
        <w:t>, назовем ее четвертая ко</w:t>
      </w:r>
      <w:r w:rsidR="005A1071" w:rsidRPr="00B026F5">
        <w:rPr>
          <w:rFonts w:ascii="Times New Roman" w:hAnsi="Times New Roman" w:cs="Times New Roman"/>
          <w:sz w:val="28"/>
          <w:szCs w:val="28"/>
        </w:rPr>
        <w:t>манда, приведена в таблице 1.8</w:t>
      </w:r>
      <w:r w:rsidRPr="00B026F5">
        <w:rPr>
          <w:rFonts w:ascii="Times New Roman" w:hAnsi="Times New Roman" w:cs="Times New Roman"/>
          <w:sz w:val="28"/>
          <w:szCs w:val="28"/>
        </w:rPr>
        <w:t>.</w:t>
      </w:r>
    </w:p>
    <w:p w:rsidR="0080736C" w:rsidRPr="00B026F5" w:rsidRDefault="0080736C" w:rsidP="001011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0736C" w:rsidRPr="00B026F5" w:rsidRDefault="005A1071" w:rsidP="001011F9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Таблица 1.5 – </w:t>
      </w:r>
      <w:r w:rsidR="0080736C" w:rsidRPr="00B026F5">
        <w:rPr>
          <w:rFonts w:ascii="Times New Roman" w:hAnsi="Times New Roman" w:cs="Times New Roman"/>
          <w:sz w:val="28"/>
          <w:szCs w:val="28"/>
        </w:rPr>
        <w:t>Структура первой команды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2551"/>
        <w:gridCol w:w="1270"/>
      </w:tblGrid>
      <w:tr w:rsidR="0080736C" w:rsidRPr="00B026F5" w:rsidTr="00BB097D">
        <w:tc>
          <w:tcPr>
            <w:tcW w:w="2830" w:type="dxa"/>
          </w:tcPr>
          <w:p w:rsidR="0080736C" w:rsidRPr="00B026F5" w:rsidRDefault="00BB097D" w:rsidP="001011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Безразличные биты</w:t>
            </w:r>
          </w:p>
        </w:tc>
        <w:tc>
          <w:tcPr>
            <w:tcW w:w="2694" w:type="dxa"/>
          </w:tcPr>
          <w:p w:rsidR="0080736C" w:rsidRPr="00B026F5" w:rsidRDefault="0080736C" w:rsidP="001011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Адрес регистра</w:t>
            </w:r>
          </w:p>
        </w:tc>
        <w:tc>
          <w:tcPr>
            <w:tcW w:w="2551" w:type="dxa"/>
          </w:tcPr>
          <w:p w:rsidR="0080736C" w:rsidRPr="00B026F5" w:rsidRDefault="0080736C" w:rsidP="001011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Адрес регистра</w:t>
            </w:r>
          </w:p>
        </w:tc>
        <w:tc>
          <w:tcPr>
            <w:tcW w:w="1270" w:type="dxa"/>
          </w:tcPr>
          <w:p w:rsidR="0080736C" w:rsidRPr="00B026F5" w:rsidRDefault="00BB097D" w:rsidP="001011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КОП</w:t>
            </w:r>
          </w:p>
        </w:tc>
      </w:tr>
      <w:tr w:rsidR="0080736C" w:rsidRPr="00B026F5" w:rsidTr="00BB097D">
        <w:tc>
          <w:tcPr>
            <w:tcW w:w="2830" w:type="dxa"/>
          </w:tcPr>
          <w:p w:rsidR="0080736C" w:rsidRPr="00B026F5" w:rsidRDefault="00B026F5" w:rsidP="001011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8020E4" w:rsidRPr="00B026F5">
              <w:rPr>
                <w:rFonts w:ascii="Times New Roman" w:hAnsi="Times New Roman" w:cs="Times New Roman"/>
                <w:sz w:val="28"/>
                <w:szCs w:val="28"/>
              </w:rPr>
              <w:t xml:space="preserve"> бит</w:t>
            </w:r>
          </w:p>
        </w:tc>
        <w:tc>
          <w:tcPr>
            <w:tcW w:w="2694" w:type="dxa"/>
          </w:tcPr>
          <w:p w:rsidR="0080736C" w:rsidRPr="00B026F5" w:rsidRDefault="0066223A" w:rsidP="001011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0736C" w:rsidRPr="00B026F5">
              <w:rPr>
                <w:rFonts w:ascii="Times New Roman" w:hAnsi="Times New Roman" w:cs="Times New Roman"/>
                <w:sz w:val="28"/>
                <w:szCs w:val="28"/>
              </w:rPr>
              <w:t xml:space="preserve"> бит</w:t>
            </w:r>
            <w:r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551" w:type="dxa"/>
          </w:tcPr>
          <w:p w:rsidR="0080736C" w:rsidRPr="00B026F5" w:rsidRDefault="0066223A" w:rsidP="001011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0736C" w:rsidRPr="00B026F5">
              <w:rPr>
                <w:rFonts w:ascii="Times New Roman" w:hAnsi="Times New Roman" w:cs="Times New Roman"/>
                <w:sz w:val="28"/>
                <w:szCs w:val="28"/>
              </w:rPr>
              <w:t xml:space="preserve"> бит</w:t>
            </w:r>
            <w:r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270" w:type="dxa"/>
          </w:tcPr>
          <w:p w:rsidR="0080736C" w:rsidRPr="00B026F5" w:rsidRDefault="00BB097D" w:rsidP="001011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80736C" w:rsidRPr="00B026F5">
              <w:rPr>
                <w:rFonts w:ascii="Times New Roman" w:hAnsi="Times New Roman" w:cs="Times New Roman"/>
                <w:sz w:val="28"/>
                <w:szCs w:val="28"/>
              </w:rPr>
              <w:t xml:space="preserve"> бит</w:t>
            </w: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</w:tbl>
    <w:p w:rsidR="0080736C" w:rsidRPr="00B026F5" w:rsidRDefault="0080736C" w:rsidP="001011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0736C" w:rsidRPr="00B026F5" w:rsidRDefault="005A1071" w:rsidP="001011F9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Таблица 1.6 – </w:t>
      </w:r>
      <w:r w:rsidR="0080736C" w:rsidRPr="00B026F5">
        <w:rPr>
          <w:rFonts w:ascii="Times New Roman" w:hAnsi="Times New Roman" w:cs="Times New Roman"/>
          <w:sz w:val="28"/>
          <w:szCs w:val="28"/>
        </w:rPr>
        <w:t>Структура второй команды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5245"/>
        <w:gridCol w:w="1270"/>
      </w:tblGrid>
      <w:tr w:rsidR="0066223A" w:rsidRPr="00B026F5" w:rsidTr="008020E4">
        <w:tc>
          <w:tcPr>
            <w:tcW w:w="2830" w:type="dxa"/>
          </w:tcPr>
          <w:p w:rsidR="0066223A" w:rsidRPr="00B026F5" w:rsidRDefault="008020E4" w:rsidP="001011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Безразличные биты</w:t>
            </w:r>
          </w:p>
        </w:tc>
        <w:tc>
          <w:tcPr>
            <w:tcW w:w="5245" w:type="dxa"/>
          </w:tcPr>
          <w:p w:rsidR="0066223A" w:rsidRPr="00B026F5" w:rsidRDefault="0066223A" w:rsidP="001011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Адрес памяти</w:t>
            </w:r>
          </w:p>
        </w:tc>
        <w:tc>
          <w:tcPr>
            <w:tcW w:w="1270" w:type="dxa"/>
          </w:tcPr>
          <w:p w:rsidR="0066223A" w:rsidRPr="00B026F5" w:rsidRDefault="0066223A" w:rsidP="001011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КОП</w:t>
            </w:r>
          </w:p>
        </w:tc>
      </w:tr>
      <w:tr w:rsidR="0066223A" w:rsidRPr="00B026F5" w:rsidTr="008020E4">
        <w:tc>
          <w:tcPr>
            <w:tcW w:w="2830" w:type="dxa"/>
          </w:tcPr>
          <w:p w:rsidR="0066223A" w:rsidRPr="00B026F5" w:rsidRDefault="008020E4" w:rsidP="001011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9 бит</w:t>
            </w:r>
          </w:p>
        </w:tc>
        <w:tc>
          <w:tcPr>
            <w:tcW w:w="5245" w:type="dxa"/>
          </w:tcPr>
          <w:p w:rsidR="0066223A" w:rsidRPr="00B026F5" w:rsidRDefault="0066223A" w:rsidP="001011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14 бит</w:t>
            </w:r>
          </w:p>
        </w:tc>
        <w:tc>
          <w:tcPr>
            <w:tcW w:w="1270" w:type="dxa"/>
          </w:tcPr>
          <w:p w:rsidR="0066223A" w:rsidRPr="00B026F5" w:rsidRDefault="0066223A" w:rsidP="001011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4 бита</w:t>
            </w:r>
          </w:p>
        </w:tc>
      </w:tr>
    </w:tbl>
    <w:p w:rsidR="001011F9" w:rsidRPr="00B026F5" w:rsidRDefault="001011F9" w:rsidP="00101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736C" w:rsidRPr="00B026F5" w:rsidRDefault="005A1071" w:rsidP="001011F9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Таблица 1.7 – </w:t>
      </w:r>
      <w:r w:rsidR="0080736C" w:rsidRPr="00B026F5">
        <w:rPr>
          <w:rFonts w:ascii="Times New Roman" w:hAnsi="Times New Roman" w:cs="Times New Roman"/>
          <w:sz w:val="28"/>
          <w:szCs w:val="28"/>
        </w:rPr>
        <w:t>Структура третьей команды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2551"/>
        <w:gridCol w:w="1270"/>
      </w:tblGrid>
      <w:tr w:rsidR="0080736C" w:rsidRPr="00B026F5" w:rsidTr="008020E4">
        <w:tc>
          <w:tcPr>
            <w:tcW w:w="2830" w:type="dxa"/>
          </w:tcPr>
          <w:p w:rsidR="0080736C" w:rsidRPr="00B026F5" w:rsidRDefault="008020E4" w:rsidP="001011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Безразличные биты</w:t>
            </w:r>
          </w:p>
        </w:tc>
        <w:tc>
          <w:tcPr>
            <w:tcW w:w="2694" w:type="dxa"/>
          </w:tcPr>
          <w:p w:rsidR="0080736C" w:rsidRPr="00B026F5" w:rsidRDefault="0080736C" w:rsidP="001011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Адрес памяти</w:t>
            </w:r>
          </w:p>
        </w:tc>
        <w:tc>
          <w:tcPr>
            <w:tcW w:w="2551" w:type="dxa"/>
          </w:tcPr>
          <w:p w:rsidR="0080736C" w:rsidRPr="00B026F5" w:rsidRDefault="008020E4" w:rsidP="001011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Адрес регистра</w:t>
            </w:r>
          </w:p>
        </w:tc>
        <w:tc>
          <w:tcPr>
            <w:tcW w:w="1270" w:type="dxa"/>
          </w:tcPr>
          <w:p w:rsidR="0080736C" w:rsidRPr="00B026F5" w:rsidRDefault="0066223A" w:rsidP="001011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КОП</w:t>
            </w:r>
          </w:p>
        </w:tc>
      </w:tr>
      <w:tr w:rsidR="0080736C" w:rsidRPr="00B026F5" w:rsidTr="008020E4">
        <w:tc>
          <w:tcPr>
            <w:tcW w:w="2830" w:type="dxa"/>
          </w:tcPr>
          <w:p w:rsidR="0080736C" w:rsidRPr="00B026F5" w:rsidRDefault="008020E4" w:rsidP="001011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 xml:space="preserve"> бит</w:t>
            </w:r>
          </w:p>
        </w:tc>
        <w:tc>
          <w:tcPr>
            <w:tcW w:w="2694" w:type="dxa"/>
          </w:tcPr>
          <w:p w:rsidR="0080736C" w:rsidRPr="00B026F5" w:rsidRDefault="008020E4" w:rsidP="001011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80736C" w:rsidRPr="00B026F5">
              <w:rPr>
                <w:rFonts w:ascii="Times New Roman" w:hAnsi="Times New Roman" w:cs="Times New Roman"/>
                <w:sz w:val="28"/>
                <w:szCs w:val="28"/>
              </w:rPr>
              <w:t xml:space="preserve"> бит</w:t>
            </w:r>
          </w:p>
        </w:tc>
        <w:tc>
          <w:tcPr>
            <w:tcW w:w="2551" w:type="dxa"/>
          </w:tcPr>
          <w:p w:rsidR="0080736C" w:rsidRPr="00B026F5" w:rsidRDefault="008020E4" w:rsidP="001011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0736C" w:rsidRPr="00B026F5">
              <w:rPr>
                <w:rFonts w:ascii="Times New Roman" w:hAnsi="Times New Roman" w:cs="Times New Roman"/>
                <w:sz w:val="28"/>
                <w:szCs w:val="28"/>
              </w:rPr>
              <w:t xml:space="preserve"> бит</w:t>
            </w: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270" w:type="dxa"/>
          </w:tcPr>
          <w:p w:rsidR="0080736C" w:rsidRPr="00B026F5" w:rsidRDefault="0066223A" w:rsidP="001011F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4 бита</w:t>
            </w:r>
          </w:p>
        </w:tc>
      </w:tr>
    </w:tbl>
    <w:p w:rsidR="0080736C" w:rsidRPr="00B026F5" w:rsidRDefault="0080736C" w:rsidP="00101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736C" w:rsidRPr="00B026F5" w:rsidRDefault="005A1071" w:rsidP="001011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Таблица 1.8 – </w:t>
      </w:r>
      <w:r w:rsidR="0080736C" w:rsidRPr="00B026F5">
        <w:rPr>
          <w:rFonts w:ascii="Times New Roman" w:hAnsi="Times New Roman" w:cs="Times New Roman"/>
          <w:sz w:val="28"/>
          <w:szCs w:val="28"/>
        </w:rPr>
        <w:t>Структура четвертой команды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075"/>
        <w:gridCol w:w="1270"/>
      </w:tblGrid>
      <w:tr w:rsidR="008020E4" w:rsidRPr="00B026F5" w:rsidTr="008020E4">
        <w:tc>
          <w:tcPr>
            <w:tcW w:w="8075" w:type="dxa"/>
          </w:tcPr>
          <w:p w:rsidR="008020E4" w:rsidRPr="00B026F5" w:rsidRDefault="008020E4" w:rsidP="008020E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Безразличные биты</w:t>
            </w:r>
          </w:p>
        </w:tc>
        <w:tc>
          <w:tcPr>
            <w:tcW w:w="1270" w:type="dxa"/>
          </w:tcPr>
          <w:p w:rsidR="008020E4" w:rsidRPr="00B026F5" w:rsidRDefault="008020E4" w:rsidP="008020E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КОП</w:t>
            </w:r>
          </w:p>
        </w:tc>
      </w:tr>
      <w:tr w:rsidR="008020E4" w:rsidRPr="00B026F5" w:rsidTr="008020E4">
        <w:tc>
          <w:tcPr>
            <w:tcW w:w="8075" w:type="dxa"/>
          </w:tcPr>
          <w:p w:rsidR="008020E4" w:rsidRPr="00B026F5" w:rsidRDefault="008020E4" w:rsidP="008020E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23 бита</w:t>
            </w:r>
          </w:p>
        </w:tc>
        <w:tc>
          <w:tcPr>
            <w:tcW w:w="1270" w:type="dxa"/>
          </w:tcPr>
          <w:p w:rsidR="008020E4" w:rsidRPr="00B026F5" w:rsidRDefault="008020E4" w:rsidP="008020E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4 бита</w:t>
            </w:r>
          </w:p>
        </w:tc>
      </w:tr>
    </w:tbl>
    <w:p w:rsidR="0080736C" w:rsidRPr="00B026F5" w:rsidRDefault="0080736C" w:rsidP="00101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736C" w:rsidRPr="00B026F5" w:rsidRDefault="005A1071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В таблице 1.9</w:t>
      </w:r>
      <w:r w:rsidR="0080736C" w:rsidRPr="00B026F5">
        <w:rPr>
          <w:rFonts w:ascii="Times New Roman" w:hAnsi="Times New Roman" w:cs="Times New Roman"/>
          <w:sz w:val="28"/>
          <w:szCs w:val="28"/>
        </w:rPr>
        <w:t xml:space="preserve"> представлен список команд микро-ЭВМ с соответствующими типами адресации и кодами операций.</w:t>
      </w:r>
    </w:p>
    <w:p w:rsidR="0080736C" w:rsidRPr="00B026F5" w:rsidRDefault="0080736C" w:rsidP="001011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011F9" w:rsidRPr="00B026F5" w:rsidRDefault="001011F9" w:rsidP="001011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026F5" w:rsidRPr="00B026F5" w:rsidRDefault="00B026F5" w:rsidP="001011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026F5" w:rsidRPr="00B026F5" w:rsidRDefault="00B026F5" w:rsidP="001011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0736C" w:rsidRPr="00B026F5" w:rsidRDefault="005A1071" w:rsidP="001011F9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lastRenderedPageBreak/>
        <w:t xml:space="preserve">Таблица 1.9 – </w:t>
      </w:r>
      <w:r w:rsidR="0080736C" w:rsidRPr="00B026F5">
        <w:rPr>
          <w:rFonts w:ascii="Times New Roman" w:hAnsi="Times New Roman" w:cs="Times New Roman"/>
          <w:sz w:val="28"/>
          <w:szCs w:val="28"/>
        </w:rPr>
        <w:t>Система команд микро-ЭВМ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8"/>
        <w:gridCol w:w="3126"/>
        <w:gridCol w:w="3101"/>
      </w:tblGrid>
      <w:tr w:rsidR="0067209F" w:rsidRPr="00B026F5" w:rsidTr="0080736C">
        <w:tc>
          <w:tcPr>
            <w:tcW w:w="3118" w:type="dxa"/>
            <w:vAlign w:val="bottom"/>
          </w:tcPr>
          <w:p w:rsidR="0067209F" w:rsidRPr="00B026F5" w:rsidRDefault="0067209F" w:rsidP="001011F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Команда</w:t>
            </w:r>
          </w:p>
        </w:tc>
        <w:tc>
          <w:tcPr>
            <w:tcW w:w="3126" w:type="dxa"/>
            <w:vAlign w:val="bottom"/>
          </w:tcPr>
          <w:p w:rsidR="0067209F" w:rsidRPr="00B026F5" w:rsidRDefault="0067209F" w:rsidP="001011F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Адресация операнда</w:t>
            </w:r>
          </w:p>
        </w:tc>
        <w:tc>
          <w:tcPr>
            <w:tcW w:w="3101" w:type="dxa"/>
            <w:vAlign w:val="bottom"/>
          </w:tcPr>
          <w:p w:rsidR="0067209F" w:rsidRPr="00B026F5" w:rsidRDefault="0067209F" w:rsidP="001011F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КОП</w:t>
            </w:r>
          </w:p>
        </w:tc>
      </w:tr>
      <w:tr w:rsidR="00BB097D" w:rsidRPr="00B026F5" w:rsidTr="005C06A6">
        <w:tc>
          <w:tcPr>
            <w:tcW w:w="3118" w:type="dxa"/>
          </w:tcPr>
          <w:p w:rsidR="00BB097D" w:rsidRPr="00B026F5" w:rsidRDefault="001F0E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Reg</w:t>
            </w:r>
            <w:r w:rsidR="00BB097D"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BB097D"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126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Косвенная регистровая</w:t>
            </w:r>
          </w:p>
        </w:tc>
        <w:tc>
          <w:tcPr>
            <w:tcW w:w="3101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BB097D" w:rsidRPr="00B026F5" w:rsidTr="00BB097D">
        <w:tc>
          <w:tcPr>
            <w:tcW w:w="3118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SUB Reg, </w:t>
            </w:r>
            <w:r w:rsidR="001F0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1F0E7D"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r w:rsidR="001F0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126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Косвенная регистровая</w:t>
            </w:r>
          </w:p>
        </w:tc>
        <w:tc>
          <w:tcPr>
            <w:tcW w:w="3101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</w:tr>
      <w:tr w:rsidR="00BB097D" w:rsidRPr="00B026F5" w:rsidTr="00BB097D">
        <w:tc>
          <w:tcPr>
            <w:tcW w:w="3118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  <w:r w:rsidR="008020E4"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F0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1F0E7D"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r w:rsidR="001F0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126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Косвенная регистровая</w:t>
            </w:r>
          </w:p>
        </w:tc>
        <w:tc>
          <w:tcPr>
            <w:tcW w:w="3101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</w:tr>
      <w:tr w:rsidR="00BB097D" w:rsidRPr="00B026F5" w:rsidTr="00BB097D">
        <w:tc>
          <w:tcPr>
            <w:tcW w:w="3118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NXOR</w:t>
            </w:r>
            <w:r w:rsidR="008020E4"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Reg, </w:t>
            </w:r>
            <w:r w:rsidR="001F0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1F0E7D"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r w:rsidR="001F0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126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Косвенная регистровая</w:t>
            </w:r>
          </w:p>
        </w:tc>
        <w:tc>
          <w:tcPr>
            <w:tcW w:w="3101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</w:tr>
      <w:tr w:rsidR="00BB097D" w:rsidRPr="00B026F5" w:rsidTr="00BB097D">
        <w:tc>
          <w:tcPr>
            <w:tcW w:w="3118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ROR</w:t>
            </w:r>
            <w:r w:rsidR="008020E4"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Reg, </w:t>
            </w:r>
            <w:r w:rsidR="001F0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1F0E7D"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r w:rsidR="001F0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126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Косвенная регистровая</w:t>
            </w:r>
          </w:p>
        </w:tc>
        <w:tc>
          <w:tcPr>
            <w:tcW w:w="3101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BB097D" w:rsidRPr="00B026F5" w:rsidTr="00BB097D">
        <w:tc>
          <w:tcPr>
            <w:tcW w:w="3118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JMP</w:t>
            </w:r>
            <w:r w:rsidR="008020E4"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Adr</w:t>
            </w:r>
          </w:p>
        </w:tc>
        <w:tc>
          <w:tcPr>
            <w:tcW w:w="3126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 xml:space="preserve">Непосредственная </w:t>
            </w:r>
          </w:p>
        </w:tc>
        <w:tc>
          <w:tcPr>
            <w:tcW w:w="3101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</w:tr>
      <w:tr w:rsidR="00BB097D" w:rsidRPr="00B026F5" w:rsidTr="0080736C">
        <w:tc>
          <w:tcPr>
            <w:tcW w:w="3118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JAZ</w:t>
            </w:r>
            <w:r w:rsidR="008020E4"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Adr</w:t>
            </w:r>
          </w:p>
        </w:tc>
        <w:tc>
          <w:tcPr>
            <w:tcW w:w="3126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Непосредственная</w:t>
            </w:r>
          </w:p>
        </w:tc>
        <w:tc>
          <w:tcPr>
            <w:tcW w:w="3101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</w:tr>
      <w:tr w:rsidR="00BB097D" w:rsidRPr="00B026F5" w:rsidTr="0080736C">
        <w:tc>
          <w:tcPr>
            <w:tcW w:w="3118" w:type="dxa"/>
          </w:tcPr>
          <w:p w:rsidR="00BB097D" w:rsidRPr="00B026F5" w:rsidRDefault="008020E4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Adr, R</w:t>
            </w:r>
            <w:r w:rsidR="00BB097D"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eg</w:t>
            </w:r>
          </w:p>
        </w:tc>
        <w:tc>
          <w:tcPr>
            <w:tcW w:w="3126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 xml:space="preserve">Прямая </w:t>
            </w:r>
          </w:p>
        </w:tc>
        <w:tc>
          <w:tcPr>
            <w:tcW w:w="3101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0111</w:t>
            </w:r>
          </w:p>
        </w:tc>
      </w:tr>
      <w:tr w:rsidR="00BB097D" w:rsidRPr="00B026F5" w:rsidTr="0080736C">
        <w:tc>
          <w:tcPr>
            <w:tcW w:w="3118" w:type="dxa"/>
          </w:tcPr>
          <w:p w:rsidR="00BB097D" w:rsidRPr="00B026F5" w:rsidRDefault="008020E4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Reg, A</w:t>
            </w:r>
            <w:r w:rsidR="00BB097D"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</w:t>
            </w:r>
          </w:p>
        </w:tc>
        <w:tc>
          <w:tcPr>
            <w:tcW w:w="3126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Прямая</w:t>
            </w:r>
          </w:p>
        </w:tc>
        <w:tc>
          <w:tcPr>
            <w:tcW w:w="3101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BB097D" w:rsidRPr="00B026F5" w:rsidTr="0080736C">
        <w:tc>
          <w:tcPr>
            <w:tcW w:w="3118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 Reg, Reg</w:t>
            </w:r>
          </w:p>
        </w:tc>
        <w:tc>
          <w:tcPr>
            <w:tcW w:w="3126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Прямая регистровая</w:t>
            </w:r>
          </w:p>
        </w:tc>
        <w:tc>
          <w:tcPr>
            <w:tcW w:w="3101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</w:tr>
      <w:tr w:rsidR="00BB097D" w:rsidRPr="00B026F5" w:rsidTr="0080736C">
        <w:tc>
          <w:tcPr>
            <w:tcW w:w="3118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  <w:r w:rsidR="001F0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Reg</w:t>
            </w:r>
          </w:p>
        </w:tc>
        <w:tc>
          <w:tcPr>
            <w:tcW w:w="3126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Прямая регистровая</w:t>
            </w:r>
          </w:p>
        </w:tc>
        <w:tc>
          <w:tcPr>
            <w:tcW w:w="3101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</w:p>
        </w:tc>
      </w:tr>
      <w:tr w:rsidR="00BB097D" w:rsidRPr="00B026F5" w:rsidTr="0080736C">
        <w:tc>
          <w:tcPr>
            <w:tcW w:w="3118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NXOR</w:t>
            </w:r>
            <w:r w:rsidR="001F0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Reg, Reg</w:t>
            </w:r>
          </w:p>
        </w:tc>
        <w:tc>
          <w:tcPr>
            <w:tcW w:w="3126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Прямая регистровая</w:t>
            </w:r>
          </w:p>
        </w:tc>
        <w:tc>
          <w:tcPr>
            <w:tcW w:w="3101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1011</w:t>
            </w:r>
          </w:p>
        </w:tc>
      </w:tr>
      <w:tr w:rsidR="00BB097D" w:rsidRPr="00B026F5" w:rsidTr="0080736C">
        <w:tc>
          <w:tcPr>
            <w:tcW w:w="3118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ROR</w:t>
            </w:r>
            <w:r w:rsidR="001F0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Reg, Reg</w:t>
            </w:r>
          </w:p>
        </w:tc>
        <w:tc>
          <w:tcPr>
            <w:tcW w:w="3126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Прямая регистровая</w:t>
            </w:r>
          </w:p>
        </w:tc>
        <w:tc>
          <w:tcPr>
            <w:tcW w:w="3101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</w:tr>
      <w:tr w:rsidR="00BB097D" w:rsidRPr="00B026F5" w:rsidTr="0080736C">
        <w:tc>
          <w:tcPr>
            <w:tcW w:w="3118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PUSH</w:t>
            </w:r>
            <w:r w:rsid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Reg</w:t>
            </w:r>
          </w:p>
        </w:tc>
        <w:tc>
          <w:tcPr>
            <w:tcW w:w="3126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Прямая регистровая</w:t>
            </w:r>
          </w:p>
        </w:tc>
        <w:tc>
          <w:tcPr>
            <w:tcW w:w="3101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1101</w:t>
            </w:r>
          </w:p>
        </w:tc>
      </w:tr>
      <w:tr w:rsidR="00BB097D" w:rsidRPr="00B026F5" w:rsidTr="0080736C">
        <w:tc>
          <w:tcPr>
            <w:tcW w:w="3118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POP</w:t>
            </w:r>
            <w:r w:rsid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Reg</w:t>
            </w:r>
          </w:p>
        </w:tc>
        <w:tc>
          <w:tcPr>
            <w:tcW w:w="3126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Прямая регистровая</w:t>
            </w:r>
          </w:p>
        </w:tc>
        <w:tc>
          <w:tcPr>
            <w:tcW w:w="3101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1110</w:t>
            </w:r>
          </w:p>
        </w:tc>
      </w:tr>
      <w:tr w:rsidR="00BB097D" w:rsidRPr="00B026F5" w:rsidTr="0080736C">
        <w:tc>
          <w:tcPr>
            <w:tcW w:w="3118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3126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101" w:type="dxa"/>
          </w:tcPr>
          <w:p w:rsidR="00BB097D" w:rsidRPr="00B026F5" w:rsidRDefault="00BB097D" w:rsidP="00BB09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F5">
              <w:rPr>
                <w:rFonts w:ascii="Times New Roman" w:hAnsi="Times New Roman" w:cs="Times New Roman"/>
                <w:sz w:val="28"/>
                <w:szCs w:val="28"/>
              </w:rPr>
              <w:t>1111</w:t>
            </w:r>
          </w:p>
        </w:tc>
      </w:tr>
    </w:tbl>
    <w:p w:rsidR="00E50241" w:rsidRPr="00B026F5" w:rsidRDefault="00E50241" w:rsidP="001011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E50241" w:rsidRPr="00B026F5" w:rsidRDefault="00E50241" w:rsidP="001011F9">
      <w:pPr>
        <w:pStyle w:val="af"/>
        <w:spacing w:after="0" w:line="240" w:lineRule="auto"/>
        <w:ind w:firstLine="708"/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</w:pPr>
      <w:r w:rsidRPr="00B026F5"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  <w:t>1.3 Взаимодействие блоков микро-ЭВМ при выполнении программ</w:t>
      </w:r>
    </w:p>
    <w:p w:rsidR="000A7F68" w:rsidRPr="00B026F5" w:rsidRDefault="000A7F68" w:rsidP="00101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736C" w:rsidRPr="00B026F5" w:rsidRDefault="00E50241" w:rsidP="001011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ab/>
      </w:r>
      <w:r w:rsidR="0080736C" w:rsidRPr="00B026F5">
        <w:rPr>
          <w:rFonts w:ascii="Times New Roman" w:hAnsi="Times New Roman" w:cs="Times New Roman"/>
          <w:sz w:val="28"/>
          <w:szCs w:val="28"/>
        </w:rPr>
        <w:t>Выполнение команды начинается с ее считывания из ПЗУ (</w:t>
      </w:r>
      <w:r w:rsidR="0080736C" w:rsidRPr="00B026F5"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="0080736C" w:rsidRPr="00B026F5">
        <w:rPr>
          <w:rFonts w:ascii="Times New Roman" w:hAnsi="Times New Roman" w:cs="Times New Roman"/>
          <w:sz w:val="28"/>
          <w:szCs w:val="28"/>
        </w:rPr>
        <w:t xml:space="preserve">) и заполнения специальных регистров процессора (Регистров особого назначения). Команда записывается в регистр </w:t>
      </w:r>
      <w:r w:rsidR="0080736C" w:rsidRPr="00B026F5">
        <w:rPr>
          <w:rFonts w:ascii="Times New Roman" w:hAnsi="Times New Roman" w:cs="Times New Roman"/>
          <w:sz w:val="28"/>
          <w:szCs w:val="28"/>
          <w:lang w:val="en-US"/>
        </w:rPr>
        <w:t>IR</w:t>
      </w:r>
      <w:r w:rsidR="0080736C" w:rsidRPr="00B026F5">
        <w:rPr>
          <w:rFonts w:ascii="Times New Roman" w:hAnsi="Times New Roman" w:cs="Times New Roman"/>
          <w:sz w:val="28"/>
          <w:szCs w:val="28"/>
        </w:rPr>
        <w:t xml:space="preserve"> (регистр команд), сохраняются адреса операндов. На следующем такте увеличивается значение счетчика команд </w:t>
      </w:r>
      <w:r w:rsidR="0080736C" w:rsidRPr="00B026F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80736C" w:rsidRPr="00B026F5">
        <w:rPr>
          <w:rFonts w:ascii="Times New Roman" w:hAnsi="Times New Roman" w:cs="Times New Roman"/>
          <w:sz w:val="28"/>
          <w:szCs w:val="28"/>
        </w:rPr>
        <w:t>.</w:t>
      </w:r>
    </w:p>
    <w:p w:rsidR="0080736C" w:rsidRPr="00B026F5" w:rsidRDefault="0080736C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Значение регистра IR поступает на декодер для определения выполняемых инструкций. Если считанная команда не является командой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HLT</w:t>
      </w:r>
      <w:r w:rsidRPr="00B026F5">
        <w:rPr>
          <w:rFonts w:ascii="Times New Roman" w:hAnsi="Times New Roman" w:cs="Times New Roman"/>
          <w:sz w:val="28"/>
          <w:szCs w:val="28"/>
        </w:rPr>
        <w:t xml:space="preserve">, то управление передается на один из блоков, отвечающих за выполнение заданной последовательности действий. При определении команды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HLT</w:t>
      </w:r>
      <w:r w:rsidRPr="00B026F5">
        <w:rPr>
          <w:rFonts w:ascii="Times New Roman" w:hAnsi="Times New Roman" w:cs="Times New Roman"/>
          <w:sz w:val="28"/>
          <w:szCs w:val="28"/>
        </w:rPr>
        <w:t xml:space="preserve"> работа микро-ЭВМ приостанавливается. </w:t>
      </w:r>
    </w:p>
    <w:p w:rsidR="0080736C" w:rsidRPr="00B026F5" w:rsidRDefault="0080736C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Под передачей управления подразумевается начало тактирования определенного блока команд, а также открытие элементов lpm_bustri для синхронизации управляющих сигналов и шин. Так же формируются управляющие команды для работы с блоками RAM и ROM, кэш-памятью, стеком и регистрами общего назначения (РОН). </w:t>
      </w:r>
    </w:p>
    <w:p w:rsidR="008E6D37" w:rsidRPr="00B026F5" w:rsidRDefault="0080736C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Когда выполнение операции завершено блок команды устанавливает в единичное значение флаг успешного выполнения команды, после чего обнуляется счетчик в блоке управления и в случае поступления новой команды (операции) начинается ее выполнение.</w:t>
      </w:r>
    </w:p>
    <w:p w:rsidR="001011F9" w:rsidRPr="00B026F5" w:rsidRDefault="001011F9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011F9" w:rsidRPr="00B026F5" w:rsidRDefault="001011F9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B097D" w:rsidRPr="00B026F5" w:rsidRDefault="00BB097D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026F5" w:rsidRPr="00B026F5" w:rsidRDefault="00B026F5" w:rsidP="00B026F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E6D37" w:rsidRPr="00B026F5" w:rsidRDefault="001B5F13" w:rsidP="001B5F13">
      <w:pPr>
        <w:pStyle w:val="1"/>
        <w:spacing w:before="0" w:line="240" w:lineRule="auto"/>
        <w:ind w:left="480" w:firstLine="228"/>
        <w:rPr>
          <w:rFonts w:ascii="Times New Roman" w:hAnsi="Times New Roman" w:cs="Times New Roman"/>
          <w:color w:val="auto"/>
        </w:rPr>
      </w:pPr>
      <w:bookmarkStart w:id="2" w:name="_Toc514717477"/>
      <w:r w:rsidRPr="00B026F5">
        <w:rPr>
          <w:rFonts w:ascii="Times New Roman" w:hAnsi="Times New Roman" w:cs="Times New Roman"/>
          <w:color w:val="auto"/>
        </w:rPr>
        <w:lastRenderedPageBreak/>
        <w:t xml:space="preserve">2 </w:t>
      </w:r>
      <w:r w:rsidR="00F34667" w:rsidRPr="00B026F5">
        <w:rPr>
          <w:rFonts w:ascii="Times New Roman" w:hAnsi="Times New Roman" w:cs="Times New Roman"/>
          <w:color w:val="auto"/>
        </w:rPr>
        <w:t>РАЗРАБОТ</w:t>
      </w:r>
      <w:r w:rsidR="008E6D37" w:rsidRPr="00B026F5">
        <w:rPr>
          <w:rFonts w:ascii="Times New Roman" w:hAnsi="Times New Roman" w:cs="Times New Roman"/>
          <w:color w:val="auto"/>
        </w:rPr>
        <w:t>КА ОСНОВНЫХ УСТРОЙСТВ МИКРО-ЭВМ</w:t>
      </w:r>
      <w:bookmarkEnd w:id="2"/>
    </w:p>
    <w:p w:rsidR="001011F9" w:rsidRPr="00B026F5" w:rsidRDefault="001011F9" w:rsidP="001011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2D42" w:rsidRPr="00B026F5" w:rsidRDefault="00172D42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С функциональными схемами блоков можно ознакомиться в </w:t>
      </w:r>
      <w:r w:rsidR="0080736C" w:rsidRPr="00B026F5">
        <w:rPr>
          <w:rFonts w:ascii="Times New Roman" w:hAnsi="Times New Roman" w:cs="Times New Roman"/>
          <w:sz w:val="28"/>
          <w:szCs w:val="28"/>
        </w:rPr>
        <w:t>конце пояснительной записки.</w:t>
      </w:r>
    </w:p>
    <w:p w:rsidR="00172D42" w:rsidRPr="00B026F5" w:rsidRDefault="00172D42" w:rsidP="001011F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91657" w:rsidRPr="001F0E7D" w:rsidRDefault="005A1071" w:rsidP="001F0E7D">
      <w:pPr>
        <w:pStyle w:val="af"/>
        <w:spacing w:after="0" w:line="240" w:lineRule="auto"/>
        <w:ind w:firstLine="708"/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</w:pPr>
      <w:r w:rsidRPr="00B026F5"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  <w:t>2.1 Блок памяти</w:t>
      </w:r>
    </w:p>
    <w:p w:rsidR="001F0E7D" w:rsidRDefault="001F0E7D" w:rsidP="001011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</w:p>
    <w:p w:rsidR="00024D31" w:rsidRPr="00B026F5" w:rsidRDefault="00091657" w:rsidP="001F0E7D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Блок </w:t>
      </w:r>
      <w:r w:rsidR="00C6221C" w:rsidRPr="00B026F5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B026F5">
        <w:rPr>
          <w:rFonts w:ascii="Times New Roman" w:hAnsi="Times New Roman" w:cs="Times New Roman"/>
          <w:sz w:val="28"/>
          <w:szCs w:val="28"/>
        </w:rPr>
        <w:t xml:space="preserve"> представляет собой синхронную память, которая используется для хранения </w:t>
      </w:r>
      <w:r w:rsidR="00E1402F" w:rsidRPr="00B026F5">
        <w:rPr>
          <w:rFonts w:ascii="Times New Roman" w:hAnsi="Times New Roman" w:cs="Times New Roman"/>
          <w:sz w:val="28"/>
          <w:szCs w:val="28"/>
        </w:rPr>
        <w:t>операндов</w:t>
      </w:r>
      <w:r w:rsidRPr="00B026F5">
        <w:rPr>
          <w:rFonts w:ascii="Times New Roman" w:hAnsi="Times New Roman" w:cs="Times New Roman"/>
          <w:sz w:val="28"/>
          <w:szCs w:val="28"/>
        </w:rPr>
        <w:t xml:space="preserve"> и реализована при помощи стандартного модуля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lpm</w:t>
      </w:r>
      <w:r w:rsidRPr="00B026F5">
        <w:rPr>
          <w:rFonts w:ascii="Times New Roman" w:hAnsi="Times New Roman" w:cs="Times New Roman"/>
          <w:sz w:val="28"/>
          <w:szCs w:val="28"/>
        </w:rPr>
        <w:t>_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B026F5">
        <w:rPr>
          <w:rFonts w:ascii="Times New Roman" w:hAnsi="Times New Roman" w:cs="Times New Roman"/>
          <w:sz w:val="28"/>
          <w:szCs w:val="28"/>
        </w:rPr>
        <w:t>_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dq</w:t>
      </w:r>
      <w:r w:rsidRPr="00B026F5">
        <w:rPr>
          <w:rFonts w:ascii="Times New Roman" w:hAnsi="Times New Roman" w:cs="Times New Roman"/>
          <w:sz w:val="28"/>
          <w:szCs w:val="28"/>
        </w:rPr>
        <w:t xml:space="preserve">. Разрядность каждой ячейки памяти в данном блоке была выбрана исходя из варианта задания, и равна </w:t>
      </w:r>
      <w:r w:rsidR="00E1402F" w:rsidRPr="00B026F5">
        <w:rPr>
          <w:rFonts w:ascii="Times New Roman" w:hAnsi="Times New Roman" w:cs="Times New Roman"/>
          <w:sz w:val="28"/>
          <w:szCs w:val="28"/>
        </w:rPr>
        <w:t>15</w:t>
      </w:r>
      <w:r w:rsidRPr="00B026F5">
        <w:rPr>
          <w:rFonts w:ascii="Times New Roman" w:hAnsi="Times New Roman" w:cs="Times New Roman"/>
          <w:sz w:val="28"/>
          <w:szCs w:val="28"/>
        </w:rPr>
        <w:t xml:space="preserve"> битам.</w:t>
      </w:r>
      <w:r w:rsidR="00A9077A" w:rsidRPr="00B026F5">
        <w:rPr>
          <w:rFonts w:ascii="Times New Roman" w:hAnsi="Times New Roman" w:cs="Times New Roman"/>
          <w:sz w:val="28"/>
          <w:szCs w:val="28"/>
        </w:rPr>
        <w:t xml:space="preserve"> Схема внутренней структуры блока </w:t>
      </w:r>
      <w:r w:rsidR="00A9077A" w:rsidRPr="00B026F5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="00A9077A" w:rsidRPr="00B026F5">
        <w:rPr>
          <w:rFonts w:ascii="Times New Roman" w:hAnsi="Times New Roman" w:cs="Times New Roman"/>
          <w:sz w:val="28"/>
          <w:szCs w:val="28"/>
        </w:rPr>
        <w:t xml:space="preserve"> приведена на рисунке 2.4. </w:t>
      </w:r>
    </w:p>
    <w:p w:rsidR="00E1402F" w:rsidRPr="00B026F5" w:rsidRDefault="00E1402F" w:rsidP="001011F9">
      <w:pPr>
        <w:pStyle w:val="a3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091657" w:rsidRPr="00B026F5" w:rsidRDefault="009B7C55" w:rsidP="001011F9">
      <w:pPr>
        <w:pStyle w:val="a3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1402F" w:rsidRPr="00B026F5">
        <w:rPr>
          <w:rFonts w:ascii="Times New Roman" w:hAnsi="Times New Roman" w:cs="Times New Roman"/>
          <w:sz w:val="28"/>
          <w:szCs w:val="28"/>
        </w:rPr>
        <w:t>2</w:t>
      </w:r>
      <w:r w:rsidR="00A9077A" w:rsidRPr="00B026F5">
        <w:rPr>
          <w:rFonts w:ascii="Times New Roman" w:hAnsi="Times New Roman" w:cs="Times New Roman"/>
          <w:sz w:val="28"/>
          <w:szCs w:val="28"/>
        </w:rPr>
        <w:t>.</w:t>
      </w:r>
      <w:r w:rsidR="00E1402F" w:rsidRPr="00B026F5">
        <w:rPr>
          <w:rFonts w:ascii="Times New Roman" w:hAnsi="Times New Roman" w:cs="Times New Roman"/>
          <w:sz w:val="28"/>
          <w:szCs w:val="28"/>
        </w:rPr>
        <w:t xml:space="preserve">3 – УГО </w:t>
      </w:r>
      <w:r w:rsidR="00E1402F" w:rsidRPr="00B026F5">
        <w:rPr>
          <w:rFonts w:ascii="Times New Roman" w:hAnsi="Times New Roman" w:cs="Times New Roman"/>
          <w:sz w:val="28"/>
          <w:szCs w:val="28"/>
          <w:lang w:val="en-US"/>
        </w:rPr>
        <w:t>RAM</w:t>
      </w:r>
    </w:p>
    <w:p w:rsidR="00091657" w:rsidRPr="00B026F5" w:rsidRDefault="00091657" w:rsidP="001011F9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024D31" w:rsidRPr="00B026F5" w:rsidRDefault="00024D31" w:rsidP="001011F9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Входные сигналы:</w:t>
      </w:r>
    </w:p>
    <w:p w:rsidR="008C4D95" w:rsidRPr="00B026F5" w:rsidRDefault="008C4D95" w:rsidP="001011F9">
      <w:pPr>
        <w:pStyle w:val="a7"/>
        <w:numPr>
          <w:ilvl w:val="0"/>
          <w:numId w:val="8"/>
        </w:numPr>
        <w:spacing w:after="0" w:line="240" w:lineRule="auto"/>
        <w:ind w:left="1080"/>
        <w:jc w:val="both"/>
      </w:pPr>
      <w:r w:rsidRPr="00B026F5">
        <w:rPr>
          <w:lang w:val="en-US"/>
        </w:rPr>
        <w:t>Address</w:t>
      </w:r>
      <w:r w:rsidRPr="00B026F5">
        <w:t xml:space="preserve"> – шина адреса данных для чтения;</w:t>
      </w:r>
    </w:p>
    <w:p w:rsidR="00024D31" w:rsidRPr="00B026F5" w:rsidRDefault="00024D31" w:rsidP="001011F9">
      <w:pPr>
        <w:pStyle w:val="a7"/>
        <w:numPr>
          <w:ilvl w:val="0"/>
          <w:numId w:val="9"/>
        </w:numPr>
        <w:spacing w:after="0" w:line="240" w:lineRule="auto"/>
        <w:ind w:left="1080"/>
        <w:jc w:val="both"/>
      </w:pPr>
      <w:r w:rsidRPr="00B026F5">
        <w:rPr>
          <w:lang w:val="en-US"/>
        </w:rPr>
        <w:t>Data</w:t>
      </w:r>
      <w:r w:rsidRPr="00B026F5">
        <w:t xml:space="preserve"> – входная шина данных </w:t>
      </w:r>
      <w:r w:rsidRPr="00B026F5">
        <w:rPr>
          <w:lang w:val="en-US"/>
        </w:rPr>
        <w:t>RAM</w:t>
      </w:r>
      <w:r w:rsidR="008C4D95" w:rsidRPr="00B026F5">
        <w:t>;</w:t>
      </w:r>
    </w:p>
    <w:p w:rsidR="00024D31" w:rsidRPr="00B026F5" w:rsidRDefault="008C4D95" w:rsidP="001011F9">
      <w:pPr>
        <w:pStyle w:val="a7"/>
        <w:numPr>
          <w:ilvl w:val="0"/>
          <w:numId w:val="9"/>
        </w:numPr>
        <w:spacing w:after="0" w:line="240" w:lineRule="auto"/>
        <w:ind w:left="1080"/>
        <w:jc w:val="both"/>
      </w:pPr>
      <w:r w:rsidRPr="00B026F5">
        <w:rPr>
          <w:lang w:val="en-US"/>
        </w:rPr>
        <w:t>Control</w:t>
      </w:r>
      <w:r w:rsidRPr="00B026F5">
        <w:t xml:space="preserve"> </w:t>
      </w:r>
      <w:r w:rsidR="00024D31" w:rsidRPr="00B026F5">
        <w:t xml:space="preserve">– </w:t>
      </w:r>
      <w:r w:rsidRPr="00B026F5">
        <w:t xml:space="preserve">шина из трёх сигналов: сигнала, разрешающего считывание данных, сигнала, разрешающего запись данных и тактирующего сигнала </w:t>
      </w:r>
      <w:r w:rsidRPr="00B026F5">
        <w:rPr>
          <w:lang w:val="en-US"/>
        </w:rPr>
        <w:t>clock</w:t>
      </w:r>
      <w:r w:rsidRPr="00B026F5">
        <w:t>.</w:t>
      </w:r>
    </w:p>
    <w:p w:rsidR="00024D31" w:rsidRPr="00B026F5" w:rsidRDefault="00024D31" w:rsidP="001011F9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Выходной сигнал:</w:t>
      </w:r>
    </w:p>
    <w:p w:rsidR="008C4D95" w:rsidRPr="00B026F5" w:rsidRDefault="008C4D95" w:rsidP="001011F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шина вывода данных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B026F5">
        <w:rPr>
          <w:rFonts w:ascii="Times New Roman" w:hAnsi="Times New Roman" w:cs="Times New Roman"/>
          <w:sz w:val="28"/>
          <w:szCs w:val="28"/>
        </w:rPr>
        <w:t>.</w:t>
      </w:r>
    </w:p>
    <w:p w:rsidR="00091657" w:rsidRPr="00B026F5" w:rsidRDefault="00091657" w:rsidP="001011F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C78CB" w:rsidRPr="00B026F5" w:rsidRDefault="006C78CB" w:rsidP="001011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24D31" w:rsidRPr="00B026F5" w:rsidRDefault="009B7C55" w:rsidP="001011F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Рисунок</w:t>
      </w:r>
      <w:r w:rsidR="00A9077A" w:rsidRPr="00B026F5">
        <w:rPr>
          <w:rFonts w:ascii="Times New Roman" w:hAnsi="Times New Roman" w:cs="Times New Roman"/>
          <w:sz w:val="28"/>
          <w:szCs w:val="28"/>
        </w:rPr>
        <w:t xml:space="preserve"> 2.</w:t>
      </w:r>
      <w:r w:rsidR="00024D31" w:rsidRPr="00B026F5">
        <w:rPr>
          <w:rFonts w:ascii="Times New Roman" w:hAnsi="Times New Roman" w:cs="Times New Roman"/>
          <w:sz w:val="28"/>
          <w:szCs w:val="28"/>
        </w:rPr>
        <w:t xml:space="preserve">4 – Внутренняя структура блока </w:t>
      </w:r>
      <w:r w:rsidR="00024D31" w:rsidRPr="00B026F5">
        <w:rPr>
          <w:rFonts w:ascii="Times New Roman" w:hAnsi="Times New Roman" w:cs="Times New Roman"/>
          <w:sz w:val="28"/>
          <w:szCs w:val="28"/>
          <w:lang w:val="en-US"/>
        </w:rPr>
        <w:t>ROM</w:t>
      </w:r>
    </w:p>
    <w:p w:rsidR="00024D31" w:rsidRPr="00B026F5" w:rsidRDefault="00024D31" w:rsidP="001011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24D31" w:rsidRPr="00B026F5" w:rsidRDefault="00A9077A" w:rsidP="001011F9">
      <w:pPr>
        <w:pStyle w:val="af"/>
        <w:spacing w:after="0" w:line="240" w:lineRule="auto"/>
        <w:ind w:firstLine="708"/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</w:pPr>
      <w:r w:rsidRPr="00B026F5"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  <w:t>2.3</w:t>
      </w:r>
      <w:r w:rsidR="00024D31" w:rsidRPr="00B026F5"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  <w:t xml:space="preserve"> </w:t>
      </w:r>
      <w:r w:rsidRPr="00B026F5"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  <w:t>Блок стек-памяти</w:t>
      </w:r>
    </w:p>
    <w:p w:rsidR="000A7F68" w:rsidRPr="00B026F5" w:rsidRDefault="000A7F68" w:rsidP="00101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4CDF" w:rsidRPr="00B026F5" w:rsidRDefault="00024D31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Блок стека </w:t>
      </w:r>
      <w:r w:rsidR="003E4CDF" w:rsidRPr="00B026F5">
        <w:rPr>
          <w:rFonts w:ascii="Times New Roman" w:hAnsi="Times New Roman" w:cs="Times New Roman"/>
          <w:sz w:val="28"/>
          <w:szCs w:val="28"/>
        </w:rPr>
        <w:t>состоит</w:t>
      </w:r>
      <w:r w:rsidR="008C4D95" w:rsidRPr="00B026F5">
        <w:rPr>
          <w:rFonts w:ascii="Times New Roman" w:hAnsi="Times New Roman" w:cs="Times New Roman"/>
          <w:sz w:val="28"/>
          <w:szCs w:val="28"/>
        </w:rPr>
        <w:t xml:space="preserve"> из 12</w:t>
      </w:r>
      <w:r w:rsidRPr="00B026F5">
        <w:rPr>
          <w:rFonts w:ascii="Times New Roman" w:hAnsi="Times New Roman" w:cs="Times New Roman"/>
          <w:sz w:val="28"/>
          <w:szCs w:val="28"/>
        </w:rPr>
        <w:t xml:space="preserve"> элементов lpm_dff</w:t>
      </w:r>
      <w:r w:rsidR="003E4CDF" w:rsidRPr="00B026F5">
        <w:rPr>
          <w:rFonts w:ascii="Times New Roman" w:hAnsi="Times New Roman" w:cs="Times New Roman"/>
          <w:sz w:val="28"/>
          <w:szCs w:val="28"/>
        </w:rPr>
        <w:t>,</w:t>
      </w:r>
      <w:r w:rsidRPr="00B026F5">
        <w:rPr>
          <w:rFonts w:ascii="Times New Roman" w:hAnsi="Times New Roman" w:cs="Times New Roman"/>
          <w:sz w:val="28"/>
          <w:szCs w:val="28"/>
        </w:rPr>
        <w:t xml:space="preserve"> декодер</w:t>
      </w:r>
      <w:r w:rsidR="003E4CDF" w:rsidRPr="00B026F5">
        <w:rPr>
          <w:rFonts w:ascii="Times New Roman" w:hAnsi="Times New Roman" w:cs="Times New Roman"/>
          <w:sz w:val="28"/>
          <w:szCs w:val="28"/>
        </w:rPr>
        <w:t>а</w:t>
      </w:r>
      <w:r w:rsidRPr="00B026F5">
        <w:rPr>
          <w:rFonts w:ascii="Times New Roman" w:hAnsi="Times New Roman" w:cs="Times New Roman"/>
          <w:sz w:val="28"/>
          <w:szCs w:val="28"/>
        </w:rPr>
        <w:t xml:space="preserve"> для выбора нужной ячейки</w:t>
      </w:r>
      <w:r w:rsidR="003E4CDF" w:rsidRPr="00B026F5">
        <w:rPr>
          <w:rFonts w:ascii="Times New Roman" w:hAnsi="Times New Roman" w:cs="Times New Roman"/>
          <w:sz w:val="28"/>
          <w:szCs w:val="28"/>
        </w:rPr>
        <w:t xml:space="preserve"> и указателя на вершину стека</w:t>
      </w:r>
      <w:r w:rsidRPr="00B026F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077A" w:rsidRPr="00B026F5" w:rsidRDefault="00024D31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Текущий указатель стека указывает на </w:t>
      </w:r>
      <w:r w:rsidR="003E4CDF" w:rsidRPr="00B026F5">
        <w:rPr>
          <w:rFonts w:ascii="Times New Roman" w:hAnsi="Times New Roman" w:cs="Times New Roman"/>
          <w:sz w:val="28"/>
          <w:szCs w:val="28"/>
        </w:rPr>
        <w:t xml:space="preserve">последний добавленный элемент. При выполнении команды </w:t>
      </w:r>
      <w:r w:rsidR="003E4CDF" w:rsidRPr="00B026F5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3E4CDF" w:rsidRPr="00B026F5">
        <w:rPr>
          <w:rFonts w:ascii="Times New Roman" w:hAnsi="Times New Roman" w:cs="Times New Roman"/>
          <w:sz w:val="28"/>
          <w:szCs w:val="28"/>
        </w:rPr>
        <w:t xml:space="preserve"> происходит проверка регистра </w:t>
      </w:r>
      <w:r w:rsidR="003E4CDF" w:rsidRPr="00B026F5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3E4CDF" w:rsidRPr="00B026F5">
        <w:rPr>
          <w:rFonts w:ascii="Times New Roman" w:hAnsi="Times New Roman" w:cs="Times New Roman"/>
          <w:sz w:val="28"/>
          <w:szCs w:val="28"/>
        </w:rPr>
        <w:t xml:space="preserve">. Если </w:t>
      </w:r>
      <w:r w:rsidR="003E4CDF" w:rsidRPr="00B026F5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3E4CDF" w:rsidRPr="00B026F5">
        <w:rPr>
          <w:rFonts w:ascii="Times New Roman" w:hAnsi="Times New Roman" w:cs="Times New Roman"/>
          <w:sz w:val="28"/>
          <w:szCs w:val="28"/>
        </w:rPr>
        <w:t xml:space="preserve"> указывает на по</w:t>
      </w:r>
      <w:r w:rsidR="00B4311A" w:rsidRPr="00B026F5">
        <w:rPr>
          <w:rFonts w:ascii="Times New Roman" w:hAnsi="Times New Roman" w:cs="Times New Roman"/>
          <w:sz w:val="28"/>
          <w:szCs w:val="28"/>
        </w:rPr>
        <w:t xml:space="preserve">следний элемент стека, то формируется сигнал о переполнении, а сам указатель на вершину своего значения не изменяет. При выполнении команды </w:t>
      </w:r>
      <w:r w:rsidR="00B4311A" w:rsidRPr="00B026F5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B4311A" w:rsidRPr="00B026F5">
        <w:rPr>
          <w:rFonts w:ascii="Times New Roman" w:hAnsi="Times New Roman" w:cs="Times New Roman"/>
          <w:sz w:val="28"/>
          <w:szCs w:val="28"/>
        </w:rPr>
        <w:t xml:space="preserve"> так же осуществляется проверка значения </w:t>
      </w:r>
      <w:r w:rsidR="00B4311A" w:rsidRPr="00B026F5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B4311A" w:rsidRPr="00B026F5">
        <w:rPr>
          <w:rFonts w:ascii="Times New Roman" w:hAnsi="Times New Roman" w:cs="Times New Roman"/>
          <w:sz w:val="28"/>
          <w:szCs w:val="28"/>
        </w:rPr>
        <w:t>. Если указатель на вершину отображает отсутствие элементов в стеке, то формируется сигнал об ошибке.</w:t>
      </w:r>
      <w:r w:rsidR="00A9077A" w:rsidRPr="00B026F5">
        <w:rPr>
          <w:rFonts w:ascii="Times New Roman" w:hAnsi="Times New Roman" w:cs="Times New Roman"/>
          <w:sz w:val="28"/>
          <w:szCs w:val="28"/>
        </w:rPr>
        <w:t xml:space="preserve"> Схема внутренней структуры блока стек-памяти приведена в конце ПЗ</w:t>
      </w:r>
      <w:r w:rsidR="001B5F13" w:rsidRPr="00B026F5">
        <w:rPr>
          <w:rFonts w:ascii="Times New Roman" w:hAnsi="Times New Roman" w:cs="Times New Roman"/>
          <w:sz w:val="28"/>
          <w:szCs w:val="28"/>
        </w:rPr>
        <w:t xml:space="preserve"> (Э1)</w:t>
      </w:r>
      <w:r w:rsidR="00A9077A" w:rsidRPr="00B026F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077A" w:rsidRPr="00B026F5" w:rsidRDefault="00A9077A" w:rsidP="001011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4311A" w:rsidRPr="00B026F5" w:rsidRDefault="00B4311A" w:rsidP="001011F9">
      <w:pPr>
        <w:pStyle w:val="a3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9077A" w:rsidRPr="00B026F5" w:rsidRDefault="009B7C55" w:rsidP="001011F9">
      <w:pPr>
        <w:pStyle w:val="a3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Рисунок</w:t>
      </w:r>
      <w:r w:rsidR="00A9077A" w:rsidRPr="00B026F5">
        <w:rPr>
          <w:rFonts w:ascii="Times New Roman" w:hAnsi="Times New Roman" w:cs="Times New Roman"/>
          <w:sz w:val="28"/>
          <w:szCs w:val="28"/>
        </w:rPr>
        <w:t xml:space="preserve"> 2.5</w:t>
      </w:r>
      <w:r w:rsidR="00B4311A" w:rsidRPr="00B026F5">
        <w:rPr>
          <w:rFonts w:ascii="Times New Roman" w:hAnsi="Times New Roman" w:cs="Times New Roman"/>
          <w:sz w:val="28"/>
          <w:szCs w:val="28"/>
        </w:rPr>
        <w:t xml:space="preserve"> – УГО Стека</w:t>
      </w:r>
    </w:p>
    <w:p w:rsidR="001011F9" w:rsidRPr="00B026F5" w:rsidRDefault="001011F9" w:rsidP="001011F9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</w:p>
    <w:p w:rsidR="00D7088A" w:rsidRPr="00B026F5" w:rsidRDefault="00D7088A" w:rsidP="001011F9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Входные сигналы:</w:t>
      </w:r>
    </w:p>
    <w:p w:rsidR="00D7088A" w:rsidRPr="00B026F5" w:rsidRDefault="008C4D95" w:rsidP="001011F9">
      <w:pPr>
        <w:pStyle w:val="a7"/>
        <w:numPr>
          <w:ilvl w:val="1"/>
          <w:numId w:val="12"/>
        </w:numPr>
        <w:spacing w:after="0" w:line="240" w:lineRule="auto"/>
        <w:jc w:val="both"/>
      </w:pPr>
      <w:r w:rsidRPr="00B026F5">
        <w:rPr>
          <w:lang w:val="en-US"/>
        </w:rPr>
        <w:lastRenderedPageBreak/>
        <w:t>Clock</w:t>
      </w:r>
      <w:r w:rsidRPr="00B026F5">
        <w:t xml:space="preserve"> – тактирующий </w:t>
      </w:r>
      <w:r w:rsidR="00D7088A" w:rsidRPr="00B026F5">
        <w:t>сигнал</w:t>
      </w:r>
      <w:r w:rsidRPr="00B026F5">
        <w:t>;</w:t>
      </w:r>
    </w:p>
    <w:p w:rsidR="00D7088A" w:rsidRPr="00B026F5" w:rsidRDefault="008C4D95" w:rsidP="001011F9">
      <w:pPr>
        <w:pStyle w:val="a7"/>
        <w:numPr>
          <w:ilvl w:val="1"/>
          <w:numId w:val="12"/>
        </w:numPr>
        <w:spacing w:after="0" w:line="240" w:lineRule="auto"/>
        <w:jc w:val="both"/>
      </w:pPr>
      <w:r w:rsidRPr="00B026F5">
        <w:rPr>
          <w:lang w:val="en-US"/>
        </w:rPr>
        <w:t>Data</w:t>
      </w:r>
      <w:r w:rsidR="00D7088A" w:rsidRPr="00B026F5">
        <w:t xml:space="preserve"> – </w:t>
      </w:r>
      <w:r w:rsidRPr="00B026F5">
        <w:t>входная шина данных;</w:t>
      </w:r>
    </w:p>
    <w:p w:rsidR="00D7088A" w:rsidRPr="00B026F5" w:rsidRDefault="008C4D95" w:rsidP="001011F9">
      <w:pPr>
        <w:pStyle w:val="a7"/>
        <w:numPr>
          <w:ilvl w:val="1"/>
          <w:numId w:val="12"/>
        </w:numPr>
        <w:spacing w:after="0" w:line="240" w:lineRule="auto"/>
        <w:jc w:val="both"/>
      </w:pPr>
      <w:r w:rsidRPr="00B026F5">
        <w:rPr>
          <w:lang w:val="en-US"/>
        </w:rPr>
        <w:t>Control</w:t>
      </w:r>
      <w:r w:rsidR="00D7088A" w:rsidRPr="00B026F5">
        <w:t xml:space="preserve"> – </w:t>
      </w:r>
      <w:r w:rsidRPr="00B026F5">
        <w:t xml:space="preserve">шина из двух сигналов: сигнала </w:t>
      </w:r>
      <w:r w:rsidRPr="00B026F5">
        <w:rPr>
          <w:lang w:val="en-US"/>
        </w:rPr>
        <w:t>push</w:t>
      </w:r>
      <w:r w:rsidRPr="00B026F5">
        <w:t xml:space="preserve"> и сигнала </w:t>
      </w:r>
      <w:r w:rsidRPr="00B026F5">
        <w:rPr>
          <w:lang w:val="en-US"/>
        </w:rPr>
        <w:t>pop</w:t>
      </w:r>
      <w:r w:rsidRPr="00B026F5">
        <w:t>.</w:t>
      </w:r>
    </w:p>
    <w:p w:rsidR="00D7088A" w:rsidRPr="00B026F5" w:rsidRDefault="00D7088A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Выходные сигналы:</w:t>
      </w:r>
    </w:p>
    <w:p w:rsidR="00D7088A" w:rsidRPr="00B026F5" w:rsidRDefault="008C4D95" w:rsidP="001011F9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D7088A" w:rsidRPr="00B026F5">
        <w:rPr>
          <w:rFonts w:ascii="Times New Roman" w:hAnsi="Times New Roman" w:cs="Times New Roman"/>
          <w:sz w:val="28"/>
          <w:szCs w:val="28"/>
        </w:rPr>
        <w:t xml:space="preserve"> – </w:t>
      </w:r>
      <w:r w:rsidRPr="00B026F5">
        <w:rPr>
          <w:rFonts w:ascii="Times New Roman" w:hAnsi="Times New Roman" w:cs="Times New Roman"/>
          <w:sz w:val="28"/>
          <w:szCs w:val="28"/>
        </w:rPr>
        <w:t>шина вывода данных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7088A" w:rsidRPr="00B026F5" w:rsidRDefault="008C4D95" w:rsidP="001011F9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  <w:lang w:val="en-US"/>
        </w:rPr>
        <w:t>Overflow</w:t>
      </w:r>
      <w:r w:rsidR="00D7088A"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D7088A" w:rsidRPr="00B026F5">
        <w:rPr>
          <w:rFonts w:ascii="Times New Roman" w:hAnsi="Times New Roman" w:cs="Times New Roman"/>
          <w:sz w:val="28"/>
          <w:szCs w:val="28"/>
        </w:rPr>
        <w:t>флаг переполнения стека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7088A" w:rsidRPr="00B026F5" w:rsidRDefault="008C4D95" w:rsidP="001011F9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7088A" w:rsidRPr="00B026F5">
        <w:rPr>
          <w:rFonts w:ascii="Times New Roman" w:hAnsi="Times New Roman" w:cs="Times New Roman"/>
          <w:sz w:val="28"/>
          <w:szCs w:val="28"/>
          <w:lang w:val="en-US"/>
        </w:rPr>
        <w:t>mpty</w:t>
      </w:r>
      <w:r w:rsidR="00D7088A" w:rsidRPr="00B026F5">
        <w:rPr>
          <w:rFonts w:ascii="Times New Roman" w:hAnsi="Times New Roman" w:cs="Times New Roman"/>
          <w:sz w:val="28"/>
          <w:szCs w:val="28"/>
        </w:rPr>
        <w:t xml:space="preserve"> –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</w:rPr>
        <w:t xml:space="preserve">флаг </w:t>
      </w:r>
      <w:r w:rsidR="00D7088A" w:rsidRPr="00B026F5">
        <w:rPr>
          <w:rFonts w:ascii="Times New Roman" w:hAnsi="Times New Roman" w:cs="Times New Roman"/>
          <w:sz w:val="28"/>
          <w:szCs w:val="28"/>
        </w:rPr>
        <w:t>пустого стека</w:t>
      </w:r>
      <w:r w:rsidRPr="00B026F5">
        <w:rPr>
          <w:rFonts w:ascii="Times New Roman" w:hAnsi="Times New Roman" w:cs="Times New Roman"/>
          <w:sz w:val="28"/>
          <w:szCs w:val="28"/>
        </w:rPr>
        <w:t>.</w:t>
      </w:r>
    </w:p>
    <w:p w:rsidR="00B4311A" w:rsidRPr="00B026F5" w:rsidRDefault="00B4311A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9077A" w:rsidRPr="00B026F5" w:rsidRDefault="00A9077A" w:rsidP="001011F9">
      <w:pPr>
        <w:pStyle w:val="af"/>
        <w:spacing w:after="0" w:line="240" w:lineRule="auto"/>
        <w:ind w:firstLine="708"/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</w:pPr>
      <w:r w:rsidRPr="00B026F5"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  <w:t>2.4 Блок регистров общего назначения</w:t>
      </w:r>
    </w:p>
    <w:p w:rsidR="000A7F68" w:rsidRPr="00B026F5" w:rsidRDefault="000A7F68" w:rsidP="00101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2A09" w:rsidRPr="00B026F5" w:rsidRDefault="00B4311A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Блок регистров общего назначения с точки зрения реализации схож с реа</w:t>
      </w:r>
      <w:r w:rsidR="00A672B4" w:rsidRPr="00B026F5">
        <w:rPr>
          <w:rFonts w:ascii="Times New Roman" w:hAnsi="Times New Roman" w:cs="Times New Roman"/>
          <w:sz w:val="28"/>
          <w:szCs w:val="28"/>
        </w:rPr>
        <w:t>лизацией стека. Он состоит из 10</w:t>
      </w:r>
      <w:r w:rsidRPr="00B026F5">
        <w:rPr>
          <w:rFonts w:ascii="Times New Roman" w:hAnsi="Times New Roman" w:cs="Times New Roman"/>
          <w:sz w:val="28"/>
          <w:szCs w:val="28"/>
        </w:rPr>
        <w:t xml:space="preserve"> запоминающих элементов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lpm</w:t>
      </w:r>
      <w:r w:rsidRPr="00B026F5">
        <w:rPr>
          <w:rFonts w:ascii="Times New Roman" w:hAnsi="Times New Roman" w:cs="Times New Roman"/>
          <w:sz w:val="28"/>
          <w:szCs w:val="28"/>
        </w:rPr>
        <w:t>_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dff</w:t>
      </w:r>
      <w:r w:rsidR="00A672B4" w:rsidRPr="00B026F5">
        <w:rPr>
          <w:rFonts w:ascii="Times New Roman" w:hAnsi="Times New Roman" w:cs="Times New Roman"/>
          <w:sz w:val="28"/>
          <w:szCs w:val="28"/>
        </w:rPr>
        <w:t xml:space="preserve"> и</w:t>
      </w:r>
      <w:r w:rsidRPr="00B026F5">
        <w:rPr>
          <w:rFonts w:ascii="Times New Roman" w:hAnsi="Times New Roman" w:cs="Times New Roman"/>
          <w:sz w:val="28"/>
          <w:szCs w:val="28"/>
        </w:rPr>
        <w:t xml:space="preserve"> декодера, который определяет номер регистра согласно полученному адресу</w:t>
      </w:r>
      <w:r w:rsidR="00D7088A" w:rsidRPr="00B026F5">
        <w:rPr>
          <w:rFonts w:ascii="Times New Roman" w:hAnsi="Times New Roman" w:cs="Times New Roman"/>
          <w:sz w:val="28"/>
          <w:szCs w:val="28"/>
        </w:rPr>
        <w:t>.</w:t>
      </w: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="00A9077A" w:rsidRPr="00B026F5">
        <w:rPr>
          <w:rFonts w:ascii="Times New Roman" w:hAnsi="Times New Roman" w:cs="Times New Roman"/>
          <w:sz w:val="28"/>
          <w:szCs w:val="28"/>
        </w:rPr>
        <w:t>Схема внутренней структуры блока РОН приведена в конце ПЗ</w:t>
      </w:r>
      <w:r w:rsidR="001B5F13" w:rsidRPr="00B026F5">
        <w:rPr>
          <w:rFonts w:ascii="Times New Roman" w:hAnsi="Times New Roman" w:cs="Times New Roman"/>
          <w:sz w:val="28"/>
          <w:szCs w:val="28"/>
        </w:rPr>
        <w:t xml:space="preserve"> (Э2)</w:t>
      </w:r>
      <w:r w:rsidR="00A9077A" w:rsidRPr="00B026F5">
        <w:rPr>
          <w:rFonts w:ascii="Times New Roman" w:hAnsi="Times New Roman" w:cs="Times New Roman"/>
          <w:sz w:val="28"/>
          <w:szCs w:val="28"/>
        </w:rPr>
        <w:t xml:space="preserve">. </w:t>
      </w: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7F11" w:rsidRPr="00B026F5" w:rsidRDefault="00C47F11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F2A09" w:rsidRPr="00B026F5" w:rsidRDefault="00D7088A" w:rsidP="001011F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7088A" w:rsidRPr="00B026F5" w:rsidRDefault="009B7C55" w:rsidP="001011F9">
      <w:pPr>
        <w:pStyle w:val="a3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Рисунок</w:t>
      </w:r>
      <w:r w:rsidR="00A9077A" w:rsidRPr="00B026F5">
        <w:rPr>
          <w:rFonts w:ascii="Times New Roman" w:hAnsi="Times New Roman" w:cs="Times New Roman"/>
          <w:sz w:val="28"/>
          <w:szCs w:val="28"/>
        </w:rPr>
        <w:t xml:space="preserve"> 2.6</w:t>
      </w:r>
      <w:r w:rsidR="00D7088A" w:rsidRPr="00B026F5">
        <w:rPr>
          <w:rFonts w:ascii="Times New Roman" w:hAnsi="Times New Roman" w:cs="Times New Roman"/>
          <w:sz w:val="28"/>
          <w:szCs w:val="28"/>
        </w:rPr>
        <w:t xml:space="preserve"> – УГО РОН</w:t>
      </w:r>
    </w:p>
    <w:p w:rsidR="00C47F11" w:rsidRPr="00B026F5" w:rsidRDefault="00C47F11" w:rsidP="001011F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7088A" w:rsidRPr="00B026F5" w:rsidRDefault="00D7088A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Входные сигналы:</w:t>
      </w:r>
    </w:p>
    <w:p w:rsidR="00A672B4" w:rsidRPr="00B026F5" w:rsidRDefault="00A672B4" w:rsidP="001011F9">
      <w:pPr>
        <w:pStyle w:val="a7"/>
        <w:numPr>
          <w:ilvl w:val="0"/>
          <w:numId w:val="8"/>
        </w:numPr>
        <w:spacing w:after="0" w:line="240" w:lineRule="auto"/>
        <w:ind w:left="1440"/>
        <w:jc w:val="both"/>
      </w:pPr>
      <w:r w:rsidRPr="00B026F5">
        <w:rPr>
          <w:lang w:val="en-US"/>
        </w:rPr>
        <w:t>Address</w:t>
      </w:r>
      <w:r w:rsidRPr="00B026F5">
        <w:t xml:space="preserve"> – шина адреса регистра;</w:t>
      </w:r>
    </w:p>
    <w:p w:rsidR="00A672B4" w:rsidRPr="00B026F5" w:rsidRDefault="00A672B4" w:rsidP="001011F9">
      <w:pPr>
        <w:pStyle w:val="a7"/>
        <w:numPr>
          <w:ilvl w:val="0"/>
          <w:numId w:val="9"/>
        </w:numPr>
        <w:spacing w:after="0" w:line="240" w:lineRule="auto"/>
        <w:ind w:left="1440"/>
        <w:jc w:val="both"/>
      </w:pPr>
      <w:r w:rsidRPr="00B026F5">
        <w:rPr>
          <w:lang w:val="en-US"/>
        </w:rPr>
        <w:t>Data</w:t>
      </w:r>
      <w:r w:rsidRPr="00B026F5">
        <w:t xml:space="preserve"> – входная шина данных;</w:t>
      </w:r>
    </w:p>
    <w:p w:rsidR="00A672B4" w:rsidRPr="00B026F5" w:rsidRDefault="00A672B4" w:rsidP="001011F9">
      <w:pPr>
        <w:pStyle w:val="a7"/>
        <w:numPr>
          <w:ilvl w:val="0"/>
          <w:numId w:val="9"/>
        </w:numPr>
        <w:spacing w:after="0" w:line="240" w:lineRule="auto"/>
        <w:ind w:left="1440"/>
        <w:jc w:val="both"/>
      </w:pPr>
      <w:r w:rsidRPr="00B026F5">
        <w:rPr>
          <w:lang w:val="en-US"/>
        </w:rPr>
        <w:t>Control</w:t>
      </w:r>
      <w:r w:rsidRPr="00B026F5">
        <w:t xml:space="preserve"> – шина из трёх сигналов: сигнала, разрешающего считывание данных, сигнала, разрешающего запись данных и тактирующего сигнала </w:t>
      </w:r>
      <w:r w:rsidRPr="00B026F5">
        <w:rPr>
          <w:lang w:val="en-US"/>
        </w:rPr>
        <w:t>clock</w:t>
      </w:r>
      <w:r w:rsidRPr="00B026F5">
        <w:t>.</w:t>
      </w:r>
    </w:p>
    <w:p w:rsidR="00A672B4" w:rsidRPr="00B026F5" w:rsidRDefault="00A672B4" w:rsidP="001011F9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Выходной сигнал:</w:t>
      </w:r>
    </w:p>
    <w:p w:rsidR="00A672B4" w:rsidRPr="00B026F5" w:rsidRDefault="00A672B4" w:rsidP="001011F9">
      <w:pPr>
        <w:pStyle w:val="a3"/>
        <w:numPr>
          <w:ilvl w:val="0"/>
          <w:numId w:val="11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шина вывода данных.</w:t>
      </w:r>
    </w:p>
    <w:p w:rsidR="00D7088A" w:rsidRPr="00B026F5" w:rsidRDefault="00D7088A" w:rsidP="001011F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7088A" w:rsidRPr="00B026F5" w:rsidRDefault="00A9077A" w:rsidP="001011F9">
      <w:pPr>
        <w:pStyle w:val="af"/>
        <w:spacing w:after="0" w:line="240" w:lineRule="auto"/>
        <w:ind w:firstLine="708"/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</w:pPr>
      <w:r w:rsidRPr="00B026F5"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  <w:t>2.5</w:t>
      </w:r>
      <w:r w:rsidR="006260B4" w:rsidRPr="00B026F5"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  <w:t xml:space="preserve"> Арифметико-логическое устройство</w:t>
      </w:r>
    </w:p>
    <w:p w:rsidR="000A7F68" w:rsidRPr="00B026F5" w:rsidRDefault="000A7F68" w:rsidP="00101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60B4" w:rsidRPr="00B026F5" w:rsidRDefault="006260B4" w:rsidP="001011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b/>
          <w:sz w:val="28"/>
          <w:szCs w:val="28"/>
        </w:rPr>
        <w:tab/>
      </w:r>
      <w:r w:rsidRPr="00B026F5">
        <w:rPr>
          <w:rFonts w:ascii="Times New Roman" w:hAnsi="Times New Roman" w:cs="Times New Roman"/>
          <w:sz w:val="28"/>
          <w:szCs w:val="28"/>
        </w:rPr>
        <w:t xml:space="preserve">Блок АЛУ должен выполнять заданные в условии команды. АЛУ состоит из декодера, необходимого для выбора исполняемой команды, и блоков команд. </w:t>
      </w:r>
      <w:r w:rsidR="009B7C55" w:rsidRPr="00B026F5">
        <w:rPr>
          <w:rFonts w:ascii="Times New Roman" w:hAnsi="Times New Roman" w:cs="Times New Roman"/>
          <w:sz w:val="28"/>
          <w:szCs w:val="28"/>
        </w:rPr>
        <w:t>Схема общей внутренней структуры блока АЛУ приведена в конце ПЗ</w:t>
      </w:r>
      <w:r w:rsidR="001B5F13" w:rsidRPr="00B026F5">
        <w:rPr>
          <w:rFonts w:ascii="Times New Roman" w:hAnsi="Times New Roman" w:cs="Times New Roman"/>
          <w:sz w:val="28"/>
          <w:szCs w:val="28"/>
        </w:rPr>
        <w:t xml:space="preserve"> (Э3)</w:t>
      </w:r>
      <w:r w:rsidR="009B7C55" w:rsidRPr="00B026F5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6260B4" w:rsidRPr="00B026F5" w:rsidRDefault="006260B4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Задача блока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ADDC</w:t>
      </w:r>
      <w:r w:rsidRPr="00B026F5">
        <w:rPr>
          <w:rFonts w:ascii="Times New Roman" w:hAnsi="Times New Roman" w:cs="Times New Roman"/>
          <w:sz w:val="28"/>
          <w:szCs w:val="28"/>
        </w:rPr>
        <w:t xml:space="preserve"> состояла в выполнении</w:t>
      </w:r>
      <w:r w:rsidR="00A672B4" w:rsidRPr="00B026F5">
        <w:rPr>
          <w:rFonts w:ascii="Times New Roman" w:hAnsi="Times New Roman" w:cs="Times New Roman"/>
          <w:sz w:val="28"/>
          <w:szCs w:val="28"/>
        </w:rPr>
        <w:t xml:space="preserve"> арифметической команды</w:t>
      </w:r>
      <w:r w:rsidRPr="00B026F5">
        <w:rPr>
          <w:rFonts w:ascii="Times New Roman" w:hAnsi="Times New Roman" w:cs="Times New Roman"/>
          <w:sz w:val="28"/>
          <w:szCs w:val="28"/>
        </w:rPr>
        <w:t xml:space="preserve"> ADDC, суть которой заключается в сложении двух входящих операндов со значением флага CF. При этом данная команда также может устанавливать данный бит в регистре флагов, следовательно, с учетом того, что для регистра флагов запись происходит асинхронно, необходимо было обеспечить корр</w:t>
      </w:r>
      <w:r w:rsidR="00A672B4" w:rsidRPr="00B026F5">
        <w:rPr>
          <w:rFonts w:ascii="Times New Roman" w:hAnsi="Times New Roman" w:cs="Times New Roman"/>
          <w:sz w:val="28"/>
          <w:szCs w:val="28"/>
        </w:rPr>
        <w:t>ектную установку данного флага.</w:t>
      </w:r>
      <w:r w:rsidR="009B7C55" w:rsidRPr="00B026F5">
        <w:rPr>
          <w:rFonts w:ascii="Times New Roman" w:hAnsi="Times New Roman" w:cs="Times New Roman"/>
          <w:sz w:val="28"/>
          <w:szCs w:val="28"/>
        </w:rPr>
        <w:t xml:space="preserve"> Схема внутренней структуры команды </w:t>
      </w:r>
      <w:r w:rsidR="009B7C55" w:rsidRPr="00B026F5">
        <w:rPr>
          <w:rFonts w:ascii="Times New Roman" w:hAnsi="Times New Roman" w:cs="Times New Roman"/>
          <w:sz w:val="28"/>
          <w:szCs w:val="28"/>
          <w:lang w:val="en-US"/>
        </w:rPr>
        <w:t>ADDC</w:t>
      </w:r>
      <w:r w:rsidR="009B7C55" w:rsidRPr="00B026F5">
        <w:rPr>
          <w:rFonts w:ascii="Times New Roman" w:hAnsi="Times New Roman" w:cs="Times New Roman"/>
          <w:sz w:val="28"/>
          <w:szCs w:val="28"/>
        </w:rPr>
        <w:t xml:space="preserve"> приведена на рисунке 2.8. </w:t>
      </w:r>
    </w:p>
    <w:p w:rsidR="00430ABF" w:rsidRPr="00B026F5" w:rsidRDefault="006260B4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="009B7C55" w:rsidRPr="00B026F5">
        <w:rPr>
          <w:rFonts w:ascii="Times New Roman" w:hAnsi="Times New Roman" w:cs="Times New Roman"/>
          <w:sz w:val="28"/>
          <w:szCs w:val="28"/>
        </w:rPr>
        <w:t>логического</w:t>
      </w:r>
      <w:r w:rsidRPr="00B026F5">
        <w:rPr>
          <w:rFonts w:ascii="Times New Roman" w:hAnsi="Times New Roman" w:cs="Times New Roman"/>
          <w:sz w:val="28"/>
          <w:szCs w:val="28"/>
        </w:rPr>
        <w:t xml:space="preserve"> сдвига </w:t>
      </w:r>
      <w:r w:rsidR="00A672B4" w:rsidRPr="00B026F5">
        <w:rPr>
          <w:rFonts w:ascii="Times New Roman" w:hAnsi="Times New Roman" w:cs="Times New Roman"/>
          <w:sz w:val="28"/>
          <w:szCs w:val="28"/>
          <w:lang w:val="en-US"/>
        </w:rPr>
        <w:t>SLL</w:t>
      </w:r>
      <w:r w:rsidRPr="00B026F5">
        <w:rPr>
          <w:rFonts w:ascii="Times New Roman" w:hAnsi="Times New Roman" w:cs="Times New Roman"/>
          <w:sz w:val="28"/>
          <w:szCs w:val="28"/>
        </w:rPr>
        <w:t xml:space="preserve"> была реализована с помощью элемента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lpm</w:t>
      </w:r>
      <w:r w:rsidRPr="00B026F5">
        <w:rPr>
          <w:rFonts w:ascii="Times New Roman" w:hAnsi="Times New Roman" w:cs="Times New Roman"/>
          <w:sz w:val="28"/>
          <w:szCs w:val="28"/>
        </w:rPr>
        <w:t>_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clshift</w:t>
      </w:r>
      <w:r w:rsidRPr="00B026F5">
        <w:rPr>
          <w:rFonts w:ascii="Times New Roman" w:hAnsi="Times New Roman" w:cs="Times New Roman"/>
          <w:sz w:val="28"/>
          <w:szCs w:val="28"/>
        </w:rPr>
        <w:t>.</w:t>
      </w:r>
      <w:r w:rsidR="009B7C55" w:rsidRPr="00B026F5">
        <w:rPr>
          <w:rFonts w:ascii="Times New Roman" w:hAnsi="Times New Roman" w:cs="Times New Roman"/>
          <w:sz w:val="28"/>
          <w:szCs w:val="28"/>
        </w:rPr>
        <w:t xml:space="preserve"> Схема внутренней структуры команды </w:t>
      </w:r>
      <w:r w:rsidR="009B7C55" w:rsidRPr="00B026F5">
        <w:rPr>
          <w:rFonts w:ascii="Times New Roman" w:hAnsi="Times New Roman" w:cs="Times New Roman"/>
          <w:sz w:val="28"/>
          <w:szCs w:val="28"/>
          <w:lang w:val="en-US"/>
        </w:rPr>
        <w:t>SLL</w:t>
      </w:r>
      <w:r w:rsidR="009B7C55" w:rsidRPr="00B026F5">
        <w:rPr>
          <w:rFonts w:ascii="Times New Roman" w:hAnsi="Times New Roman" w:cs="Times New Roman"/>
          <w:sz w:val="28"/>
          <w:szCs w:val="28"/>
        </w:rPr>
        <w:t xml:space="preserve"> приведена на рисунке 2.9.</w:t>
      </w: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7C55" w:rsidRPr="00B026F5" w:rsidRDefault="0051026F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lastRenderedPageBreak/>
        <w:t xml:space="preserve">Команды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B026F5">
        <w:rPr>
          <w:rFonts w:ascii="Times New Roman" w:hAnsi="Times New Roman" w:cs="Times New Roman"/>
          <w:sz w:val="28"/>
          <w:szCs w:val="28"/>
        </w:rPr>
        <w:t xml:space="preserve"> и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NOTZ</w:t>
      </w:r>
      <w:r w:rsidRPr="00B026F5">
        <w:rPr>
          <w:rFonts w:ascii="Times New Roman" w:hAnsi="Times New Roman" w:cs="Times New Roman"/>
          <w:sz w:val="28"/>
          <w:szCs w:val="28"/>
        </w:rPr>
        <w:t xml:space="preserve"> реализованы с использованием стандартного блока l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pm</w:t>
      </w:r>
      <w:r w:rsidRPr="00B026F5">
        <w:rPr>
          <w:rFonts w:ascii="Times New Roman" w:hAnsi="Times New Roman" w:cs="Times New Roman"/>
          <w:sz w:val="28"/>
          <w:szCs w:val="28"/>
        </w:rPr>
        <w:t>_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inv</w:t>
      </w:r>
      <w:r w:rsidRPr="00B026F5">
        <w:rPr>
          <w:rFonts w:ascii="Times New Roman" w:hAnsi="Times New Roman" w:cs="Times New Roman"/>
          <w:sz w:val="28"/>
          <w:szCs w:val="28"/>
        </w:rPr>
        <w:t xml:space="preserve">, команда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NOTZ</w:t>
      </w:r>
      <w:r w:rsidRPr="00B026F5">
        <w:rPr>
          <w:rFonts w:ascii="Times New Roman" w:hAnsi="Times New Roman" w:cs="Times New Roman"/>
          <w:sz w:val="28"/>
          <w:szCs w:val="28"/>
        </w:rPr>
        <w:t xml:space="preserve">, собственно, с учетом флага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ZF</w:t>
      </w:r>
      <w:r w:rsidRPr="00B026F5">
        <w:rPr>
          <w:rFonts w:ascii="Times New Roman" w:hAnsi="Times New Roman" w:cs="Times New Roman"/>
          <w:sz w:val="28"/>
          <w:szCs w:val="28"/>
        </w:rPr>
        <w:t xml:space="preserve">. Схема внутренней структуры команд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B026F5">
        <w:rPr>
          <w:rFonts w:ascii="Times New Roman" w:hAnsi="Times New Roman" w:cs="Times New Roman"/>
          <w:sz w:val="28"/>
          <w:szCs w:val="28"/>
        </w:rPr>
        <w:t xml:space="preserve"> и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NOTZ</w:t>
      </w:r>
      <w:r w:rsidRPr="00B026F5">
        <w:rPr>
          <w:rFonts w:ascii="Times New Roman" w:hAnsi="Times New Roman" w:cs="Times New Roman"/>
          <w:sz w:val="28"/>
          <w:szCs w:val="28"/>
        </w:rPr>
        <w:t xml:space="preserve"> приведена на рисунке 2.10.</w:t>
      </w:r>
    </w:p>
    <w:p w:rsidR="000A7F68" w:rsidRPr="00B026F5" w:rsidRDefault="000A7F68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A0E3F" w:rsidRPr="00B026F5" w:rsidRDefault="003A0E3F" w:rsidP="001011F9">
      <w:pPr>
        <w:pStyle w:val="a3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0736C" w:rsidRPr="00B026F5" w:rsidRDefault="009B7C55" w:rsidP="001011F9">
      <w:pPr>
        <w:pStyle w:val="a3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Рисунок 2.7</w:t>
      </w:r>
      <w:r w:rsidR="003A0E3F"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</w:rPr>
        <w:t xml:space="preserve">– </w:t>
      </w:r>
      <w:r w:rsidR="003A0E3F" w:rsidRPr="00B026F5">
        <w:rPr>
          <w:rFonts w:ascii="Times New Roman" w:hAnsi="Times New Roman" w:cs="Times New Roman"/>
          <w:sz w:val="28"/>
          <w:szCs w:val="28"/>
        </w:rPr>
        <w:t>УГО АЛУ</w:t>
      </w:r>
    </w:p>
    <w:p w:rsidR="000A7F68" w:rsidRPr="00B026F5" w:rsidRDefault="000A7F68" w:rsidP="001011F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0E3F" w:rsidRPr="00B026F5" w:rsidRDefault="003A0E3F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Входные сигналы:</w:t>
      </w:r>
    </w:p>
    <w:p w:rsidR="003A0E3F" w:rsidRPr="00B026F5" w:rsidRDefault="00A672B4" w:rsidP="001011F9">
      <w:pPr>
        <w:pStyle w:val="a7"/>
        <w:numPr>
          <w:ilvl w:val="1"/>
          <w:numId w:val="12"/>
        </w:numPr>
        <w:spacing w:after="0" w:line="240" w:lineRule="auto"/>
        <w:jc w:val="both"/>
      </w:pPr>
      <w:r w:rsidRPr="00B026F5">
        <w:rPr>
          <w:lang w:val="en-US"/>
        </w:rPr>
        <w:t>FirstOperand</w:t>
      </w:r>
      <w:r w:rsidRPr="00B026F5">
        <w:t xml:space="preserve"> – первый операнд; </w:t>
      </w:r>
    </w:p>
    <w:p w:rsidR="003A0E3F" w:rsidRPr="00B026F5" w:rsidRDefault="00A672B4" w:rsidP="001011F9">
      <w:pPr>
        <w:pStyle w:val="a7"/>
        <w:numPr>
          <w:ilvl w:val="1"/>
          <w:numId w:val="12"/>
        </w:numPr>
        <w:spacing w:after="0" w:line="240" w:lineRule="auto"/>
        <w:jc w:val="both"/>
      </w:pPr>
      <w:r w:rsidRPr="00B026F5">
        <w:rPr>
          <w:lang w:val="en-US"/>
        </w:rPr>
        <w:t>SecondOperand</w:t>
      </w:r>
      <w:r w:rsidR="003A0E3F" w:rsidRPr="00B026F5">
        <w:t xml:space="preserve"> – </w:t>
      </w:r>
      <w:r w:rsidRPr="00B026F5">
        <w:t>второй операнд;</w:t>
      </w:r>
    </w:p>
    <w:p w:rsidR="003A0E3F" w:rsidRPr="00B026F5" w:rsidRDefault="00A672B4" w:rsidP="001011F9">
      <w:pPr>
        <w:pStyle w:val="a7"/>
        <w:numPr>
          <w:ilvl w:val="1"/>
          <w:numId w:val="12"/>
        </w:numPr>
        <w:spacing w:after="0" w:line="240" w:lineRule="auto"/>
        <w:jc w:val="both"/>
      </w:pPr>
      <w:r w:rsidRPr="00B026F5">
        <w:rPr>
          <w:lang w:val="en-US"/>
        </w:rPr>
        <w:t>CommandCode</w:t>
      </w:r>
      <w:r w:rsidR="003A0E3F" w:rsidRPr="00B026F5">
        <w:t xml:space="preserve"> – код выполняемой команды</w:t>
      </w:r>
      <w:r w:rsidRPr="00B026F5">
        <w:t>;</w:t>
      </w:r>
    </w:p>
    <w:p w:rsidR="003A0E3F" w:rsidRPr="00B026F5" w:rsidRDefault="00A672B4" w:rsidP="001011F9">
      <w:pPr>
        <w:pStyle w:val="a7"/>
        <w:numPr>
          <w:ilvl w:val="1"/>
          <w:numId w:val="12"/>
        </w:numPr>
        <w:spacing w:after="0" w:line="240" w:lineRule="auto"/>
        <w:jc w:val="both"/>
      </w:pPr>
      <w:r w:rsidRPr="00B026F5">
        <w:rPr>
          <w:lang w:val="en-US"/>
        </w:rPr>
        <w:t>Implement</w:t>
      </w:r>
      <w:r w:rsidR="003A0E3F" w:rsidRPr="00B026F5">
        <w:t xml:space="preserve"> </w:t>
      </w:r>
      <w:r w:rsidR="00123227" w:rsidRPr="00B026F5">
        <w:t>– разрешающий сигнал</w:t>
      </w:r>
      <w:r w:rsidR="00123227" w:rsidRPr="00B026F5">
        <w:rPr>
          <w:lang w:val="en-US"/>
        </w:rPr>
        <w:t>;</w:t>
      </w:r>
    </w:p>
    <w:p w:rsidR="00A672B4" w:rsidRPr="00B026F5" w:rsidRDefault="00A672B4" w:rsidP="001011F9">
      <w:pPr>
        <w:pStyle w:val="a7"/>
        <w:numPr>
          <w:ilvl w:val="1"/>
          <w:numId w:val="12"/>
        </w:numPr>
        <w:spacing w:after="0" w:line="240" w:lineRule="auto"/>
        <w:jc w:val="both"/>
      </w:pPr>
      <w:r w:rsidRPr="00B026F5">
        <w:rPr>
          <w:lang w:val="en-US"/>
        </w:rPr>
        <w:t>PreviuosFlagValueZF</w:t>
      </w:r>
      <w:r w:rsidR="00123227" w:rsidRPr="00B026F5">
        <w:rPr>
          <w:lang w:val="en-US"/>
        </w:rPr>
        <w:t xml:space="preserve"> </w:t>
      </w:r>
      <w:r w:rsidR="00123227" w:rsidRPr="00B026F5">
        <w:t xml:space="preserve">– значение флага </w:t>
      </w:r>
      <w:r w:rsidR="00123227" w:rsidRPr="00B026F5">
        <w:rPr>
          <w:lang w:val="en-US"/>
        </w:rPr>
        <w:t>ZF;</w:t>
      </w:r>
    </w:p>
    <w:p w:rsidR="00A672B4" w:rsidRPr="00B026F5" w:rsidRDefault="00A672B4" w:rsidP="001011F9">
      <w:pPr>
        <w:pStyle w:val="a7"/>
        <w:numPr>
          <w:ilvl w:val="1"/>
          <w:numId w:val="12"/>
        </w:numPr>
        <w:spacing w:after="0" w:line="240" w:lineRule="auto"/>
        <w:jc w:val="both"/>
      </w:pPr>
      <w:r w:rsidRPr="00B026F5">
        <w:rPr>
          <w:lang w:val="en-US"/>
        </w:rPr>
        <w:t>PreviuosFlagValueCF</w:t>
      </w:r>
      <w:r w:rsidR="00123227" w:rsidRPr="00B026F5">
        <w:rPr>
          <w:lang w:val="en-US"/>
        </w:rPr>
        <w:t xml:space="preserve"> </w:t>
      </w:r>
      <w:r w:rsidR="00123227" w:rsidRPr="00B026F5">
        <w:t xml:space="preserve">– значение флага </w:t>
      </w:r>
      <w:r w:rsidR="00123227" w:rsidRPr="00B026F5">
        <w:rPr>
          <w:lang w:val="en-US"/>
        </w:rPr>
        <w:t>CF.</w:t>
      </w:r>
    </w:p>
    <w:p w:rsidR="003A0E3F" w:rsidRPr="00B026F5" w:rsidRDefault="00693F04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Выходные</w:t>
      </w:r>
      <w:r w:rsidR="003A0E3F" w:rsidRPr="00B026F5">
        <w:rPr>
          <w:rFonts w:ascii="Times New Roman" w:hAnsi="Times New Roman" w:cs="Times New Roman"/>
          <w:sz w:val="28"/>
          <w:szCs w:val="28"/>
        </w:rPr>
        <w:t xml:space="preserve"> сигнал</w:t>
      </w:r>
      <w:r w:rsidRPr="00B026F5">
        <w:rPr>
          <w:rFonts w:ascii="Times New Roman" w:hAnsi="Times New Roman" w:cs="Times New Roman"/>
          <w:sz w:val="28"/>
          <w:szCs w:val="28"/>
        </w:rPr>
        <w:t>ы</w:t>
      </w:r>
      <w:r w:rsidR="003A0E3F" w:rsidRPr="00B026F5">
        <w:rPr>
          <w:rFonts w:ascii="Times New Roman" w:hAnsi="Times New Roman" w:cs="Times New Roman"/>
          <w:sz w:val="28"/>
          <w:szCs w:val="28"/>
        </w:rPr>
        <w:t>:</w:t>
      </w:r>
    </w:p>
    <w:p w:rsidR="003A0E3F" w:rsidRPr="00B026F5" w:rsidRDefault="00123227" w:rsidP="001011F9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PreviuosFlagValueCF </w:t>
      </w:r>
      <w:r w:rsidR="003A0E3F" w:rsidRPr="00B026F5">
        <w:rPr>
          <w:rFonts w:ascii="Times New Roman" w:hAnsi="Times New Roman" w:cs="Times New Roman"/>
          <w:sz w:val="28"/>
          <w:szCs w:val="28"/>
        </w:rPr>
        <w:t xml:space="preserve">– </w:t>
      </w:r>
      <w:r w:rsidRPr="00B026F5">
        <w:rPr>
          <w:rFonts w:ascii="Times New Roman" w:hAnsi="Times New Roman" w:cs="Times New Roman"/>
          <w:sz w:val="28"/>
          <w:szCs w:val="28"/>
        </w:rPr>
        <w:t xml:space="preserve">вывод флага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СF;</w:t>
      </w:r>
    </w:p>
    <w:p w:rsidR="003A0E3F" w:rsidRPr="00B026F5" w:rsidRDefault="00123227" w:rsidP="001011F9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  <w:lang w:val="en-US"/>
        </w:rPr>
        <w:t>PreviuosFlagValueZF</w:t>
      </w:r>
      <w:r w:rsidR="003A0E3F" w:rsidRPr="00B026F5">
        <w:rPr>
          <w:rFonts w:ascii="Times New Roman" w:hAnsi="Times New Roman" w:cs="Times New Roman"/>
          <w:sz w:val="28"/>
          <w:szCs w:val="28"/>
        </w:rPr>
        <w:t xml:space="preserve"> – вывод флага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3A0E3F" w:rsidRPr="00B026F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A7F68" w:rsidRPr="00B026F5" w:rsidRDefault="00123227" w:rsidP="001011F9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3A0E3F" w:rsidRPr="00B026F5">
        <w:rPr>
          <w:rFonts w:ascii="Times New Roman" w:hAnsi="Times New Roman" w:cs="Times New Roman"/>
          <w:sz w:val="28"/>
          <w:szCs w:val="28"/>
        </w:rPr>
        <w:t xml:space="preserve"> – </w:t>
      </w:r>
      <w:r w:rsidRPr="00B026F5">
        <w:rPr>
          <w:rFonts w:ascii="Times New Roman" w:hAnsi="Times New Roman" w:cs="Times New Roman"/>
          <w:sz w:val="28"/>
          <w:szCs w:val="28"/>
        </w:rPr>
        <w:t>шина вывода результата вычислений.</w:t>
      </w:r>
    </w:p>
    <w:p w:rsidR="000A7F68" w:rsidRPr="00B026F5" w:rsidRDefault="000A7F68" w:rsidP="001011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C03C1" w:rsidRPr="00B026F5" w:rsidRDefault="00AC03C1" w:rsidP="00101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B5F13" w:rsidRPr="00B026F5" w:rsidRDefault="001B5F13" w:rsidP="00101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C03C1" w:rsidRPr="00B026F5" w:rsidRDefault="00AC03C1" w:rsidP="00101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3227" w:rsidRPr="00B026F5" w:rsidRDefault="00123227" w:rsidP="00101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3227" w:rsidRPr="00B026F5" w:rsidRDefault="0051026F" w:rsidP="001011F9">
      <w:pPr>
        <w:pStyle w:val="af"/>
        <w:spacing w:after="0" w:line="240" w:lineRule="auto"/>
        <w:ind w:firstLine="708"/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</w:pPr>
      <w:r w:rsidRPr="00B026F5"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  <w:t>2.6</w:t>
      </w:r>
      <w:r w:rsidR="00123227" w:rsidRPr="00B026F5"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  <w:t xml:space="preserve"> Организация кэш-памяти процессора</w:t>
      </w:r>
    </w:p>
    <w:p w:rsidR="000A7F68" w:rsidRPr="00B026F5" w:rsidRDefault="000A7F68" w:rsidP="00101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6924" w:rsidRPr="00B026F5" w:rsidRDefault="00806924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В связи с построением проекта на базе Гарвардской архитектуры, блок кэш-памяти физически разделен на блок кэш-памяти команд и блок кэш-памяти данных. Задача блока кэш-памяти команд состоит в чтении и хранение команд, что способствует ускорению работы, в связи с быстрым </w:t>
      </w:r>
      <w:r w:rsidR="00527466" w:rsidRPr="00B026F5">
        <w:rPr>
          <w:rFonts w:ascii="Times New Roman" w:hAnsi="Times New Roman" w:cs="Times New Roman"/>
          <w:sz w:val="28"/>
          <w:szCs w:val="28"/>
        </w:rPr>
        <w:t>доступом к последующим</w:t>
      </w:r>
      <w:r w:rsidRPr="00B026F5">
        <w:rPr>
          <w:rFonts w:ascii="Times New Roman" w:hAnsi="Times New Roman" w:cs="Times New Roman"/>
          <w:sz w:val="28"/>
          <w:szCs w:val="28"/>
        </w:rPr>
        <w:t xml:space="preserve"> выполняе</w:t>
      </w:r>
      <w:r w:rsidR="00527466" w:rsidRPr="00B026F5">
        <w:rPr>
          <w:rFonts w:ascii="Times New Roman" w:hAnsi="Times New Roman" w:cs="Times New Roman"/>
          <w:sz w:val="28"/>
          <w:szCs w:val="28"/>
        </w:rPr>
        <w:t>мым командам</w:t>
      </w:r>
      <w:r w:rsidRPr="00B026F5">
        <w:rPr>
          <w:rFonts w:ascii="Times New Roman" w:hAnsi="Times New Roman" w:cs="Times New Roman"/>
          <w:sz w:val="28"/>
          <w:szCs w:val="28"/>
        </w:rPr>
        <w:t>.</w:t>
      </w:r>
    </w:p>
    <w:p w:rsidR="0020667F" w:rsidRPr="00B026F5" w:rsidRDefault="00806924" w:rsidP="001B5F1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Задача блока кэш-памяти данных совпадает </w:t>
      </w:r>
      <w:r w:rsidR="0020667F" w:rsidRPr="00B026F5">
        <w:rPr>
          <w:rFonts w:ascii="Times New Roman" w:hAnsi="Times New Roman" w:cs="Times New Roman"/>
          <w:sz w:val="28"/>
          <w:szCs w:val="28"/>
        </w:rPr>
        <w:t xml:space="preserve">с блоком кэш-памяти команд, за исключением возможности записи данных в память, что обусловлено работой </w:t>
      </w:r>
      <w:r w:rsidR="0020667F" w:rsidRPr="00B026F5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="0051026F" w:rsidRPr="00B026F5">
        <w:rPr>
          <w:rFonts w:ascii="Times New Roman" w:hAnsi="Times New Roman" w:cs="Times New Roman"/>
          <w:sz w:val="28"/>
          <w:szCs w:val="28"/>
        </w:rPr>
        <w:t>.</w:t>
      </w:r>
      <w:r w:rsidR="001B5F13" w:rsidRPr="00B026F5">
        <w:rPr>
          <w:rFonts w:ascii="Times New Roman" w:hAnsi="Times New Roman" w:cs="Times New Roman"/>
          <w:sz w:val="28"/>
          <w:szCs w:val="28"/>
        </w:rPr>
        <w:t xml:space="preserve"> Схемы внутренней структуры блока кэш-памяти приведены в конце ПЗ (Э4 – Э8). </w:t>
      </w:r>
    </w:p>
    <w:p w:rsidR="0051026F" w:rsidRPr="00B026F5" w:rsidRDefault="0051026F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23227" w:rsidRPr="00B026F5" w:rsidRDefault="00123227" w:rsidP="00101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7466" w:rsidRDefault="009B7C55" w:rsidP="00101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Рисунок</w:t>
      </w:r>
      <w:r w:rsidR="0051026F" w:rsidRPr="00B026F5">
        <w:rPr>
          <w:rFonts w:ascii="Times New Roman" w:hAnsi="Times New Roman" w:cs="Times New Roman"/>
          <w:sz w:val="28"/>
          <w:szCs w:val="28"/>
        </w:rPr>
        <w:t xml:space="preserve"> 2.1</w:t>
      </w:r>
      <w:r w:rsidR="00693F04" w:rsidRPr="00B026F5">
        <w:rPr>
          <w:rFonts w:ascii="Times New Roman" w:hAnsi="Times New Roman" w:cs="Times New Roman"/>
          <w:sz w:val="28"/>
          <w:szCs w:val="28"/>
        </w:rPr>
        <w:t>2</w:t>
      </w:r>
      <w:r w:rsidR="00527466"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</w:rPr>
        <w:t xml:space="preserve">– </w:t>
      </w:r>
      <w:r w:rsidR="00527466" w:rsidRPr="00B026F5">
        <w:rPr>
          <w:rFonts w:ascii="Times New Roman" w:hAnsi="Times New Roman" w:cs="Times New Roman"/>
          <w:sz w:val="28"/>
          <w:szCs w:val="28"/>
        </w:rPr>
        <w:t xml:space="preserve">УГО блока кэш-памяти </w:t>
      </w:r>
    </w:p>
    <w:p w:rsidR="001F0E7D" w:rsidRPr="00B026F5" w:rsidRDefault="001F0E7D" w:rsidP="00101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7466" w:rsidRPr="00B026F5" w:rsidRDefault="00527466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Входные сигналы:</w:t>
      </w:r>
    </w:p>
    <w:p w:rsidR="00527466" w:rsidRPr="00B026F5" w:rsidRDefault="00527466" w:rsidP="001011F9">
      <w:pPr>
        <w:pStyle w:val="a7"/>
        <w:numPr>
          <w:ilvl w:val="0"/>
          <w:numId w:val="8"/>
        </w:numPr>
        <w:spacing w:after="0" w:line="240" w:lineRule="auto"/>
        <w:ind w:left="1440"/>
        <w:jc w:val="both"/>
      </w:pPr>
      <w:r w:rsidRPr="00B026F5">
        <w:rPr>
          <w:lang w:val="en-US"/>
        </w:rPr>
        <w:t>Address</w:t>
      </w:r>
      <w:r w:rsidRPr="00B026F5">
        <w:t xml:space="preserve"> – шина адреса данных;</w:t>
      </w:r>
    </w:p>
    <w:p w:rsidR="00527466" w:rsidRPr="00B026F5" w:rsidRDefault="00527466" w:rsidP="001011F9">
      <w:pPr>
        <w:pStyle w:val="a7"/>
        <w:numPr>
          <w:ilvl w:val="0"/>
          <w:numId w:val="9"/>
        </w:numPr>
        <w:spacing w:after="0" w:line="240" w:lineRule="auto"/>
        <w:ind w:left="1440"/>
        <w:jc w:val="both"/>
      </w:pPr>
      <w:r w:rsidRPr="00B026F5">
        <w:rPr>
          <w:lang w:val="en-US"/>
        </w:rPr>
        <w:t>InputData</w:t>
      </w:r>
      <w:r w:rsidRPr="00B026F5">
        <w:t xml:space="preserve"> – входная шина считанных данных;</w:t>
      </w:r>
    </w:p>
    <w:p w:rsidR="00527466" w:rsidRPr="00B026F5" w:rsidRDefault="00527466" w:rsidP="001011F9">
      <w:pPr>
        <w:pStyle w:val="a7"/>
        <w:numPr>
          <w:ilvl w:val="0"/>
          <w:numId w:val="9"/>
        </w:numPr>
        <w:spacing w:after="0" w:line="240" w:lineRule="auto"/>
        <w:ind w:left="1440"/>
        <w:jc w:val="both"/>
      </w:pPr>
      <w:r w:rsidRPr="00B026F5">
        <w:rPr>
          <w:lang w:val="en-US"/>
        </w:rPr>
        <w:t>ResultUpdate</w:t>
      </w:r>
      <w:r w:rsidRPr="00B026F5">
        <w:t xml:space="preserve"> – входная шина данных для записи;</w:t>
      </w:r>
    </w:p>
    <w:p w:rsidR="00527466" w:rsidRPr="00B026F5" w:rsidRDefault="00527466" w:rsidP="001011F9">
      <w:pPr>
        <w:pStyle w:val="a7"/>
        <w:numPr>
          <w:ilvl w:val="0"/>
          <w:numId w:val="9"/>
        </w:numPr>
        <w:spacing w:after="0" w:line="240" w:lineRule="auto"/>
        <w:ind w:left="1440"/>
        <w:jc w:val="both"/>
      </w:pPr>
      <w:r w:rsidRPr="00B026F5">
        <w:rPr>
          <w:lang w:val="en-US"/>
        </w:rPr>
        <w:t>Read</w:t>
      </w:r>
      <w:r w:rsidRPr="00B026F5">
        <w:t xml:space="preserve"> – сигнал, разрешающий считывание данных;</w:t>
      </w:r>
    </w:p>
    <w:p w:rsidR="00527466" w:rsidRPr="00B026F5" w:rsidRDefault="00527466" w:rsidP="001011F9">
      <w:pPr>
        <w:pStyle w:val="a7"/>
        <w:numPr>
          <w:ilvl w:val="0"/>
          <w:numId w:val="9"/>
        </w:numPr>
        <w:spacing w:after="0" w:line="240" w:lineRule="auto"/>
        <w:ind w:left="1440"/>
        <w:jc w:val="both"/>
      </w:pPr>
      <w:r w:rsidRPr="00B026F5">
        <w:rPr>
          <w:lang w:val="en-US"/>
        </w:rPr>
        <w:t>Write</w:t>
      </w:r>
      <w:r w:rsidRPr="00B026F5">
        <w:t xml:space="preserve"> – сигнал, разрешающий запись данных;</w:t>
      </w:r>
    </w:p>
    <w:p w:rsidR="00527466" w:rsidRPr="00B026F5" w:rsidRDefault="00630415" w:rsidP="001011F9">
      <w:pPr>
        <w:pStyle w:val="a7"/>
        <w:numPr>
          <w:ilvl w:val="0"/>
          <w:numId w:val="9"/>
        </w:numPr>
        <w:spacing w:after="0" w:line="240" w:lineRule="auto"/>
        <w:ind w:left="1440"/>
        <w:jc w:val="both"/>
      </w:pPr>
      <w:r w:rsidRPr="00B026F5">
        <w:rPr>
          <w:lang w:val="en-US"/>
        </w:rPr>
        <w:lastRenderedPageBreak/>
        <w:t>C</w:t>
      </w:r>
      <w:r w:rsidR="00527466" w:rsidRPr="00B026F5">
        <w:rPr>
          <w:lang w:val="en-US"/>
        </w:rPr>
        <w:t xml:space="preserve">lk </w:t>
      </w:r>
      <w:r w:rsidR="00527466" w:rsidRPr="00B026F5">
        <w:t>–</w:t>
      </w:r>
      <w:r w:rsidR="00527466" w:rsidRPr="00B026F5">
        <w:rPr>
          <w:lang w:val="en-US"/>
        </w:rPr>
        <w:t xml:space="preserve"> </w:t>
      </w:r>
      <w:r w:rsidR="00527466" w:rsidRPr="00B026F5">
        <w:t>тактирующий сигнал.</w:t>
      </w:r>
    </w:p>
    <w:p w:rsidR="00527466" w:rsidRPr="00B026F5" w:rsidRDefault="00693F04" w:rsidP="001011F9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Выходное</w:t>
      </w:r>
      <w:r w:rsidR="00527466" w:rsidRPr="00B026F5">
        <w:rPr>
          <w:rFonts w:ascii="Times New Roman" w:hAnsi="Times New Roman" w:cs="Times New Roman"/>
          <w:sz w:val="28"/>
          <w:szCs w:val="28"/>
        </w:rPr>
        <w:t xml:space="preserve"> сигнал</w:t>
      </w:r>
      <w:r w:rsidRPr="00B026F5">
        <w:rPr>
          <w:rFonts w:ascii="Times New Roman" w:hAnsi="Times New Roman" w:cs="Times New Roman"/>
          <w:sz w:val="28"/>
          <w:szCs w:val="28"/>
        </w:rPr>
        <w:t>ы</w:t>
      </w:r>
      <w:r w:rsidR="00527466" w:rsidRPr="00B026F5">
        <w:rPr>
          <w:rFonts w:ascii="Times New Roman" w:hAnsi="Times New Roman" w:cs="Times New Roman"/>
          <w:sz w:val="28"/>
          <w:szCs w:val="28"/>
        </w:rPr>
        <w:t>:</w:t>
      </w:r>
    </w:p>
    <w:p w:rsidR="00527466" w:rsidRPr="00B026F5" w:rsidRDefault="00527466" w:rsidP="001011F9">
      <w:pPr>
        <w:pStyle w:val="a3"/>
        <w:numPr>
          <w:ilvl w:val="0"/>
          <w:numId w:val="11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шина вывода данных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27466" w:rsidRPr="00B026F5" w:rsidRDefault="00527466" w:rsidP="001011F9">
      <w:pPr>
        <w:pStyle w:val="a3"/>
        <w:numPr>
          <w:ilvl w:val="0"/>
          <w:numId w:val="11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  <w:lang w:val="en-US"/>
        </w:rPr>
        <w:t>ramAddress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шина адреса команды в памяти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B026F5">
        <w:rPr>
          <w:rFonts w:ascii="Times New Roman" w:hAnsi="Times New Roman" w:cs="Times New Roman"/>
          <w:sz w:val="28"/>
          <w:szCs w:val="28"/>
        </w:rPr>
        <w:t>;</w:t>
      </w:r>
    </w:p>
    <w:p w:rsidR="00527466" w:rsidRPr="00B026F5" w:rsidRDefault="00527466" w:rsidP="001011F9">
      <w:pPr>
        <w:pStyle w:val="a3"/>
        <w:numPr>
          <w:ilvl w:val="0"/>
          <w:numId w:val="11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шина из трёх сигналов для управления памятью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B026F5">
        <w:rPr>
          <w:rFonts w:ascii="Times New Roman" w:hAnsi="Times New Roman" w:cs="Times New Roman"/>
          <w:sz w:val="28"/>
          <w:szCs w:val="28"/>
        </w:rPr>
        <w:t>: сигнала, разрешающего чтение, сигнала, разрешающего запись, и тактирующего сигнала;</w:t>
      </w:r>
    </w:p>
    <w:p w:rsidR="00527466" w:rsidRPr="00B026F5" w:rsidRDefault="00527466" w:rsidP="001011F9">
      <w:pPr>
        <w:pStyle w:val="a3"/>
        <w:numPr>
          <w:ilvl w:val="0"/>
          <w:numId w:val="11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  <w:lang w:val="en-US"/>
        </w:rPr>
        <w:t>hit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сигнал определения необходимых данных;</w:t>
      </w:r>
    </w:p>
    <w:p w:rsidR="00527466" w:rsidRPr="00B026F5" w:rsidRDefault="00527466" w:rsidP="001011F9">
      <w:pPr>
        <w:pStyle w:val="a3"/>
        <w:numPr>
          <w:ilvl w:val="0"/>
          <w:numId w:val="11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сигнал записи изменённого значения;</w:t>
      </w:r>
    </w:p>
    <w:p w:rsidR="00527466" w:rsidRPr="00B026F5" w:rsidRDefault="00527466" w:rsidP="001011F9">
      <w:pPr>
        <w:pStyle w:val="a3"/>
        <w:numPr>
          <w:ilvl w:val="0"/>
          <w:numId w:val="11"/>
        </w:numPr>
        <w:ind w:left="1428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шина для вывода изменяемых значений.</w:t>
      </w:r>
    </w:p>
    <w:p w:rsidR="00527466" w:rsidRPr="00B026F5" w:rsidRDefault="00527466" w:rsidP="001011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3F04" w:rsidRPr="00B026F5" w:rsidRDefault="00167B50" w:rsidP="001011F9">
      <w:pPr>
        <w:pStyle w:val="af"/>
        <w:spacing w:after="0" w:line="240" w:lineRule="auto"/>
        <w:ind w:firstLine="708"/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</w:pPr>
      <w:r w:rsidRPr="00B026F5"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  <w:t>2</w:t>
      </w:r>
      <w:r w:rsidR="0051026F" w:rsidRPr="00B026F5"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  <w:t xml:space="preserve">.7 </w:t>
      </w:r>
      <w:r w:rsidR="005C4D0E" w:rsidRPr="00B026F5"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  <w:t xml:space="preserve">Управляющий блок. </w:t>
      </w:r>
      <w:r w:rsidRPr="00B026F5"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  <w:t>CPU</w:t>
      </w:r>
    </w:p>
    <w:p w:rsidR="000A7F68" w:rsidRPr="00B026F5" w:rsidRDefault="000A7F68" w:rsidP="00101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F04" w:rsidRPr="00B026F5" w:rsidRDefault="00693F04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Входные сигналы:</w:t>
      </w:r>
    </w:p>
    <w:p w:rsidR="00693F04" w:rsidRPr="00B026F5" w:rsidRDefault="00693F04" w:rsidP="001011F9">
      <w:pPr>
        <w:pStyle w:val="a7"/>
        <w:numPr>
          <w:ilvl w:val="1"/>
          <w:numId w:val="12"/>
        </w:numPr>
        <w:spacing w:after="0" w:line="240" w:lineRule="auto"/>
        <w:jc w:val="both"/>
      </w:pPr>
      <w:r w:rsidRPr="00B026F5">
        <w:rPr>
          <w:lang w:val="en-US"/>
        </w:rPr>
        <w:t>Clock</w:t>
      </w:r>
      <w:r w:rsidRPr="00B026F5">
        <w:t xml:space="preserve"> – тактирующий сигнал</w:t>
      </w:r>
      <w:r w:rsidRPr="00B026F5">
        <w:rPr>
          <w:lang w:val="en-US"/>
        </w:rPr>
        <w:t>;</w:t>
      </w:r>
    </w:p>
    <w:p w:rsidR="00693F04" w:rsidRPr="00B026F5" w:rsidRDefault="00693F04" w:rsidP="001011F9">
      <w:pPr>
        <w:pStyle w:val="a7"/>
        <w:numPr>
          <w:ilvl w:val="1"/>
          <w:numId w:val="12"/>
        </w:numPr>
        <w:spacing w:after="0" w:line="240" w:lineRule="auto"/>
        <w:jc w:val="both"/>
      </w:pPr>
      <w:r w:rsidRPr="00B026F5">
        <w:rPr>
          <w:lang w:val="en-US"/>
        </w:rPr>
        <w:t>Command</w:t>
      </w:r>
      <w:r w:rsidRPr="00B026F5">
        <w:t xml:space="preserve"> – шина входных данных из памяти команд;</w:t>
      </w:r>
    </w:p>
    <w:p w:rsidR="00693F04" w:rsidRPr="00B026F5" w:rsidRDefault="00693F04" w:rsidP="001011F9">
      <w:pPr>
        <w:pStyle w:val="a7"/>
        <w:numPr>
          <w:ilvl w:val="1"/>
          <w:numId w:val="12"/>
        </w:numPr>
        <w:spacing w:after="0" w:line="240" w:lineRule="auto"/>
        <w:jc w:val="both"/>
      </w:pPr>
      <w:r w:rsidRPr="00B026F5">
        <w:rPr>
          <w:lang w:val="en-US"/>
        </w:rPr>
        <w:t>Data</w:t>
      </w:r>
      <w:r w:rsidRPr="00B026F5">
        <w:t xml:space="preserve"> – шина входных данных из памяти данных.</w:t>
      </w:r>
    </w:p>
    <w:p w:rsidR="00693F04" w:rsidRPr="00B026F5" w:rsidRDefault="00693F04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Выходные сигнал:</w:t>
      </w:r>
    </w:p>
    <w:p w:rsidR="00693F04" w:rsidRPr="00B026F5" w:rsidRDefault="00693F04" w:rsidP="001011F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CommandCPU </w:t>
      </w:r>
      <w:r w:rsidRPr="00B026F5">
        <w:rPr>
          <w:rFonts w:ascii="Times New Roman" w:hAnsi="Times New Roman" w:cs="Times New Roman"/>
          <w:sz w:val="28"/>
          <w:szCs w:val="28"/>
        </w:rPr>
        <w:t>–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</w:rPr>
        <w:t>шина вывода команды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93F04" w:rsidRPr="00B026F5" w:rsidRDefault="00693F04" w:rsidP="001011F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  <w:lang w:val="en-US"/>
        </w:rPr>
        <w:t>RomAddress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шина адреса для блока памяти команд;</w:t>
      </w:r>
    </w:p>
    <w:p w:rsidR="00693F04" w:rsidRPr="00B026F5" w:rsidRDefault="00693F04" w:rsidP="001011F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  <w:lang w:val="en-US"/>
        </w:rPr>
        <w:t>ControlRom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шина управляющих команд для памяти команд;</w:t>
      </w:r>
    </w:p>
    <w:p w:rsidR="00693F04" w:rsidRPr="00B026F5" w:rsidRDefault="00693F04" w:rsidP="001011F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  <w:lang w:val="en-US"/>
        </w:rPr>
        <w:t>HitRom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сигнал определения необходимой команды;</w:t>
      </w:r>
    </w:p>
    <w:p w:rsidR="00693F04" w:rsidRPr="00B026F5" w:rsidRDefault="00693F04" w:rsidP="001011F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CPU </w:t>
      </w:r>
      <w:r w:rsidRPr="00B026F5">
        <w:rPr>
          <w:rFonts w:ascii="Times New Roman" w:hAnsi="Times New Roman" w:cs="Times New Roman"/>
          <w:sz w:val="28"/>
          <w:szCs w:val="28"/>
        </w:rPr>
        <w:t>– шина вывода данных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693F04" w:rsidRPr="00B026F5" w:rsidRDefault="00693F04" w:rsidP="001011F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  <w:lang w:val="en-US"/>
        </w:rPr>
        <w:t>CommandCacheAddress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шина адреса команды для кэш-памяти команд;</w:t>
      </w:r>
    </w:p>
    <w:p w:rsidR="00693F04" w:rsidRPr="00B026F5" w:rsidRDefault="00693F04" w:rsidP="001011F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  <w:lang w:val="en-US"/>
        </w:rPr>
        <w:t>ReadCommandCache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сигнал, разрешающий чтение команд из кэш-памяти команд;</w:t>
      </w:r>
    </w:p>
    <w:p w:rsidR="00693F04" w:rsidRPr="00B026F5" w:rsidRDefault="00693F04" w:rsidP="001011F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  <w:lang w:val="en-US"/>
        </w:rPr>
        <w:t>CommandCacheClock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тактирующий сигнал для начала работы кэш-памяти команд;</w:t>
      </w:r>
    </w:p>
    <w:p w:rsidR="00693F04" w:rsidRPr="00B026F5" w:rsidRDefault="002D4FC6" w:rsidP="001011F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  <w:lang w:val="en-US"/>
        </w:rPr>
        <w:t>DataCacheAddress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 шина адреса данных для кэш-памяти данных;</w:t>
      </w:r>
    </w:p>
    <w:p w:rsidR="002D4FC6" w:rsidRPr="00B026F5" w:rsidRDefault="002D4FC6" w:rsidP="001011F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  <w:lang w:val="en-US"/>
        </w:rPr>
        <w:t>DataCacheRead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сигнал, разрешающий чтение данных из кэш-памяти данных;</w:t>
      </w:r>
    </w:p>
    <w:p w:rsidR="002D4FC6" w:rsidRPr="00B026F5" w:rsidRDefault="002D4FC6" w:rsidP="001011F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  <w:lang w:val="en-US"/>
        </w:rPr>
        <w:t>RegisterAddress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шина адреса регистра, содержащего операнд или адрес операнда в памяти;</w:t>
      </w:r>
    </w:p>
    <w:p w:rsidR="002D4FC6" w:rsidRPr="00B026F5" w:rsidRDefault="002D4FC6" w:rsidP="001011F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  <w:lang w:val="en-US"/>
        </w:rPr>
        <w:t>DataCacheClock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тактирующий сигнал для начала работы кэш-памяти данных;</w:t>
      </w:r>
    </w:p>
    <w:p w:rsidR="002D4FC6" w:rsidRPr="00B026F5" w:rsidRDefault="002D4FC6" w:rsidP="001011F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  <w:lang w:val="en-US"/>
        </w:rPr>
        <w:t>ControlRegister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шина управляющих команд для РОН;</w:t>
      </w:r>
    </w:p>
    <w:p w:rsidR="002D4FC6" w:rsidRPr="00B026F5" w:rsidRDefault="002D4FC6" w:rsidP="001011F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  <w:lang w:val="en-US"/>
        </w:rPr>
        <w:t>DataCacheWrite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сигнал, разрешающий запись данных в память;</w:t>
      </w:r>
    </w:p>
    <w:p w:rsidR="002D4FC6" w:rsidRPr="00B026F5" w:rsidRDefault="002D4FC6" w:rsidP="001011F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  <w:lang w:val="en-US"/>
        </w:rPr>
        <w:t>ALU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шина вывода результата вычислений операций блоком АЛУ;</w:t>
      </w:r>
    </w:p>
    <w:p w:rsidR="002D4FC6" w:rsidRPr="00B026F5" w:rsidRDefault="002D4FC6" w:rsidP="001011F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Overflow </w:t>
      </w:r>
      <w:r w:rsidRPr="00B026F5">
        <w:rPr>
          <w:rFonts w:ascii="Times New Roman" w:hAnsi="Times New Roman" w:cs="Times New Roman"/>
          <w:sz w:val="28"/>
          <w:szCs w:val="28"/>
        </w:rPr>
        <w:t>–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</w:rPr>
        <w:t>флаг переполнения стека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D4FC6" w:rsidRPr="00B026F5" w:rsidRDefault="002D4FC6" w:rsidP="001011F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Empty </w:t>
      </w:r>
      <w:r w:rsidRPr="00B026F5">
        <w:rPr>
          <w:rFonts w:ascii="Times New Roman" w:hAnsi="Times New Roman" w:cs="Times New Roman"/>
          <w:sz w:val="28"/>
          <w:szCs w:val="28"/>
        </w:rPr>
        <w:t>–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</w:rPr>
        <w:t>флаг пустого стека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93F04" w:rsidRPr="00B026F5" w:rsidRDefault="00693F04" w:rsidP="001011F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  <w:lang w:val="en-US"/>
        </w:rPr>
        <w:t>RamAddress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шина адреса для блока памяти данных;</w:t>
      </w:r>
    </w:p>
    <w:p w:rsidR="002D4FC6" w:rsidRPr="00B026F5" w:rsidRDefault="002D4FC6" w:rsidP="001011F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  <w:lang w:val="en-US"/>
        </w:rPr>
        <w:lastRenderedPageBreak/>
        <w:t>ControlRam</w:t>
      </w: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="00693F04" w:rsidRPr="00B026F5">
        <w:rPr>
          <w:rFonts w:ascii="Times New Roman" w:hAnsi="Times New Roman" w:cs="Times New Roman"/>
          <w:sz w:val="28"/>
          <w:szCs w:val="28"/>
        </w:rPr>
        <w:t xml:space="preserve">– </w:t>
      </w:r>
      <w:r w:rsidRPr="00B026F5">
        <w:rPr>
          <w:rFonts w:ascii="Times New Roman" w:hAnsi="Times New Roman" w:cs="Times New Roman"/>
          <w:sz w:val="28"/>
          <w:szCs w:val="28"/>
        </w:rPr>
        <w:t>шина управляющих команд для памяти данных;</w:t>
      </w:r>
    </w:p>
    <w:p w:rsidR="002D4FC6" w:rsidRPr="00B026F5" w:rsidRDefault="002D4FC6" w:rsidP="001011F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сигнал записи изменённого значения;</w:t>
      </w:r>
    </w:p>
    <w:p w:rsidR="00F74CF7" w:rsidRPr="00B026F5" w:rsidRDefault="002D4FC6" w:rsidP="001011F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3F04" w:rsidRPr="00B026F5">
        <w:rPr>
          <w:rFonts w:ascii="Times New Roman" w:hAnsi="Times New Roman" w:cs="Times New Roman"/>
          <w:sz w:val="28"/>
          <w:szCs w:val="28"/>
          <w:lang w:val="en-US"/>
        </w:rPr>
        <w:t>ata</w:t>
      </w:r>
      <w:r w:rsidR="00693F04" w:rsidRPr="00B026F5">
        <w:rPr>
          <w:rFonts w:ascii="Times New Roman" w:hAnsi="Times New Roman" w:cs="Times New Roman"/>
          <w:sz w:val="28"/>
          <w:szCs w:val="28"/>
        </w:rPr>
        <w:t xml:space="preserve"> – шина </w:t>
      </w:r>
      <w:r w:rsidRPr="00B026F5">
        <w:rPr>
          <w:rFonts w:ascii="Times New Roman" w:hAnsi="Times New Roman" w:cs="Times New Roman"/>
          <w:sz w:val="28"/>
          <w:szCs w:val="28"/>
        </w:rPr>
        <w:t>выходных</w:t>
      </w:r>
      <w:r w:rsidR="00693F04"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</w:rPr>
        <w:t>данных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A7F68" w:rsidRPr="00B026F5" w:rsidRDefault="000A7F68" w:rsidP="001011F9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:rsidR="0051026F" w:rsidRPr="00B026F5" w:rsidRDefault="0051026F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В состав общей схемы устройства входят блок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B026F5">
        <w:rPr>
          <w:rFonts w:ascii="Times New Roman" w:hAnsi="Times New Roman" w:cs="Times New Roman"/>
          <w:sz w:val="28"/>
          <w:szCs w:val="28"/>
        </w:rPr>
        <w:t xml:space="preserve"> и модули памяти RAM и ROM. Для последних выделены отдельные шины адреса и данных, так как разрабатываемая архитектура базируется на Гарвардском типе архитектуры, а значит необходимо представить отдельное адресное пространство для данных и команд.</w:t>
      </w:r>
    </w:p>
    <w:p w:rsidR="0051026F" w:rsidRPr="00B026F5" w:rsidRDefault="0051026F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Управляющий блок включает в себя блок регистров специального назначения и блоки команд и интерфейсы для их реализации. Задачей блока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CU</w:t>
      </w:r>
      <w:r w:rsidRPr="00B026F5">
        <w:rPr>
          <w:rFonts w:ascii="Times New Roman" w:hAnsi="Times New Roman" w:cs="Times New Roman"/>
          <w:sz w:val="28"/>
          <w:szCs w:val="28"/>
        </w:rPr>
        <w:t xml:space="preserve"> является формирование управляющих сигналов и изменения состояния служебных регистров.</w:t>
      </w:r>
    </w:p>
    <w:p w:rsidR="0051026F" w:rsidRPr="00B026F5" w:rsidRDefault="00F74CF7" w:rsidP="001011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ab/>
        <w:t xml:space="preserve">Формированием сигналов для управления блоками устройства занимаются исполнительные блоки команд, для каждой реализовываемой команды разработаны соответствующие блоки и управляющие сигналы для них, а также общий интерфейс управления чтением и реализацией команд. </w:t>
      </w:r>
    </w:p>
    <w:p w:rsidR="00F74CF7" w:rsidRPr="00B026F5" w:rsidRDefault="00F74CF7" w:rsidP="001011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С общей схемой устройства управления, а также внутренними схемами команд можно ознакомится в конце ПЗ</w:t>
      </w:r>
      <w:r w:rsidR="001B5F13" w:rsidRPr="00B026F5">
        <w:rPr>
          <w:rFonts w:ascii="Times New Roman" w:hAnsi="Times New Roman" w:cs="Times New Roman"/>
          <w:sz w:val="28"/>
          <w:szCs w:val="28"/>
        </w:rPr>
        <w:t xml:space="preserve"> (Э9 – Э12)</w:t>
      </w:r>
      <w:r w:rsidRPr="00B026F5">
        <w:rPr>
          <w:rFonts w:ascii="Times New Roman" w:hAnsi="Times New Roman" w:cs="Times New Roman"/>
          <w:sz w:val="28"/>
          <w:szCs w:val="28"/>
        </w:rPr>
        <w:t>.</w:t>
      </w:r>
    </w:p>
    <w:p w:rsidR="0051026F" w:rsidRPr="00B026F5" w:rsidRDefault="001B5F13" w:rsidP="001B5F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С общей схемой микро-ЭВМ можно ознакомится в конце ПЗ (Э13).</w:t>
      </w:r>
    </w:p>
    <w:p w:rsidR="001011F9" w:rsidRPr="00B026F5" w:rsidRDefault="001011F9" w:rsidP="001011F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011F9" w:rsidRPr="00B026F5" w:rsidRDefault="001011F9" w:rsidP="001011F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011F9" w:rsidRPr="00B026F5" w:rsidRDefault="001011F9" w:rsidP="001011F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011F9" w:rsidRPr="00B026F5" w:rsidRDefault="001011F9" w:rsidP="001011F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011F9" w:rsidRPr="00B026F5" w:rsidRDefault="001011F9" w:rsidP="001011F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1026F" w:rsidRPr="00B026F5" w:rsidRDefault="0051026F" w:rsidP="001011F9">
      <w:pPr>
        <w:pStyle w:val="1"/>
        <w:spacing w:before="0" w:line="240" w:lineRule="auto"/>
        <w:ind w:firstLine="708"/>
        <w:rPr>
          <w:rFonts w:ascii="Times New Roman" w:hAnsi="Times New Roman" w:cs="Times New Roman"/>
          <w:color w:val="auto"/>
        </w:rPr>
      </w:pPr>
      <w:bookmarkStart w:id="4" w:name="_Toc514717478"/>
      <w:r w:rsidRPr="00B026F5">
        <w:rPr>
          <w:rFonts w:ascii="Times New Roman" w:hAnsi="Times New Roman" w:cs="Times New Roman"/>
          <w:color w:val="auto"/>
        </w:rPr>
        <w:t>3 ФУНКЦИОНАЛЬНОЕ МОДЕЛИРОВАНИЕ</w:t>
      </w:r>
      <w:bookmarkEnd w:id="4"/>
    </w:p>
    <w:p w:rsidR="0051026F" w:rsidRPr="00B026F5" w:rsidRDefault="0051026F" w:rsidP="001011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1026F" w:rsidRPr="00B026F5" w:rsidRDefault="0051026F" w:rsidP="001011F9">
      <w:pPr>
        <w:pStyle w:val="af"/>
        <w:spacing w:after="0" w:line="240" w:lineRule="auto"/>
        <w:ind w:firstLine="708"/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</w:pPr>
      <w:r w:rsidRPr="00B026F5"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  <w:t>3.1 Функциональное моделирование блоков стека и РОН</w:t>
      </w:r>
    </w:p>
    <w:p w:rsidR="000A7F68" w:rsidRPr="00B026F5" w:rsidRDefault="000A7F68" w:rsidP="00101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026F" w:rsidRPr="00B026F5" w:rsidRDefault="0051026F" w:rsidP="001011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ab/>
        <w:t>Блоки стека и регистров общего назначения имеют общую структуру и принцип работы.</w:t>
      </w:r>
    </w:p>
    <w:p w:rsidR="0051026F" w:rsidRPr="00B026F5" w:rsidRDefault="00B85EA5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На рисунке 3.1.</w:t>
      </w:r>
      <w:r w:rsidR="0051026F" w:rsidRPr="00B026F5">
        <w:rPr>
          <w:rFonts w:ascii="Times New Roman" w:hAnsi="Times New Roman" w:cs="Times New Roman"/>
          <w:sz w:val="28"/>
          <w:szCs w:val="28"/>
        </w:rPr>
        <w:t xml:space="preserve"> представлен результат моделирование стека. Можно заметить, что при попытке извлечения данных из пустого стека выставляется флаг </w:t>
      </w:r>
      <w:r w:rsidR="0051026F" w:rsidRPr="00B026F5"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="0051026F" w:rsidRPr="00B026F5">
        <w:rPr>
          <w:rFonts w:ascii="Times New Roman" w:hAnsi="Times New Roman" w:cs="Times New Roman"/>
          <w:sz w:val="28"/>
          <w:szCs w:val="28"/>
        </w:rPr>
        <w:t xml:space="preserve">. При попытке записи в заполненный стек выставляется флаг переполнения </w:t>
      </w:r>
      <w:r w:rsidR="0051026F" w:rsidRPr="00B026F5">
        <w:rPr>
          <w:rFonts w:ascii="Times New Roman" w:hAnsi="Times New Roman" w:cs="Times New Roman"/>
          <w:sz w:val="28"/>
          <w:szCs w:val="28"/>
          <w:lang w:val="en-US"/>
        </w:rPr>
        <w:t>Overflow</w:t>
      </w:r>
      <w:r w:rsidR="0051026F" w:rsidRPr="00B026F5">
        <w:rPr>
          <w:rFonts w:ascii="Times New Roman" w:hAnsi="Times New Roman" w:cs="Times New Roman"/>
          <w:sz w:val="28"/>
          <w:szCs w:val="28"/>
        </w:rPr>
        <w:t>.</w:t>
      </w:r>
      <w:r w:rsidRPr="00B026F5">
        <w:rPr>
          <w:rFonts w:ascii="Times New Roman" w:hAnsi="Times New Roman" w:cs="Times New Roman"/>
          <w:sz w:val="28"/>
          <w:szCs w:val="28"/>
        </w:rPr>
        <w:t xml:space="preserve"> На первых четырех тактах происходит внесение данных в стек-память, на последующих четырёх, начиная с 45нс, происходит вынесение данных.</w:t>
      </w:r>
    </w:p>
    <w:p w:rsidR="0051026F" w:rsidRPr="00B026F5" w:rsidRDefault="0051026F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1026F" w:rsidRPr="00B026F5" w:rsidRDefault="0051026F" w:rsidP="001011F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1026F" w:rsidRPr="00B026F5" w:rsidRDefault="0051026F" w:rsidP="001011F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Рисунок</w:t>
      </w:r>
      <w:r w:rsidR="00B85EA5" w:rsidRPr="00B026F5">
        <w:rPr>
          <w:rFonts w:ascii="Times New Roman" w:hAnsi="Times New Roman" w:cs="Times New Roman"/>
          <w:sz w:val="28"/>
          <w:szCs w:val="28"/>
        </w:rPr>
        <w:t xml:space="preserve"> 3.1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 Функциональное моделирование стека</w:t>
      </w:r>
    </w:p>
    <w:p w:rsidR="0051026F" w:rsidRPr="00B026F5" w:rsidRDefault="0051026F" w:rsidP="001011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85EA5" w:rsidRPr="00B026F5" w:rsidRDefault="00B85EA5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lastRenderedPageBreak/>
        <w:t>На рисунке 3.2. представлен результат моделирование РОН. Блок работает следующим образом: по наличию тактирующего сигнала и сигнала запись в регистр, декодер выставляет сигнал разрешения записи на регистр, номер которого соответствует пришедшему адресу</w:t>
      </w:r>
      <w:r w:rsidR="00137CF2" w:rsidRPr="00B026F5">
        <w:rPr>
          <w:rFonts w:ascii="Times New Roman" w:hAnsi="Times New Roman" w:cs="Times New Roman"/>
          <w:sz w:val="28"/>
          <w:szCs w:val="28"/>
        </w:rPr>
        <w:t>, а в случае чтения данных из регистра, декодер также анализирует пришедший адрес и выставляет сигнал разрешения чтения данных</w:t>
      </w:r>
      <w:r w:rsidRPr="00B026F5">
        <w:rPr>
          <w:rFonts w:ascii="Times New Roman" w:hAnsi="Times New Roman" w:cs="Times New Roman"/>
          <w:sz w:val="28"/>
          <w:szCs w:val="28"/>
        </w:rPr>
        <w:t>. Исполнение записи можно увидеть на первых трех тактах</w:t>
      </w:r>
      <w:r w:rsidR="00137CF2" w:rsidRPr="00B026F5">
        <w:rPr>
          <w:rFonts w:ascii="Times New Roman" w:hAnsi="Times New Roman" w:cs="Times New Roman"/>
          <w:sz w:val="28"/>
          <w:szCs w:val="28"/>
        </w:rPr>
        <w:t xml:space="preserve"> моделирования, исполнение чтения на последующих трех. </w:t>
      </w:r>
    </w:p>
    <w:p w:rsidR="0051026F" w:rsidRPr="00B026F5" w:rsidRDefault="0051026F" w:rsidP="001011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1026F" w:rsidRPr="00B026F5" w:rsidRDefault="0051026F" w:rsidP="001011F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1026F" w:rsidRPr="00B026F5" w:rsidRDefault="0051026F" w:rsidP="001011F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Рисунок 3.</w:t>
      </w:r>
      <w:r w:rsidR="00137CF2" w:rsidRPr="00B026F5">
        <w:rPr>
          <w:rFonts w:ascii="Times New Roman" w:hAnsi="Times New Roman" w:cs="Times New Roman"/>
          <w:sz w:val="28"/>
          <w:szCs w:val="28"/>
        </w:rPr>
        <w:t>2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 Функциональное моделирование блока РОН</w:t>
      </w:r>
    </w:p>
    <w:p w:rsidR="0051026F" w:rsidRPr="00B026F5" w:rsidRDefault="0051026F" w:rsidP="001011F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1026F" w:rsidRPr="00B026F5" w:rsidRDefault="0051026F" w:rsidP="004C72BB">
      <w:pPr>
        <w:pStyle w:val="af"/>
        <w:spacing w:after="0" w:line="240" w:lineRule="auto"/>
        <w:ind w:firstLine="708"/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</w:pPr>
      <w:r w:rsidRPr="00B026F5"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  <w:t>3.2 Фун</w:t>
      </w:r>
      <w:r w:rsidR="001F0E7D"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  <w:t>кциональное моделирование блока</w:t>
      </w:r>
      <w:r w:rsidRPr="00B026F5"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  <w:t xml:space="preserve"> памяти</w:t>
      </w:r>
    </w:p>
    <w:p w:rsidR="004C72BB" w:rsidRPr="00B026F5" w:rsidRDefault="004C72BB" w:rsidP="004C72B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1026F" w:rsidRPr="00B026F5" w:rsidRDefault="0051026F" w:rsidP="001011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b/>
          <w:sz w:val="28"/>
          <w:szCs w:val="28"/>
        </w:rPr>
        <w:tab/>
      </w:r>
      <w:r w:rsidR="00137CF2" w:rsidRPr="00B026F5">
        <w:rPr>
          <w:rFonts w:ascii="Times New Roman" w:hAnsi="Times New Roman" w:cs="Times New Roman"/>
          <w:sz w:val="28"/>
          <w:szCs w:val="28"/>
        </w:rPr>
        <w:t>Рисунки 3.3 и 3.</w:t>
      </w:r>
      <w:r w:rsidR="00EE2303" w:rsidRPr="00B026F5">
        <w:rPr>
          <w:rFonts w:ascii="Times New Roman" w:hAnsi="Times New Roman" w:cs="Times New Roman"/>
          <w:sz w:val="28"/>
          <w:szCs w:val="28"/>
        </w:rPr>
        <w:t>4</w:t>
      </w:r>
      <w:r w:rsidRPr="00B026F5">
        <w:rPr>
          <w:rFonts w:ascii="Times New Roman" w:hAnsi="Times New Roman" w:cs="Times New Roman"/>
          <w:sz w:val="28"/>
          <w:szCs w:val="28"/>
        </w:rPr>
        <w:t xml:space="preserve"> отображают результат моделирования блока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Pr="00B026F5">
        <w:rPr>
          <w:rFonts w:ascii="Times New Roman" w:hAnsi="Times New Roman" w:cs="Times New Roman"/>
          <w:sz w:val="28"/>
          <w:szCs w:val="28"/>
        </w:rPr>
        <w:t xml:space="preserve"> и блока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B026F5">
        <w:rPr>
          <w:rFonts w:ascii="Times New Roman" w:hAnsi="Times New Roman" w:cs="Times New Roman"/>
          <w:sz w:val="28"/>
          <w:szCs w:val="28"/>
        </w:rPr>
        <w:t>.</w:t>
      </w:r>
      <w:r w:rsidR="00137CF2" w:rsidRPr="00B026F5">
        <w:rPr>
          <w:rFonts w:ascii="Times New Roman" w:hAnsi="Times New Roman" w:cs="Times New Roman"/>
          <w:sz w:val="28"/>
          <w:szCs w:val="28"/>
        </w:rPr>
        <w:t xml:space="preserve"> На рисунке 3.5 представлен дамп памяти </w:t>
      </w:r>
      <w:r w:rsidR="00137CF2" w:rsidRPr="00B026F5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="00137CF2" w:rsidRPr="00B026F5">
        <w:rPr>
          <w:rFonts w:ascii="Times New Roman" w:hAnsi="Times New Roman" w:cs="Times New Roman"/>
          <w:sz w:val="28"/>
          <w:szCs w:val="28"/>
        </w:rPr>
        <w:t xml:space="preserve"> до моделирования, на рисунке 3.6, соответственно, дамп памяти </w:t>
      </w:r>
      <w:r w:rsidR="00137CF2" w:rsidRPr="00B026F5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="00137CF2" w:rsidRPr="00B026F5">
        <w:rPr>
          <w:rFonts w:ascii="Times New Roman" w:hAnsi="Times New Roman" w:cs="Times New Roman"/>
          <w:sz w:val="28"/>
          <w:szCs w:val="28"/>
        </w:rPr>
        <w:t xml:space="preserve"> после моделирования.</w:t>
      </w:r>
    </w:p>
    <w:p w:rsidR="0051026F" w:rsidRPr="00B026F5" w:rsidRDefault="0051026F" w:rsidP="001011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1026F" w:rsidRPr="00B026F5" w:rsidRDefault="0051026F" w:rsidP="001011F9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2303" w:rsidRPr="00B026F5" w:rsidRDefault="0051026F" w:rsidP="001011F9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26F5">
        <w:rPr>
          <w:rFonts w:ascii="Times New Roman" w:hAnsi="Times New Roman" w:cs="Times New Roman"/>
          <w:sz w:val="28"/>
          <w:szCs w:val="28"/>
        </w:rPr>
        <w:t>Рисунок 3</w:t>
      </w:r>
      <w:r w:rsidR="00137CF2" w:rsidRPr="00B026F5">
        <w:rPr>
          <w:rFonts w:ascii="Times New Roman" w:hAnsi="Times New Roman" w:cs="Times New Roman"/>
          <w:sz w:val="28"/>
          <w:szCs w:val="28"/>
        </w:rPr>
        <w:t>.3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 Функциональное моделирование блока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RAM</w:t>
      </w:r>
    </w:p>
    <w:p w:rsidR="0051026F" w:rsidRPr="00B026F5" w:rsidRDefault="0051026F" w:rsidP="001011F9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026F" w:rsidRPr="00B026F5" w:rsidRDefault="0051026F" w:rsidP="001011F9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026F" w:rsidRPr="00B026F5" w:rsidRDefault="0051026F" w:rsidP="001011F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Рисунок</w:t>
      </w:r>
      <w:r w:rsidR="00EE2303" w:rsidRPr="00B026F5">
        <w:rPr>
          <w:rFonts w:ascii="Times New Roman" w:hAnsi="Times New Roman" w:cs="Times New Roman"/>
          <w:sz w:val="28"/>
          <w:szCs w:val="28"/>
        </w:rPr>
        <w:t xml:space="preserve"> 3.4</w:t>
      </w:r>
      <w:r w:rsidRPr="00B026F5">
        <w:rPr>
          <w:rFonts w:ascii="Times New Roman" w:hAnsi="Times New Roman" w:cs="Times New Roman"/>
          <w:sz w:val="28"/>
          <w:szCs w:val="28"/>
        </w:rPr>
        <w:t xml:space="preserve"> Функциональное моделирование блока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ROM</w:t>
      </w:r>
    </w:p>
    <w:p w:rsidR="00EE2303" w:rsidRPr="00B026F5" w:rsidRDefault="00EE2303" w:rsidP="001011F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EE2303" w:rsidRPr="00B026F5" w:rsidRDefault="00EE2303" w:rsidP="001011F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Рисунок 3.5 Дамп памяти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B026F5">
        <w:rPr>
          <w:rFonts w:ascii="Times New Roman" w:hAnsi="Times New Roman" w:cs="Times New Roman"/>
          <w:sz w:val="28"/>
          <w:szCs w:val="28"/>
        </w:rPr>
        <w:t xml:space="preserve"> до моделирования</w:t>
      </w:r>
    </w:p>
    <w:p w:rsidR="00EE2303" w:rsidRPr="00B026F5" w:rsidRDefault="00EE2303" w:rsidP="001011F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EE2303" w:rsidRPr="00B026F5" w:rsidRDefault="00EE2303" w:rsidP="001011F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EE2303" w:rsidRPr="00B026F5" w:rsidRDefault="00EE2303" w:rsidP="001011F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Рисунок 3.6 Дамп памяти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B026F5">
        <w:rPr>
          <w:rFonts w:ascii="Times New Roman" w:hAnsi="Times New Roman" w:cs="Times New Roman"/>
          <w:sz w:val="28"/>
          <w:szCs w:val="28"/>
        </w:rPr>
        <w:t xml:space="preserve"> после моделирования</w:t>
      </w:r>
    </w:p>
    <w:p w:rsidR="00EE2303" w:rsidRPr="00B026F5" w:rsidRDefault="00EE2303" w:rsidP="001011F9">
      <w:pPr>
        <w:pStyle w:val="af"/>
        <w:spacing w:after="0" w:line="240" w:lineRule="auto"/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</w:pPr>
    </w:p>
    <w:p w:rsidR="0051026F" w:rsidRPr="00B026F5" w:rsidRDefault="0051026F" w:rsidP="004C72BB">
      <w:pPr>
        <w:pStyle w:val="af"/>
        <w:spacing w:after="0" w:line="240" w:lineRule="auto"/>
        <w:ind w:firstLine="708"/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</w:pPr>
      <w:r w:rsidRPr="00B026F5"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  <w:t>3.3 Функциональное моделирование АЛУ</w:t>
      </w:r>
    </w:p>
    <w:p w:rsidR="004C72BB" w:rsidRPr="00B026F5" w:rsidRDefault="004C72BB" w:rsidP="004C72B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2303" w:rsidRPr="00B026F5" w:rsidRDefault="00EE2303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Рисунок 3.7 отображает результат моделирования блока АЛУ. На первом и пятом тактах реализована команда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ADDC</w:t>
      </w:r>
      <w:r w:rsidRPr="00B026F5">
        <w:rPr>
          <w:rFonts w:ascii="Times New Roman" w:hAnsi="Times New Roman" w:cs="Times New Roman"/>
          <w:sz w:val="28"/>
          <w:szCs w:val="28"/>
        </w:rPr>
        <w:t xml:space="preserve">, на пятом такте с флагом переноса. На втором и шестом тактах реализована команда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B026F5">
        <w:rPr>
          <w:rFonts w:ascii="Times New Roman" w:hAnsi="Times New Roman" w:cs="Times New Roman"/>
          <w:sz w:val="28"/>
          <w:szCs w:val="28"/>
        </w:rPr>
        <w:t xml:space="preserve">. На третьем и седьмом тактах реализована команда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NOTZ</w:t>
      </w:r>
      <w:r w:rsidRPr="00B026F5">
        <w:rPr>
          <w:rFonts w:ascii="Times New Roman" w:hAnsi="Times New Roman" w:cs="Times New Roman"/>
          <w:sz w:val="28"/>
          <w:szCs w:val="28"/>
        </w:rPr>
        <w:t xml:space="preserve">, на седьмом такте с флагом нуля. На четвертом и восьмом тактах реализована команда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SLL.</w:t>
      </w:r>
    </w:p>
    <w:p w:rsidR="00EE2303" w:rsidRPr="00B026F5" w:rsidRDefault="00EE2303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026F" w:rsidRPr="00B026F5" w:rsidRDefault="0051026F" w:rsidP="00101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026F" w:rsidRPr="00B026F5" w:rsidRDefault="0051026F" w:rsidP="001011F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Рисунок 3.</w:t>
      </w:r>
      <w:r w:rsidR="00EE2303" w:rsidRPr="00B026F5">
        <w:rPr>
          <w:rFonts w:ascii="Times New Roman" w:hAnsi="Times New Roman" w:cs="Times New Roman"/>
          <w:sz w:val="28"/>
          <w:szCs w:val="28"/>
        </w:rPr>
        <w:t>7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Функциональное моделирование блока АЛУ</w:t>
      </w:r>
    </w:p>
    <w:p w:rsidR="0051026F" w:rsidRPr="00B026F5" w:rsidRDefault="0051026F" w:rsidP="001011F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1026F" w:rsidRPr="00B026F5" w:rsidRDefault="0051026F" w:rsidP="001011F9">
      <w:pPr>
        <w:pStyle w:val="af"/>
        <w:spacing w:after="0" w:line="240" w:lineRule="auto"/>
        <w:ind w:firstLine="708"/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</w:pPr>
      <w:r w:rsidRPr="00B026F5"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  <w:t xml:space="preserve">3.4 </w:t>
      </w:r>
      <w:r w:rsidR="001011F9" w:rsidRPr="00B026F5"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  <w:t>Примеры моделирования команд</w:t>
      </w:r>
    </w:p>
    <w:p w:rsidR="001011F9" w:rsidRPr="00B026F5" w:rsidRDefault="001011F9" w:rsidP="001011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0AF3" w:rsidRPr="00B026F5" w:rsidRDefault="0051026F" w:rsidP="001011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ab/>
      </w:r>
      <w:r w:rsidR="00F90AF3" w:rsidRPr="00B026F5">
        <w:rPr>
          <w:rFonts w:ascii="Times New Roman" w:hAnsi="Times New Roman" w:cs="Times New Roman"/>
          <w:sz w:val="28"/>
          <w:szCs w:val="28"/>
        </w:rPr>
        <w:t xml:space="preserve">На рисунке 3.8 приведено моделирование команд </w:t>
      </w:r>
      <w:r w:rsidR="00F90AF3" w:rsidRPr="00B026F5">
        <w:rPr>
          <w:rFonts w:ascii="Times New Roman" w:hAnsi="Times New Roman" w:cs="Times New Roman"/>
          <w:sz w:val="28"/>
          <w:szCs w:val="28"/>
          <w:lang w:val="en-US"/>
        </w:rPr>
        <w:t>ADDC</w:t>
      </w:r>
      <w:r w:rsidR="00F90AF3" w:rsidRPr="00B026F5">
        <w:rPr>
          <w:rFonts w:ascii="Times New Roman" w:hAnsi="Times New Roman" w:cs="Times New Roman"/>
          <w:sz w:val="28"/>
          <w:szCs w:val="28"/>
        </w:rPr>
        <w:t xml:space="preserve"> и </w:t>
      </w:r>
      <w:r w:rsidR="00F90AF3" w:rsidRPr="00B026F5">
        <w:rPr>
          <w:rFonts w:ascii="Times New Roman" w:hAnsi="Times New Roman" w:cs="Times New Roman"/>
          <w:sz w:val="28"/>
          <w:szCs w:val="28"/>
          <w:lang w:val="en-US"/>
        </w:rPr>
        <w:t>SLL</w:t>
      </w:r>
      <w:r w:rsidR="00F90AF3" w:rsidRPr="00B026F5">
        <w:rPr>
          <w:rFonts w:ascii="Times New Roman" w:hAnsi="Times New Roman" w:cs="Times New Roman"/>
          <w:sz w:val="28"/>
          <w:szCs w:val="28"/>
        </w:rPr>
        <w:t xml:space="preserve">, на 365нс начинается исполнение команды </w:t>
      </w:r>
      <w:r w:rsidR="00F90AF3" w:rsidRPr="00B026F5">
        <w:rPr>
          <w:rFonts w:ascii="Times New Roman" w:hAnsi="Times New Roman" w:cs="Times New Roman"/>
          <w:sz w:val="28"/>
          <w:szCs w:val="28"/>
          <w:lang w:val="en-US"/>
        </w:rPr>
        <w:t>ADDC</w:t>
      </w:r>
      <w:r w:rsidR="00F90AF3" w:rsidRPr="00B026F5">
        <w:rPr>
          <w:rFonts w:ascii="Times New Roman" w:hAnsi="Times New Roman" w:cs="Times New Roman"/>
          <w:sz w:val="28"/>
          <w:szCs w:val="28"/>
        </w:rPr>
        <w:t>, последовательно происходит чтение з</w:t>
      </w:r>
      <w:r w:rsidR="00FC7483" w:rsidRPr="00B026F5">
        <w:rPr>
          <w:rFonts w:ascii="Times New Roman" w:hAnsi="Times New Roman" w:cs="Times New Roman"/>
          <w:sz w:val="28"/>
          <w:szCs w:val="28"/>
        </w:rPr>
        <w:t xml:space="preserve">начений из регистров 5 и 9, это </w:t>
      </w:r>
      <w:r w:rsidR="00F90AF3" w:rsidRPr="00B026F5">
        <w:rPr>
          <w:rFonts w:ascii="Times New Roman" w:hAnsi="Times New Roman" w:cs="Times New Roman"/>
          <w:sz w:val="28"/>
          <w:szCs w:val="28"/>
        </w:rPr>
        <w:t xml:space="preserve">видно исходя из моделирования, после чего </w:t>
      </w:r>
      <w:r w:rsidR="00F90AF3" w:rsidRPr="00B026F5">
        <w:rPr>
          <w:rFonts w:ascii="Times New Roman" w:hAnsi="Times New Roman" w:cs="Times New Roman"/>
          <w:sz w:val="28"/>
          <w:szCs w:val="28"/>
        </w:rPr>
        <w:lastRenderedPageBreak/>
        <w:t>происходит сум</w:t>
      </w:r>
      <w:r w:rsidR="00FC7483" w:rsidRPr="00B026F5">
        <w:rPr>
          <w:rFonts w:ascii="Times New Roman" w:hAnsi="Times New Roman" w:cs="Times New Roman"/>
          <w:sz w:val="28"/>
          <w:szCs w:val="28"/>
        </w:rPr>
        <w:t>мирование полученных значений. Н</w:t>
      </w:r>
      <w:r w:rsidR="00F90AF3" w:rsidRPr="00B026F5">
        <w:rPr>
          <w:rFonts w:ascii="Times New Roman" w:hAnsi="Times New Roman" w:cs="Times New Roman"/>
          <w:sz w:val="28"/>
          <w:szCs w:val="28"/>
        </w:rPr>
        <w:t xml:space="preserve">а 435нс начинается исполнение команды </w:t>
      </w:r>
      <w:r w:rsidR="00F90AF3" w:rsidRPr="00B026F5">
        <w:rPr>
          <w:rFonts w:ascii="Times New Roman" w:hAnsi="Times New Roman" w:cs="Times New Roman"/>
          <w:sz w:val="28"/>
          <w:szCs w:val="28"/>
          <w:lang w:val="en-US"/>
        </w:rPr>
        <w:t>SLL</w:t>
      </w:r>
      <w:r w:rsidR="00F90AF3" w:rsidRPr="00B026F5">
        <w:rPr>
          <w:rFonts w:ascii="Times New Roman" w:hAnsi="Times New Roman" w:cs="Times New Roman"/>
          <w:sz w:val="28"/>
          <w:szCs w:val="28"/>
        </w:rPr>
        <w:t xml:space="preserve">, также последовательно происходит чтение значений </w:t>
      </w:r>
      <w:r w:rsidR="00FC7483" w:rsidRPr="00B026F5">
        <w:rPr>
          <w:rFonts w:ascii="Times New Roman" w:hAnsi="Times New Roman" w:cs="Times New Roman"/>
          <w:sz w:val="28"/>
          <w:szCs w:val="28"/>
        </w:rPr>
        <w:t>из регистров 5</w:t>
      </w:r>
      <w:r w:rsidR="00F90AF3" w:rsidRPr="00B026F5">
        <w:rPr>
          <w:rFonts w:ascii="Times New Roman" w:hAnsi="Times New Roman" w:cs="Times New Roman"/>
          <w:sz w:val="28"/>
          <w:szCs w:val="28"/>
        </w:rPr>
        <w:t xml:space="preserve"> и </w:t>
      </w:r>
      <w:r w:rsidR="00FC7483" w:rsidRPr="00B026F5">
        <w:rPr>
          <w:rFonts w:ascii="Times New Roman" w:hAnsi="Times New Roman" w:cs="Times New Roman"/>
          <w:sz w:val="28"/>
          <w:szCs w:val="28"/>
        </w:rPr>
        <w:t>9</w:t>
      </w:r>
      <w:r w:rsidR="00F90AF3" w:rsidRPr="00B026F5">
        <w:rPr>
          <w:rFonts w:ascii="Times New Roman" w:hAnsi="Times New Roman" w:cs="Times New Roman"/>
          <w:sz w:val="28"/>
          <w:szCs w:val="28"/>
        </w:rPr>
        <w:t xml:space="preserve">, после чего происходит сдвиг значения </w:t>
      </w:r>
      <w:r w:rsidR="00FC7483" w:rsidRPr="00B026F5">
        <w:rPr>
          <w:rFonts w:ascii="Times New Roman" w:hAnsi="Times New Roman" w:cs="Times New Roman"/>
          <w:sz w:val="28"/>
          <w:szCs w:val="28"/>
        </w:rPr>
        <w:t>пятого</w:t>
      </w:r>
      <w:r w:rsidR="00F90AF3" w:rsidRPr="00B026F5">
        <w:rPr>
          <w:rFonts w:ascii="Times New Roman" w:hAnsi="Times New Roman" w:cs="Times New Roman"/>
          <w:sz w:val="28"/>
          <w:szCs w:val="28"/>
        </w:rPr>
        <w:t xml:space="preserve"> регистра на количество бит, равное </w:t>
      </w:r>
      <w:r w:rsidR="00FC7483" w:rsidRPr="00B026F5">
        <w:rPr>
          <w:rFonts w:ascii="Times New Roman" w:hAnsi="Times New Roman" w:cs="Times New Roman"/>
          <w:sz w:val="28"/>
          <w:szCs w:val="28"/>
        </w:rPr>
        <w:t>значению 9 регистра.</w:t>
      </w:r>
    </w:p>
    <w:p w:rsidR="00F90AF3" w:rsidRPr="00B026F5" w:rsidRDefault="00F90AF3" w:rsidP="00101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026F" w:rsidRPr="00B026F5" w:rsidRDefault="0051026F" w:rsidP="00101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026F" w:rsidRPr="00B026F5" w:rsidRDefault="0051026F" w:rsidP="001011F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Рисунок</w:t>
      </w:r>
      <w:r w:rsidR="00FC7483" w:rsidRPr="00B026F5">
        <w:rPr>
          <w:rFonts w:ascii="Times New Roman" w:hAnsi="Times New Roman" w:cs="Times New Roman"/>
          <w:sz w:val="28"/>
          <w:szCs w:val="28"/>
        </w:rPr>
        <w:t xml:space="preserve"> 3.8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Выполнение команд суммирования и сдвига</w:t>
      </w:r>
    </w:p>
    <w:p w:rsidR="0051026F" w:rsidRPr="00B026F5" w:rsidRDefault="0051026F" w:rsidP="00101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026F" w:rsidRPr="00B026F5" w:rsidRDefault="0051026F" w:rsidP="00101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026F" w:rsidRPr="00B026F5" w:rsidRDefault="0051026F" w:rsidP="001011F9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Рисунок</w:t>
      </w:r>
      <w:r w:rsidR="00FC7483" w:rsidRPr="00B026F5">
        <w:rPr>
          <w:rFonts w:ascii="Times New Roman" w:hAnsi="Times New Roman" w:cs="Times New Roman"/>
          <w:sz w:val="28"/>
          <w:szCs w:val="28"/>
        </w:rPr>
        <w:t xml:space="preserve"> 3.9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Выполнение команды чтения данных в регистр</w:t>
      </w:r>
    </w:p>
    <w:p w:rsidR="001011F9" w:rsidRPr="00B026F5" w:rsidRDefault="001011F9" w:rsidP="001011F9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FC7483" w:rsidRPr="00B026F5" w:rsidRDefault="00FC7483" w:rsidP="001011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На рисунке 3.9 приведено моделирование команды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B026F5">
        <w:rPr>
          <w:rFonts w:ascii="Times New Roman" w:hAnsi="Times New Roman" w:cs="Times New Roman"/>
          <w:sz w:val="28"/>
          <w:szCs w:val="28"/>
        </w:rPr>
        <w:t xml:space="preserve">,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B026F5">
        <w:rPr>
          <w:rFonts w:ascii="Times New Roman" w:hAnsi="Times New Roman" w:cs="Times New Roman"/>
          <w:sz w:val="28"/>
          <w:szCs w:val="28"/>
        </w:rPr>
        <w:t xml:space="preserve">, на 85нс начинается исполнение команды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B026F5">
        <w:rPr>
          <w:rFonts w:ascii="Times New Roman" w:hAnsi="Times New Roman" w:cs="Times New Roman"/>
          <w:sz w:val="28"/>
          <w:szCs w:val="28"/>
        </w:rPr>
        <w:t xml:space="preserve">, последовательно происходит чтение данных в кэш-память, это видно исходя из моделирования, после чего на 160нс происходит вывод необходимых данных на общую шину данных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B026F5">
        <w:rPr>
          <w:rFonts w:ascii="Times New Roman" w:hAnsi="Times New Roman" w:cs="Times New Roman"/>
          <w:sz w:val="28"/>
          <w:szCs w:val="28"/>
        </w:rPr>
        <w:t xml:space="preserve"> и последующее формирование управляющих сигналов для РОН, а также запись необходимого значения. </w:t>
      </w:r>
    </w:p>
    <w:p w:rsidR="0051026F" w:rsidRPr="00B026F5" w:rsidRDefault="0051026F" w:rsidP="00101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11F9" w:rsidRPr="00B026F5" w:rsidRDefault="001011F9" w:rsidP="001011F9">
      <w:pPr>
        <w:pStyle w:val="af"/>
        <w:spacing w:after="0" w:line="240" w:lineRule="auto"/>
        <w:ind w:firstLine="708"/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</w:pPr>
      <w:r w:rsidRPr="00B026F5">
        <w:rPr>
          <w:rFonts w:ascii="Times New Roman" w:hAnsi="Times New Roman" w:cs="Times New Roman"/>
          <w:b/>
          <w:color w:val="auto"/>
          <w:spacing w:val="0"/>
          <w:sz w:val="28"/>
          <w:szCs w:val="28"/>
        </w:rPr>
        <w:t>3.5 Моделирование общей схемы</w:t>
      </w:r>
    </w:p>
    <w:p w:rsidR="001011F9" w:rsidRPr="00B026F5" w:rsidRDefault="001011F9" w:rsidP="001011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7F49" w:rsidRPr="00B026F5" w:rsidRDefault="00827F49" w:rsidP="006304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Как уже было сказано ранее в общую схему микро-ЭВМ входят блоки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B026F5">
        <w:rPr>
          <w:rFonts w:ascii="Times New Roman" w:hAnsi="Times New Roman" w:cs="Times New Roman"/>
          <w:sz w:val="28"/>
          <w:szCs w:val="28"/>
        </w:rPr>
        <w:t xml:space="preserve"> и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Pr="00B026F5">
        <w:rPr>
          <w:rFonts w:ascii="Times New Roman" w:hAnsi="Times New Roman" w:cs="Times New Roman"/>
          <w:sz w:val="28"/>
          <w:szCs w:val="28"/>
        </w:rPr>
        <w:t xml:space="preserve"> памяти, а также блок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B026F5">
        <w:rPr>
          <w:rFonts w:ascii="Times New Roman" w:hAnsi="Times New Roman" w:cs="Times New Roman"/>
          <w:sz w:val="28"/>
          <w:szCs w:val="28"/>
        </w:rPr>
        <w:t xml:space="preserve">, состоящий в свою очередь из блоков АЛУ, стек-памяти, кэша-данных, кэша-памяти и устройства управления. </w:t>
      </w:r>
      <w:r w:rsidRPr="00B026F5">
        <w:rPr>
          <w:rFonts w:ascii="Times New Roman" w:hAnsi="Times New Roman" w:cs="Times New Roman"/>
          <w:sz w:val="28"/>
          <w:szCs w:val="28"/>
        </w:rPr>
        <w:tab/>
        <w:t xml:space="preserve">Взаимодействие блоков начинается по подаче тактирующего сигнала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B026F5">
        <w:rPr>
          <w:rFonts w:ascii="Times New Roman" w:hAnsi="Times New Roman" w:cs="Times New Roman"/>
          <w:sz w:val="28"/>
          <w:szCs w:val="28"/>
        </w:rPr>
        <w:t xml:space="preserve"> на блок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B026F5">
        <w:rPr>
          <w:rFonts w:ascii="Times New Roman" w:hAnsi="Times New Roman" w:cs="Times New Roman"/>
          <w:sz w:val="28"/>
          <w:szCs w:val="28"/>
        </w:rPr>
        <w:t xml:space="preserve">, который в свою очередь идет на устройство управления, где и формируются управляющие сигналы. После начала тактирования, устройством управления формируется сигнал о чтение команд из кэша команд, который в свою очередь формирует сигнал чтения команд и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Pr="00B026F5">
        <w:rPr>
          <w:rFonts w:ascii="Times New Roman" w:hAnsi="Times New Roman" w:cs="Times New Roman"/>
          <w:sz w:val="28"/>
          <w:szCs w:val="28"/>
        </w:rPr>
        <w:t xml:space="preserve"> памяти. После выполнения чтения, регистр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IR</w:t>
      </w:r>
      <w:r w:rsidRPr="00B026F5">
        <w:rPr>
          <w:rFonts w:ascii="Times New Roman" w:hAnsi="Times New Roman" w:cs="Times New Roman"/>
          <w:sz w:val="28"/>
          <w:szCs w:val="28"/>
        </w:rPr>
        <w:t xml:space="preserve"> загружает первую команду, после чего происходит её декодирование и исполнение. После того как команда завершена, блок исполнения команды выдает сигнал о завершении функционирования, после чего указатель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B026F5">
        <w:rPr>
          <w:rFonts w:ascii="Times New Roman" w:hAnsi="Times New Roman" w:cs="Times New Roman"/>
          <w:sz w:val="28"/>
          <w:szCs w:val="28"/>
        </w:rPr>
        <w:t xml:space="preserve"> наращивается и происходит чтение последующей команды из кэш-памяти команд, в случае если команда уже содержится в кэш-памяти, простоя блока не происходит, а сразу же начинается исполнение считанной команды.</w:t>
      </w:r>
    </w:p>
    <w:p w:rsidR="0051026F" w:rsidRPr="00B026F5" w:rsidRDefault="0051026F" w:rsidP="00630415">
      <w:pPr>
        <w:pStyle w:val="af"/>
        <w:spacing w:after="0" w:line="240" w:lineRule="auto"/>
        <w:ind w:firstLine="708"/>
        <w:jc w:val="both"/>
        <w:rPr>
          <w:rFonts w:ascii="Times New Roman" w:hAnsi="Times New Roman" w:cs="Times New Roman"/>
          <w:color w:val="auto"/>
          <w:spacing w:val="0"/>
          <w:sz w:val="28"/>
          <w:szCs w:val="28"/>
        </w:rPr>
      </w:pPr>
      <w:r w:rsidRPr="00B026F5">
        <w:rPr>
          <w:rFonts w:ascii="Times New Roman" w:hAnsi="Times New Roman" w:cs="Times New Roman"/>
          <w:color w:val="auto"/>
          <w:spacing w:val="0"/>
          <w:sz w:val="28"/>
          <w:szCs w:val="28"/>
        </w:rPr>
        <w:t>Для моделирования системы использовалась программа, список команд которой приведен в таблице</w:t>
      </w:r>
      <w:r w:rsidR="001011F9" w:rsidRPr="00B026F5">
        <w:rPr>
          <w:rFonts w:ascii="Times New Roman" w:hAnsi="Times New Roman" w:cs="Times New Roman"/>
          <w:color w:val="auto"/>
          <w:spacing w:val="0"/>
          <w:sz w:val="28"/>
          <w:szCs w:val="28"/>
        </w:rPr>
        <w:t xml:space="preserve"> 3.1</w:t>
      </w:r>
      <w:r w:rsidRPr="00B026F5">
        <w:rPr>
          <w:rFonts w:ascii="Times New Roman" w:hAnsi="Times New Roman" w:cs="Times New Roman"/>
          <w:color w:val="auto"/>
          <w:spacing w:val="0"/>
          <w:sz w:val="28"/>
          <w:szCs w:val="28"/>
        </w:rPr>
        <w:t>.</w:t>
      </w:r>
      <w:r w:rsidR="001011F9" w:rsidRPr="00B026F5">
        <w:rPr>
          <w:rFonts w:ascii="Times New Roman" w:hAnsi="Times New Roman" w:cs="Times New Roman"/>
          <w:color w:val="auto"/>
          <w:spacing w:val="0"/>
          <w:sz w:val="28"/>
          <w:szCs w:val="28"/>
        </w:rPr>
        <w:t xml:space="preserve"> </w:t>
      </w:r>
    </w:p>
    <w:p w:rsidR="0051026F" w:rsidRPr="00B026F5" w:rsidRDefault="0051026F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1026F" w:rsidRPr="00B026F5" w:rsidRDefault="001011F9" w:rsidP="001011F9">
      <w:pPr>
        <w:pStyle w:val="a3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Таблица 3.1</w:t>
      </w:r>
      <w:r w:rsidR="0051026F" w:rsidRPr="00B026F5">
        <w:rPr>
          <w:rFonts w:ascii="Times New Roman" w:hAnsi="Times New Roman" w:cs="Times New Roman"/>
          <w:sz w:val="28"/>
          <w:szCs w:val="28"/>
        </w:rPr>
        <w:t xml:space="preserve"> – Список команд программы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2618"/>
        <w:gridCol w:w="3215"/>
        <w:gridCol w:w="3016"/>
      </w:tblGrid>
      <w:tr w:rsidR="0051026F" w:rsidRPr="00B026F5" w:rsidTr="003339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026F" w:rsidRPr="00B026F5" w:rsidRDefault="0051026F" w:rsidP="001011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026F" w:rsidRPr="00B026F5" w:rsidRDefault="0051026F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Запись в символьном представлении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026F" w:rsidRPr="00B026F5" w:rsidRDefault="0051026F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Запись в шестнадцатеричной системе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026F" w:rsidRPr="00B026F5" w:rsidRDefault="0051026F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Запись в двоичной системе</w:t>
            </w:r>
          </w:p>
        </w:tc>
      </w:tr>
      <w:tr w:rsidR="007E593E" w:rsidRPr="00B026F5" w:rsidTr="007E59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MOV </w:t>
            </w: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Reg</w:t>
            </w: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 $100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135</w:t>
            </w: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000100</w:t>
            </w: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1100100000101</w:t>
            </w:r>
          </w:p>
        </w:tc>
      </w:tr>
      <w:tr w:rsidR="007E593E" w:rsidRPr="00B026F5" w:rsidTr="007E593E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MOV</w:t>
            </w: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$215, Reg5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235C5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00100011010111000101</w:t>
            </w:r>
          </w:p>
        </w:tc>
      </w:tr>
      <w:tr w:rsidR="00E442AB" w:rsidRPr="00B026F5" w:rsidTr="007E59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2AB" w:rsidRPr="00B026F5" w:rsidRDefault="00E442AB" w:rsidP="00E44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3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2AB" w:rsidRPr="00B026F5" w:rsidRDefault="00E442AB" w:rsidP="00E44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PUSH</w:t>
            </w: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Reg5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2AB" w:rsidRPr="00B026F5" w:rsidRDefault="00E442AB" w:rsidP="00E44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32800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2AB" w:rsidRPr="00B026F5" w:rsidRDefault="00E442AB" w:rsidP="00E44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00110010100000000000</w:t>
            </w:r>
          </w:p>
        </w:tc>
      </w:tr>
      <w:tr w:rsidR="00E442AB" w:rsidRPr="00B026F5" w:rsidTr="003339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2AB" w:rsidRPr="00B026F5" w:rsidRDefault="00E442AB" w:rsidP="00E44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2AB" w:rsidRPr="00B026F5" w:rsidRDefault="00E442AB" w:rsidP="00E44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MOV </w:t>
            </w: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Reg1, $25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2AB" w:rsidRPr="00B026F5" w:rsidRDefault="00E442AB" w:rsidP="00E44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10641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42AB" w:rsidRPr="00B026F5" w:rsidRDefault="00E442AB" w:rsidP="00E44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00010000011001000001</w:t>
            </w:r>
          </w:p>
        </w:tc>
      </w:tr>
      <w:tr w:rsidR="007E593E" w:rsidRPr="00B026F5" w:rsidTr="007E593E">
        <w:trPr>
          <w:trHeight w:val="1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JMP $8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50200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01010000001000000000</w:t>
            </w:r>
          </w:p>
        </w:tc>
      </w:tr>
      <w:tr w:rsidR="007E593E" w:rsidRPr="00B026F5" w:rsidTr="006913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POP Reg 9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44800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01000100100000000000</w:t>
            </w:r>
          </w:p>
        </w:tc>
      </w:tr>
      <w:tr w:rsidR="007E593E" w:rsidRPr="00B026F5" w:rsidTr="006913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ADDC Reg5, Reg9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82A40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10000010101001000000</w:t>
            </w:r>
          </w:p>
        </w:tc>
      </w:tr>
      <w:tr w:rsidR="007E593E" w:rsidRPr="00B026F5" w:rsidTr="006913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NOT Reg9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94800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10010100100000000000</w:t>
            </w:r>
          </w:p>
        </w:tc>
      </w:tr>
      <w:tr w:rsidR="007E593E" w:rsidRPr="00B026F5" w:rsidTr="006913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SLL Reg2, Reg9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B1240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101100</w:t>
            </w: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1001001000000</w:t>
            </w:r>
          </w:p>
        </w:tc>
      </w:tr>
      <w:tr w:rsidR="007E593E" w:rsidRPr="00B026F5" w:rsidTr="006913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</w:t>
            </w: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 $16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tabs>
                <w:tab w:val="center" w:pos="12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01100000010000000000</w:t>
            </w:r>
          </w:p>
        </w:tc>
      </w:tr>
      <w:tr w:rsidR="007E593E" w:rsidRPr="00B026F5" w:rsidTr="006913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NOTZ Reg5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A2800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10100010100000000000</w:t>
            </w:r>
          </w:p>
        </w:tc>
      </w:tr>
      <w:tr w:rsidR="007E593E" w:rsidRPr="00B026F5" w:rsidTr="007E59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SLL Reg5, Reg9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B2A40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10110010101001000000</w:t>
            </w:r>
          </w:p>
        </w:tc>
      </w:tr>
      <w:tr w:rsidR="007E593E" w:rsidRPr="00B026F5" w:rsidTr="003339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ADDC </w:t>
            </w: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Reg5</w:t>
            </w: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[Reg9]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146D05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C49</w:t>
            </w:r>
            <w:r w:rsidR="007E593E"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146D05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11000</w:t>
            </w:r>
            <w:r w:rsidR="007E593E"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001001</w:t>
            </w:r>
            <w:r w:rsidR="007E593E"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01000000</w:t>
            </w:r>
          </w:p>
        </w:tc>
      </w:tr>
      <w:tr w:rsidR="007E593E" w:rsidRPr="00B026F5" w:rsidTr="003339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JMP $24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50600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01010000011000000000</w:t>
            </w:r>
          </w:p>
        </w:tc>
      </w:tr>
      <w:tr w:rsidR="007E593E" w:rsidRPr="00B026F5" w:rsidTr="003339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NOT [Reg9]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D4800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11010100100000000000</w:t>
            </w:r>
          </w:p>
        </w:tc>
      </w:tr>
      <w:tr w:rsidR="007E593E" w:rsidRPr="00B026F5" w:rsidTr="003339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NOTZ [Reg5]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E2800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11100010100000000000</w:t>
            </w:r>
          </w:p>
        </w:tc>
      </w:tr>
      <w:tr w:rsidR="007E593E" w:rsidRPr="00B026F5" w:rsidTr="007E59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SLL </w:t>
            </w: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Reg5</w:t>
            </w: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[Reg9]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146D05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F49</w:t>
            </w:r>
            <w:r w:rsidR="007E593E"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1111</w:t>
            </w:r>
            <w:r w:rsidR="00146D05"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 w:rsidR="00146D05"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001001</w:t>
            </w: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01000000</w:t>
            </w:r>
          </w:p>
        </w:tc>
      </w:tr>
      <w:tr w:rsidR="007E593E" w:rsidRPr="00B026F5" w:rsidTr="003339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093957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MOV Reg7, [Reg</w:t>
            </w:r>
            <w:r w:rsidR="007E593E"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9]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146D05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749C</w:t>
            </w:r>
            <w:r w:rsidR="007E593E"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146D05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0111010010011</w:t>
            </w:r>
            <w:r w:rsidR="007E593E"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1000000</w:t>
            </w:r>
          </w:p>
        </w:tc>
      </w:tr>
      <w:tr w:rsidR="0031591C" w:rsidRPr="00B026F5" w:rsidTr="003339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91C" w:rsidRPr="00B026F5" w:rsidRDefault="0031591C" w:rsidP="00101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91C" w:rsidRPr="00B026F5" w:rsidRDefault="0031591C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PUSH</w:t>
            </w: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Reg7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91C" w:rsidRPr="00B026F5" w:rsidRDefault="0031591C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33800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591C" w:rsidRPr="00B026F5" w:rsidRDefault="0031591C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00110011100000000000</w:t>
            </w:r>
          </w:p>
        </w:tc>
      </w:tr>
      <w:tr w:rsidR="007E593E" w:rsidRPr="00B026F5" w:rsidTr="003339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31591C" w:rsidP="00101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HLT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6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93E" w:rsidRPr="00B026F5" w:rsidRDefault="007E593E" w:rsidP="00101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000000000000</w:t>
            </w:r>
            <w:r w:rsidRPr="00B02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00000000</w:t>
            </w:r>
          </w:p>
        </w:tc>
      </w:tr>
    </w:tbl>
    <w:p w:rsidR="0051026F" w:rsidRPr="00B026F5" w:rsidRDefault="0051026F" w:rsidP="001011F9">
      <w:pPr>
        <w:pStyle w:val="2"/>
        <w:spacing w:before="0" w:line="240" w:lineRule="auto"/>
        <w:ind w:left="2832"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514717479"/>
    </w:p>
    <w:p w:rsidR="00630415" w:rsidRPr="00B026F5" w:rsidRDefault="00630415" w:rsidP="006304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На рисунке 3.10 приведено моделирование чтения первых четырех команд и выполнение команды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B026F5">
        <w:rPr>
          <w:rFonts w:ascii="Times New Roman" w:hAnsi="Times New Roman" w:cs="Times New Roman"/>
          <w:sz w:val="28"/>
          <w:szCs w:val="28"/>
        </w:rPr>
        <w:t xml:space="preserve">,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B026F5">
        <w:rPr>
          <w:rFonts w:ascii="Times New Roman" w:hAnsi="Times New Roman" w:cs="Times New Roman"/>
          <w:sz w:val="28"/>
          <w:szCs w:val="28"/>
        </w:rPr>
        <w:t xml:space="preserve">, </w:t>
      </w:r>
      <w:r w:rsidR="00E60C26" w:rsidRPr="00B026F5">
        <w:rPr>
          <w:rFonts w:ascii="Times New Roman" w:hAnsi="Times New Roman" w:cs="Times New Roman"/>
          <w:sz w:val="28"/>
          <w:szCs w:val="28"/>
        </w:rPr>
        <w:t>до 75нс происходит последовательное чтение команд в кэш-память команд, после чего первая команда поступает на УУ. Н</w:t>
      </w:r>
      <w:r w:rsidRPr="00B026F5">
        <w:rPr>
          <w:rFonts w:ascii="Times New Roman" w:hAnsi="Times New Roman" w:cs="Times New Roman"/>
          <w:sz w:val="28"/>
          <w:szCs w:val="28"/>
        </w:rPr>
        <w:t xml:space="preserve">а 85нс начинается исполнение команды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="00E60C26" w:rsidRPr="00B026F5">
        <w:rPr>
          <w:rFonts w:ascii="Times New Roman" w:hAnsi="Times New Roman" w:cs="Times New Roman"/>
          <w:sz w:val="28"/>
          <w:szCs w:val="28"/>
        </w:rPr>
        <w:t>,</w:t>
      </w:r>
      <w:r w:rsidRPr="00B026F5">
        <w:rPr>
          <w:rFonts w:ascii="Times New Roman" w:hAnsi="Times New Roman" w:cs="Times New Roman"/>
          <w:sz w:val="28"/>
          <w:szCs w:val="28"/>
        </w:rPr>
        <w:t xml:space="preserve"> последовательно происходит чтение данных в кэш-память, это видно исходя из моделирования, после чего на 160нс происходит вывод необходимых данных на общую шину данных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B026F5">
        <w:rPr>
          <w:rFonts w:ascii="Times New Roman" w:hAnsi="Times New Roman" w:cs="Times New Roman"/>
          <w:sz w:val="28"/>
          <w:szCs w:val="28"/>
        </w:rPr>
        <w:t xml:space="preserve"> и последующее формирование управляющих сигналов для РОН, а также запись необходимого значения</w:t>
      </w:r>
      <w:r w:rsidR="00E60C26" w:rsidRPr="00B026F5">
        <w:rPr>
          <w:rFonts w:ascii="Times New Roman" w:hAnsi="Times New Roman" w:cs="Times New Roman"/>
          <w:sz w:val="28"/>
          <w:szCs w:val="28"/>
        </w:rPr>
        <w:t xml:space="preserve"> в пятый регистр</w:t>
      </w:r>
      <w:r w:rsidRPr="00B026F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B5F13" w:rsidRPr="00B026F5" w:rsidRDefault="001B5F13" w:rsidP="00E60C2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60C26" w:rsidRPr="00B026F5" w:rsidRDefault="00630415" w:rsidP="00E60C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Рисунок 3.10 – Функциональное моделирование </w:t>
      </w:r>
      <w:r w:rsidR="00E60C26" w:rsidRPr="00B026F5">
        <w:rPr>
          <w:rFonts w:ascii="Times New Roman" w:hAnsi="Times New Roman" w:cs="Times New Roman"/>
          <w:sz w:val="28"/>
          <w:szCs w:val="28"/>
        </w:rPr>
        <w:t xml:space="preserve">чтения команд и </w:t>
      </w:r>
    </w:p>
    <w:p w:rsidR="00E60C26" w:rsidRPr="00B026F5" w:rsidRDefault="00E60C26" w:rsidP="00E60C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выполнение команды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B026F5">
        <w:rPr>
          <w:rFonts w:ascii="Times New Roman" w:hAnsi="Times New Roman" w:cs="Times New Roman"/>
          <w:sz w:val="28"/>
          <w:szCs w:val="28"/>
        </w:rPr>
        <w:t xml:space="preserve">,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Address</w:t>
      </w:r>
    </w:p>
    <w:p w:rsidR="00E60C26" w:rsidRPr="00B026F5" w:rsidRDefault="00E60C26" w:rsidP="00E60C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0415" w:rsidRPr="00B026F5" w:rsidRDefault="00E60C26" w:rsidP="00E442A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На рисунке 3.11 приведено моделирование </w:t>
      </w:r>
      <w:r w:rsidR="00E442AB" w:rsidRPr="00B026F5">
        <w:rPr>
          <w:rFonts w:ascii="Times New Roman" w:hAnsi="Times New Roman" w:cs="Times New Roman"/>
          <w:sz w:val="28"/>
          <w:szCs w:val="28"/>
        </w:rPr>
        <w:t>команд</w:t>
      </w: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="00E442AB" w:rsidRPr="00B026F5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E442AB" w:rsidRPr="00B026F5">
        <w:rPr>
          <w:rFonts w:ascii="Times New Roman" w:hAnsi="Times New Roman" w:cs="Times New Roman"/>
          <w:sz w:val="28"/>
          <w:szCs w:val="28"/>
        </w:rPr>
        <w:t xml:space="preserve">,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E442AB" w:rsidRPr="00B026F5">
        <w:rPr>
          <w:rFonts w:ascii="Times New Roman" w:hAnsi="Times New Roman" w:cs="Times New Roman"/>
          <w:sz w:val="28"/>
          <w:szCs w:val="28"/>
        </w:rPr>
        <w:t xml:space="preserve">, </w:t>
      </w:r>
      <w:r w:rsidR="00E442AB" w:rsidRPr="00B026F5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E442AB"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="00E442AB" w:rsidRPr="00B026F5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E442AB" w:rsidRPr="00B026F5">
        <w:rPr>
          <w:rFonts w:ascii="Times New Roman" w:hAnsi="Times New Roman" w:cs="Times New Roman"/>
          <w:sz w:val="28"/>
          <w:szCs w:val="28"/>
        </w:rPr>
        <w:t xml:space="preserve"> и </w:t>
      </w:r>
      <w:r w:rsidR="00E442AB" w:rsidRPr="00B026F5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="00E442AB"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="00E442AB" w:rsidRPr="00B026F5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E442AB" w:rsidRPr="00B026F5">
        <w:rPr>
          <w:rFonts w:ascii="Times New Roman" w:hAnsi="Times New Roman" w:cs="Times New Roman"/>
          <w:sz w:val="28"/>
          <w:szCs w:val="28"/>
        </w:rPr>
        <w:t xml:space="preserve">, </w:t>
      </w:r>
      <w:r w:rsidR="00E442AB" w:rsidRPr="00B026F5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E442AB" w:rsidRPr="00B026F5">
        <w:rPr>
          <w:rFonts w:ascii="Times New Roman" w:hAnsi="Times New Roman" w:cs="Times New Roman"/>
          <w:sz w:val="28"/>
          <w:szCs w:val="28"/>
        </w:rPr>
        <w:t xml:space="preserve">, </w:t>
      </w:r>
      <w:r w:rsidRPr="00B026F5">
        <w:rPr>
          <w:rFonts w:ascii="Times New Roman" w:hAnsi="Times New Roman" w:cs="Times New Roman"/>
          <w:sz w:val="28"/>
          <w:szCs w:val="28"/>
        </w:rPr>
        <w:t>н</w:t>
      </w:r>
      <w:r w:rsidR="00E442AB" w:rsidRPr="00B026F5">
        <w:rPr>
          <w:rFonts w:ascii="Times New Roman" w:hAnsi="Times New Roman" w:cs="Times New Roman"/>
          <w:sz w:val="28"/>
          <w:szCs w:val="28"/>
        </w:rPr>
        <w:t>а 225</w:t>
      </w:r>
      <w:r w:rsidRPr="00B026F5">
        <w:rPr>
          <w:rFonts w:ascii="Times New Roman" w:hAnsi="Times New Roman" w:cs="Times New Roman"/>
          <w:sz w:val="28"/>
          <w:szCs w:val="28"/>
        </w:rPr>
        <w:t xml:space="preserve">нс начинается исполнение </w:t>
      </w:r>
      <w:r w:rsidR="00E442AB" w:rsidRPr="00B026F5">
        <w:rPr>
          <w:rFonts w:ascii="Times New Roman" w:hAnsi="Times New Roman" w:cs="Times New Roman"/>
          <w:sz w:val="28"/>
          <w:szCs w:val="28"/>
        </w:rPr>
        <w:t xml:space="preserve">первой </w:t>
      </w:r>
      <w:r w:rsidRPr="00B026F5">
        <w:rPr>
          <w:rFonts w:ascii="Times New Roman" w:hAnsi="Times New Roman" w:cs="Times New Roman"/>
          <w:sz w:val="28"/>
          <w:szCs w:val="28"/>
        </w:rPr>
        <w:t xml:space="preserve">команды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B026F5">
        <w:rPr>
          <w:rFonts w:ascii="Times New Roman" w:hAnsi="Times New Roman" w:cs="Times New Roman"/>
          <w:sz w:val="28"/>
          <w:szCs w:val="28"/>
        </w:rPr>
        <w:t xml:space="preserve">, </w:t>
      </w:r>
      <w:r w:rsidR="00E442AB" w:rsidRPr="00B026F5">
        <w:rPr>
          <w:rFonts w:ascii="Times New Roman" w:hAnsi="Times New Roman" w:cs="Times New Roman"/>
          <w:sz w:val="28"/>
          <w:szCs w:val="28"/>
        </w:rPr>
        <w:t>происходит запись данных из пятого регистра в ячейку памяти по адресу 215</w:t>
      </w:r>
      <w:r w:rsidRPr="00B026F5">
        <w:rPr>
          <w:rFonts w:ascii="Times New Roman" w:hAnsi="Times New Roman" w:cs="Times New Roman"/>
          <w:sz w:val="28"/>
          <w:szCs w:val="28"/>
        </w:rPr>
        <w:t xml:space="preserve">, после чего на </w:t>
      </w:r>
      <w:r w:rsidR="00E442AB" w:rsidRPr="00B026F5">
        <w:rPr>
          <w:rFonts w:ascii="Times New Roman" w:hAnsi="Times New Roman" w:cs="Times New Roman"/>
          <w:sz w:val="28"/>
          <w:szCs w:val="28"/>
        </w:rPr>
        <w:t>285</w:t>
      </w:r>
      <w:r w:rsidRPr="00B026F5">
        <w:rPr>
          <w:rFonts w:ascii="Times New Roman" w:hAnsi="Times New Roman" w:cs="Times New Roman"/>
          <w:sz w:val="28"/>
          <w:szCs w:val="28"/>
        </w:rPr>
        <w:t xml:space="preserve">нс происходит </w:t>
      </w:r>
      <w:r w:rsidR="00E442AB" w:rsidRPr="00B026F5">
        <w:rPr>
          <w:rFonts w:ascii="Times New Roman" w:hAnsi="Times New Roman" w:cs="Times New Roman"/>
          <w:sz w:val="28"/>
          <w:szCs w:val="28"/>
        </w:rPr>
        <w:t xml:space="preserve">выполнение команды </w:t>
      </w:r>
      <w:r w:rsidR="00E442AB" w:rsidRPr="00B026F5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E442AB" w:rsidRPr="00B026F5">
        <w:rPr>
          <w:rFonts w:ascii="Times New Roman" w:hAnsi="Times New Roman" w:cs="Times New Roman"/>
          <w:sz w:val="28"/>
          <w:szCs w:val="28"/>
        </w:rPr>
        <w:t xml:space="preserve">, как видно из моделирования, данные из пятого регистра записываются в стековую память. На 325нс происходит выполнение второй команды </w:t>
      </w:r>
      <w:r w:rsidR="00E442AB" w:rsidRPr="00B026F5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="00E442AB" w:rsidRPr="00B026F5">
        <w:rPr>
          <w:rFonts w:ascii="Times New Roman" w:hAnsi="Times New Roman" w:cs="Times New Roman"/>
          <w:sz w:val="28"/>
          <w:szCs w:val="28"/>
        </w:rPr>
        <w:t xml:space="preserve">, на 400нс происходит вывод данных на общую шину данных </w:t>
      </w:r>
      <w:r w:rsidR="00F47EB5" w:rsidRPr="00B026F5">
        <w:rPr>
          <w:rFonts w:ascii="Times New Roman" w:hAnsi="Times New Roman" w:cs="Times New Roman"/>
          <w:sz w:val="28"/>
          <w:szCs w:val="28"/>
        </w:rPr>
        <w:t xml:space="preserve">и </w:t>
      </w:r>
      <w:r w:rsidR="00E442AB" w:rsidRPr="00B026F5">
        <w:rPr>
          <w:rFonts w:ascii="Times New Roman" w:hAnsi="Times New Roman" w:cs="Times New Roman"/>
          <w:sz w:val="28"/>
          <w:szCs w:val="28"/>
        </w:rPr>
        <w:t xml:space="preserve">запись </w:t>
      </w:r>
      <w:r w:rsidR="00F47EB5" w:rsidRPr="00B026F5">
        <w:rPr>
          <w:rFonts w:ascii="Times New Roman" w:hAnsi="Times New Roman" w:cs="Times New Roman"/>
          <w:sz w:val="28"/>
          <w:szCs w:val="28"/>
        </w:rPr>
        <w:t xml:space="preserve">полученных данных </w:t>
      </w:r>
      <w:r w:rsidR="00E442AB" w:rsidRPr="00B026F5">
        <w:rPr>
          <w:rFonts w:ascii="Times New Roman" w:hAnsi="Times New Roman" w:cs="Times New Roman"/>
          <w:sz w:val="28"/>
          <w:szCs w:val="28"/>
        </w:rPr>
        <w:t>в первый регистр.</w:t>
      </w:r>
    </w:p>
    <w:p w:rsidR="00E442AB" w:rsidRPr="00B026F5" w:rsidRDefault="00E442AB" w:rsidP="00E442A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47EB5" w:rsidRPr="00B026F5" w:rsidRDefault="00E442AB" w:rsidP="00F47EB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26F5">
        <w:rPr>
          <w:rFonts w:ascii="Times New Roman" w:hAnsi="Times New Roman" w:cs="Times New Roman"/>
          <w:sz w:val="28"/>
          <w:szCs w:val="28"/>
        </w:rPr>
        <w:t>Рисунок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  <w:r w:rsidR="00F47EB5" w:rsidRPr="00B026F5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B026F5">
        <w:rPr>
          <w:rFonts w:ascii="Times New Roman" w:hAnsi="Times New Roman" w:cs="Times New Roman"/>
          <w:sz w:val="28"/>
          <w:szCs w:val="28"/>
        </w:rPr>
        <w:t>Функциональное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</w:rPr>
        <w:t>моделирование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7EB5" w:rsidRPr="00B026F5">
        <w:rPr>
          <w:rFonts w:ascii="Times New Roman" w:hAnsi="Times New Roman" w:cs="Times New Roman"/>
          <w:sz w:val="28"/>
          <w:szCs w:val="28"/>
        </w:rPr>
        <w:t>команд</w:t>
      </w:r>
      <w:r w:rsidR="00F47EB5"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 MOV Address, Register, PUSH Register </w:t>
      </w:r>
      <w:r w:rsidR="00F47EB5" w:rsidRPr="00B026F5">
        <w:rPr>
          <w:rFonts w:ascii="Times New Roman" w:hAnsi="Times New Roman" w:cs="Times New Roman"/>
          <w:sz w:val="28"/>
          <w:szCs w:val="28"/>
        </w:rPr>
        <w:t>и</w:t>
      </w:r>
      <w:r w:rsidR="00F47EB5"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 MOV Register, Address </w:t>
      </w:r>
    </w:p>
    <w:p w:rsidR="00F47EB5" w:rsidRPr="00B026F5" w:rsidRDefault="00F47EB5" w:rsidP="00F47E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6F5">
        <w:rPr>
          <w:rFonts w:ascii="Times New Roman" w:hAnsi="Times New Roman" w:cs="Times New Roman"/>
          <w:sz w:val="28"/>
          <w:szCs w:val="28"/>
          <w:lang w:val="en-US"/>
        </w:rPr>
        <w:lastRenderedPageBreak/>
        <w:br w:type="page"/>
      </w:r>
    </w:p>
    <w:p w:rsidR="00F47EB5" w:rsidRPr="00B026F5" w:rsidRDefault="00F47EB5" w:rsidP="00F47EB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lastRenderedPageBreak/>
        <w:t>На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</w:rPr>
        <w:t>рисунке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 3.12 </w:t>
      </w:r>
      <w:r w:rsidRPr="00B026F5">
        <w:rPr>
          <w:rFonts w:ascii="Times New Roman" w:hAnsi="Times New Roman" w:cs="Times New Roman"/>
          <w:sz w:val="28"/>
          <w:szCs w:val="28"/>
        </w:rPr>
        <w:t>приведено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</w:rPr>
        <w:t>моделирование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</w:rPr>
        <w:t>команд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 JMP</w:t>
      </w:r>
      <w:r w:rsidR="0034277E"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 Address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, POP Register </w:t>
      </w:r>
      <w:r w:rsidRPr="00B026F5">
        <w:rPr>
          <w:rFonts w:ascii="Times New Roman" w:hAnsi="Times New Roman" w:cs="Times New Roman"/>
          <w:sz w:val="28"/>
          <w:szCs w:val="28"/>
        </w:rPr>
        <w:t>и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 ADDC Register, Register</w:t>
      </w:r>
      <w:r w:rsidR="0034277E"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34277E" w:rsidRPr="00B026F5">
        <w:rPr>
          <w:rFonts w:ascii="Times New Roman" w:hAnsi="Times New Roman" w:cs="Times New Roman"/>
          <w:sz w:val="28"/>
          <w:szCs w:val="28"/>
        </w:rPr>
        <w:t>Н</w:t>
      </w:r>
      <w:r w:rsidRPr="00B026F5">
        <w:rPr>
          <w:rFonts w:ascii="Times New Roman" w:hAnsi="Times New Roman" w:cs="Times New Roman"/>
          <w:sz w:val="28"/>
          <w:szCs w:val="28"/>
        </w:rPr>
        <w:t xml:space="preserve">а 525нс начинается исполнение команды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JMP</w:t>
      </w:r>
      <w:r w:rsidRPr="00B026F5">
        <w:rPr>
          <w:rFonts w:ascii="Times New Roman" w:hAnsi="Times New Roman" w:cs="Times New Roman"/>
          <w:sz w:val="28"/>
          <w:szCs w:val="28"/>
        </w:rPr>
        <w:t>, происходит перемещение указателя команд на значение равно</w:t>
      </w:r>
      <w:r w:rsidR="0034277E" w:rsidRPr="00B026F5">
        <w:rPr>
          <w:rFonts w:ascii="Times New Roman" w:hAnsi="Times New Roman" w:cs="Times New Roman"/>
          <w:sz w:val="28"/>
          <w:szCs w:val="28"/>
        </w:rPr>
        <w:t>е</w:t>
      </w:r>
      <w:r w:rsidRPr="00B026F5">
        <w:rPr>
          <w:rFonts w:ascii="Times New Roman" w:hAnsi="Times New Roman" w:cs="Times New Roman"/>
          <w:sz w:val="28"/>
          <w:szCs w:val="28"/>
        </w:rPr>
        <w:t xml:space="preserve"> восьми, после чего на 565нс происходит чтение команд из памяти команд начиная с восьмого адреса. На 645нс происходит выполнение команды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B026F5">
        <w:rPr>
          <w:rFonts w:ascii="Times New Roman" w:hAnsi="Times New Roman" w:cs="Times New Roman"/>
          <w:sz w:val="28"/>
          <w:szCs w:val="28"/>
        </w:rPr>
        <w:t xml:space="preserve">, как видно из моделирования, данные из стековой памяти записываются в девятый регистр. На 685нс происходит выполнение команды </w:t>
      </w:r>
      <w:r w:rsidR="00A27B74" w:rsidRPr="00B026F5">
        <w:rPr>
          <w:rFonts w:ascii="Times New Roman" w:hAnsi="Times New Roman" w:cs="Times New Roman"/>
          <w:sz w:val="28"/>
          <w:szCs w:val="28"/>
          <w:lang w:val="en-US"/>
        </w:rPr>
        <w:t>ADDC</w:t>
      </w:r>
      <w:r w:rsidRPr="00B026F5">
        <w:rPr>
          <w:rFonts w:ascii="Times New Roman" w:hAnsi="Times New Roman" w:cs="Times New Roman"/>
          <w:sz w:val="28"/>
          <w:szCs w:val="28"/>
        </w:rPr>
        <w:t xml:space="preserve">, </w:t>
      </w:r>
      <w:r w:rsidR="0034277E" w:rsidRPr="00B026F5">
        <w:rPr>
          <w:rFonts w:ascii="Times New Roman" w:hAnsi="Times New Roman" w:cs="Times New Roman"/>
          <w:sz w:val="28"/>
          <w:szCs w:val="28"/>
        </w:rPr>
        <w:t>данные из</w:t>
      </w:r>
      <w:r w:rsidR="00A27B74" w:rsidRPr="00B026F5">
        <w:rPr>
          <w:rFonts w:ascii="Times New Roman" w:hAnsi="Times New Roman" w:cs="Times New Roman"/>
          <w:sz w:val="28"/>
          <w:szCs w:val="28"/>
        </w:rPr>
        <w:t xml:space="preserve"> пятого и девятого регистров последовательно выводятся на шину данных, после чего происходит суммирование полученных данных</w:t>
      </w:r>
      <w:r w:rsidRPr="00B026F5">
        <w:rPr>
          <w:rFonts w:ascii="Times New Roman" w:hAnsi="Times New Roman" w:cs="Times New Roman"/>
          <w:sz w:val="28"/>
          <w:szCs w:val="28"/>
        </w:rPr>
        <w:t>.</w:t>
      </w:r>
    </w:p>
    <w:p w:rsidR="00F47EB5" w:rsidRPr="00B026F5" w:rsidRDefault="00F47EB5" w:rsidP="00F47EB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47EB5" w:rsidRPr="00B026F5" w:rsidRDefault="00F47EB5" w:rsidP="00F47E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7EB5" w:rsidRPr="00B026F5" w:rsidRDefault="00F47EB5" w:rsidP="00F47E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Рисунок 3.12 – Функциональное моделирование команд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JMP</w:t>
      </w:r>
      <w:r w:rsidR="007D2E69"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="007D2E69" w:rsidRPr="00B026F5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B026F5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34277E" w:rsidRPr="00B026F5" w:rsidRDefault="00F47EB5" w:rsidP="00F47EB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POP Register </w:t>
      </w:r>
      <w:r w:rsidRPr="00B026F5">
        <w:rPr>
          <w:rFonts w:ascii="Times New Roman" w:hAnsi="Times New Roman" w:cs="Times New Roman"/>
          <w:sz w:val="28"/>
          <w:szCs w:val="28"/>
        </w:rPr>
        <w:t>и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 ADDC Register, Register</w:t>
      </w:r>
    </w:p>
    <w:p w:rsidR="0034277E" w:rsidRPr="00B026F5" w:rsidRDefault="0034277E" w:rsidP="00F47EB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B4193" w:rsidRPr="00B026F5" w:rsidRDefault="0034277E" w:rsidP="003427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На рисунке 3.13 приведено моделирование команд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B026F5">
        <w:rPr>
          <w:rFonts w:ascii="Times New Roman" w:hAnsi="Times New Roman" w:cs="Times New Roman"/>
          <w:sz w:val="28"/>
          <w:szCs w:val="28"/>
        </w:rPr>
        <w:t xml:space="preserve">,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SLL</w:t>
      </w: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B026F5">
        <w:rPr>
          <w:rFonts w:ascii="Times New Roman" w:hAnsi="Times New Roman" w:cs="Times New Roman"/>
          <w:sz w:val="28"/>
          <w:szCs w:val="28"/>
        </w:rPr>
        <w:t xml:space="preserve">,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B026F5">
        <w:rPr>
          <w:rFonts w:ascii="Times New Roman" w:hAnsi="Times New Roman" w:cs="Times New Roman"/>
          <w:sz w:val="28"/>
          <w:szCs w:val="28"/>
        </w:rPr>
        <w:t xml:space="preserve"> и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JZ</w:t>
      </w: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B026F5">
        <w:rPr>
          <w:rFonts w:ascii="Times New Roman" w:hAnsi="Times New Roman" w:cs="Times New Roman"/>
          <w:sz w:val="28"/>
          <w:szCs w:val="28"/>
        </w:rPr>
        <w:t xml:space="preserve">. На 755нс начинается исполнение команды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B026F5">
        <w:rPr>
          <w:rFonts w:ascii="Times New Roman" w:hAnsi="Times New Roman" w:cs="Times New Roman"/>
          <w:sz w:val="28"/>
          <w:szCs w:val="28"/>
        </w:rPr>
        <w:t xml:space="preserve">, происходит инвертирование данных из девятого регистра, после чего на 825нс происходит команда сдвига, которая получает на выходе нулевое значение, </w:t>
      </w:r>
      <w:r w:rsidR="009867E8" w:rsidRPr="00B026F5">
        <w:rPr>
          <w:rFonts w:ascii="Times New Roman" w:hAnsi="Times New Roman" w:cs="Times New Roman"/>
          <w:sz w:val="28"/>
          <w:szCs w:val="28"/>
        </w:rPr>
        <w:t>устанавливая</w:t>
      </w:r>
      <w:r w:rsidRPr="00B026F5">
        <w:rPr>
          <w:rFonts w:ascii="Times New Roman" w:hAnsi="Times New Roman" w:cs="Times New Roman"/>
          <w:sz w:val="28"/>
          <w:szCs w:val="28"/>
        </w:rPr>
        <w:t xml:space="preserve"> флаг. На 945нс происходит выполнение команды </w:t>
      </w:r>
      <w:r w:rsidR="008B4193" w:rsidRPr="00B026F5">
        <w:rPr>
          <w:rFonts w:ascii="Times New Roman" w:hAnsi="Times New Roman" w:cs="Times New Roman"/>
          <w:sz w:val="28"/>
          <w:szCs w:val="28"/>
          <w:lang w:val="en-US"/>
        </w:rPr>
        <w:t>JZ</w:t>
      </w:r>
      <w:r w:rsidRPr="00B026F5">
        <w:rPr>
          <w:rFonts w:ascii="Times New Roman" w:hAnsi="Times New Roman" w:cs="Times New Roman"/>
          <w:sz w:val="28"/>
          <w:szCs w:val="28"/>
        </w:rPr>
        <w:t xml:space="preserve">, </w:t>
      </w:r>
      <w:r w:rsidR="008B4193" w:rsidRPr="00B026F5">
        <w:rPr>
          <w:rFonts w:ascii="Times New Roman" w:hAnsi="Times New Roman" w:cs="Times New Roman"/>
          <w:sz w:val="28"/>
          <w:szCs w:val="28"/>
        </w:rPr>
        <w:t>после чего указатель команд смещается на значение равное шестнадцати.</w:t>
      </w:r>
    </w:p>
    <w:p w:rsidR="0034277E" w:rsidRPr="00B026F5" w:rsidRDefault="0034277E" w:rsidP="003427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0415" w:rsidRPr="00B026F5" w:rsidRDefault="00630415" w:rsidP="003427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867E8" w:rsidRPr="00B026F5" w:rsidRDefault="009867E8" w:rsidP="009867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Рисунок 3.13 – Функциональное моделирование команд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B026F5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34277E" w:rsidRPr="00B026F5" w:rsidRDefault="009867E8" w:rsidP="009867E8">
      <w:pPr>
        <w:spacing w:after="0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SLL Register, Register </w:t>
      </w:r>
      <w:r w:rsidRPr="00B026F5">
        <w:rPr>
          <w:rFonts w:ascii="Times New Roman" w:hAnsi="Times New Roman" w:cs="Times New Roman"/>
          <w:sz w:val="28"/>
          <w:szCs w:val="28"/>
        </w:rPr>
        <w:t>и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 JZ Address</w:t>
      </w:r>
    </w:p>
    <w:p w:rsidR="009867E8" w:rsidRPr="00B026F5" w:rsidRDefault="009867E8" w:rsidP="009867E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На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</w:rPr>
        <w:t>рисунке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  <w:r w:rsidR="007D2E69" w:rsidRPr="00B026F5">
        <w:rPr>
          <w:rFonts w:ascii="Times New Roman" w:hAnsi="Times New Roman" w:cs="Times New Roman"/>
          <w:sz w:val="28"/>
          <w:szCs w:val="28"/>
          <w:lang w:val="en-US"/>
        </w:rPr>
        <w:t>14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</w:rPr>
        <w:t>приведено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</w:rPr>
        <w:t>моделирование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</w:rPr>
        <w:t>команд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 NOTZ Register, SLL Register, Register </w:t>
      </w:r>
      <w:r w:rsidRPr="00B026F5">
        <w:rPr>
          <w:rFonts w:ascii="Times New Roman" w:hAnsi="Times New Roman" w:cs="Times New Roman"/>
          <w:sz w:val="28"/>
          <w:szCs w:val="28"/>
        </w:rPr>
        <w:t>и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 ADDC Register, [Register]. </w:t>
      </w:r>
      <w:r w:rsidRPr="00B026F5">
        <w:rPr>
          <w:rFonts w:ascii="Times New Roman" w:hAnsi="Times New Roman" w:cs="Times New Roman"/>
          <w:sz w:val="28"/>
          <w:szCs w:val="28"/>
        </w:rPr>
        <w:t xml:space="preserve">На 1075нс начинается исполнение команды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NOTZ</w:t>
      </w:r>
      <w:r w:rsidRPr="00B026F5">
        <w:rPr>
          <w:rFonts w:ascii="Times New Roman" w:hAnsi="Times New Roman" w:cs="Times New Roman"/>
          <w:sz w:val="28"/>
          <w:szCs w:val="28"/>
        </w:rPr>
        <w:t xml:space="preserve">, т.к. </w:t>
      </w:r>
      <w:r w:rsidR="00093957" w:rsidRPr="00B026F5">
        <w:rPr>
          <w:rFonts w:ascii="Times New Roman" w:hAnsi="Times New Roman" w:cs="Times New Roman"/>
          <w:sz w:val="28"/>
          <w:szCs w:val="28"/>
        </w:rPr>
        <w:t xml:space="preserve">флаг </w:t>
      </w:r>
      <w:r w:rsidR="00093957" w:rsidRPr="00B026F5">
        <w:rPr>
          <w:rFonts w:ascii="Times New Roman" w:hAnsi="Times New Roman" w:cs="Times New Roman"/>
          <w:sz w:val="28"/>
          <w:szCs w:val="28"/>
          <w:lang w:val="en-US"/>
        </w:rPr>
        <w:t>ZF</w:t>
      </w:r>
      <w:r w:rsidR="00093957" w:rsidRPr="00B026F5">
        <w:rPr>
          <w:rFonts w:ascii="Times New Roman" w:hAnsi="Times New Roman" w:cs="Times New Roman"/>
          <w:sz w:val="28"/>
          <w:szCs w:val="28"/>
        </w:rPr>
        <w:t xml:space="preserve"> не сброшен</w:t>
      </w:r>
      <w:r w:rsidRPr="00B026F5">
        <w:rPr>
          <w:rFonts w:ascii="Times New Roman" w:hAnsi="Times New Roman" w:cs="Times New Roman"/>
          <w:sz w:val="28"/>
          <w:szCs w:val="28"/>
        </w:rPr>
        <w:t xml:space="preserve">, то инвертирование не происходит и на шину данных выводится первоначальное значение, флаг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ZF</w:t>
      </w:r>
      <w:r w:rsidRPr="00B026F5">
        <w:rPr>
          <w:rFonts w:ascii="Times New Roman" w:hAnsi="Times New Roman" w:cs="Times New Roman"/>
          <w:sz w:val="28"/>
          <w:szCs w:val="28"/>
        </w:rPr>
        <w:t xml:space="preserve"> остается в единичном состоянии, после чего на 1135</w:t>
      </w:r>
      <w:r w:rsidR="00093957" w:rsidRPr="00B026F5">
        <w:rPr>
          <w:rFonts w:ascii="Times New Roman" w:hAnsi="Times New Roman" w:cs="Times New Roman"/>
          <w:sz w:val="28"/>
          <w:szCs w:val="28"/>
        </w:rPr>
        <w:t xml:space="preserve">нс </w:t>
      </w:r>
      <w:r w:rsidRPr="00B026F5">
        <w:rPr>
          <w:rFonts w:ascii="Times New Roman" w:hAnsi="Times New Roman" w:cs="Times New Roman"/>
          <w:sz w:val="28"/>
          <w:szCs w:val="28"/>
        </w:rPr>
        <w:t xml:space="preserve">происходит выполнение команды сдвига, которая сбрасывает флаг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ZF</w:t>
      </w:r>
      <w:r w:rsidRPr="00B026F5">
        <w:rPr>
          <w:rFonts w:ascii="Times New Roman" w:hAnsi="Times New Roman" w:cs="Times New Roman"/>
          <w:sz w:val="28"/>
          <w:szCs w:val="28"/>
        </w:rPr>
        <w:t xml:space="preserve">. На 1215нс </w:t>
      </w:r>
      <w:r w:rsidR="00093957" w:rsidRPr="00B026F5">
        <w:rPr>
          <w:rFonts w:ascii="Times New Roman" w:hAnsi="Times New Roman" w:cs="Times New Roman"/>
          <w:sz w:val="28"/>
          <w:szCs w:val="28"/>
        </w:rPr>
        <w:t>исполняется</w:t>
      </w:r>
      <w:r w:rsidRPr="00B026F5">
        <w:rPr>
          <w:rFonts w:ascii="Times New Roman" w:hAnsi="Times New Roman" w:cs="Times New Roman"/>
          <w:sz w:val="28"/>
          <w:szCs w:val="28"/>
        </w:rPr>
        <w:t xml:space="preserve"> ком</w:t>
      </w:r>
      <w:r w:rsidR="00093957" w:rsidRPr="00B026F5">
        <w:rPr>
          <w:rFonts w:ascii="Times New Roman" w:hAnsi="Times New Roman" w:cs="Times New Roman"/>
          <w:sz w:val="28"/>
          <w:szCs w:val="28"/>
        </w:rPr>
        <w:t>анда</w:t>
      </w: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ADDC</w:t>
      </w:r>
      <w:r w:rsidRPr="00B026F5">
        <w:rPr>
          <w:rFonts w:ascii="Times New Roman" w:hAnsi="Times New Roman" w:cs="Times New Roman"/>
          <w:sz w:val="28"/>
          <w:szCs w:val="28"/>
        </w:rPr>
        <w:t xml:space="preserve">, происходит чтение данных по адресу, значение которого хранится в </w:t>
      </w:r>
      <w:r w:rsidR="007D2E69" w:rsidRPr="00B026F5">
        <w:rPr>
          <w:rFonts w:ascii="Times New Roman" w:hAnsi="Times New Roman" w:cs="Times New Roman"/>
          <w:sz w:val="28"/>
          <w:szCs w:val="28"/>
        </w:rPr>
        <w:t>пятом</w:t>
      </w:r>
      <w:r w:rsidRPr="00B026F5">
        <w:rPr>
          <w:rFonts w:ascii="Times New Roman" w:hAnsi="Times New Roman" w:cs="Times New Roman"/>
          <w:sz w:val="28"/>
          <w:szCs w:val="28"/>
        </w:rPr>
        <w:t xml:space="preserve"> регистре, после чего на </w:t>
      </w:r>
      <w:r w:rsidR="007D2E69" w:rsidRPr="00B026F5">
        <w:rPr>
          <w:rFonts w:ascii="Times New Roman" w:hAnsi="Times New Roman" w:cs="Times New Roman"/>
          <w:sz w:val="28"/>
          <w:szCs w:val="28"/>
        </w:rPr>
        <w:t>1313нс происходит суммирование полученных данных со значением из девятого регистра.</w:t>
      </w:r>
    </w:p>
    <w:p w:rsidR="009867E8" w:rsidRPr="00B026F5" w:rsidRDefault="009867E8" w:rsidP="007D2E6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867E8" w:rsidRPr="00B026F5" w:rsidRDefault="009867E8" w:rsidP="009867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Рисунок 3.</w:t>
      </w:r>
      <w:r w:rsidR="007D2E69" w:rsidRPr="00B026F5">
        <w:rPr>
          <w:rFonts w:ascii="Times New Roman" w:hAnsi="Times New Roman" w:cs="Times New Roman"/>
          <w:sz w:val="28"/>
          <w:szCs w:val="28"/>
        </w:rPr>
        <w:t>14</w:t>
      </w:r>
      <w:r w:rsidRPr="00B026F5">
        <w:rPr>
          <w:rFonts w:ascii="Times New Roman" w:hAnsi="Times New Roman" w:cs="Times New Roman"/>
          <w:sz w:val="28"/>
          <w:szCs w:val="28"/>
        </w:rPr>
        <w:t xml:space="preserve"> – Функциональное моделирование команд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NOTZ</w:t>
      </w: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B026F5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9867E8" w:rsidRPr="00B026F5" w:rsidRDefault="009867E8" w:rsidP="009867E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SLL Register, Register </w:t>
      </w:r>
      <w:r w:rsidRPr="00B026F5">
        <w:rPr>
          <w:rFonts w:ascii="Times New Roman" w:hAnsi="Times New Roman" w:cs="Times New Roman"/>
          <w:sz w:val="28"/>
          <w:szCs w:val="28"/>
        </w:rPr>
        <w:t>и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 ADDC Register, [Register]</w:t>
      </w:r>
    </w:p>
    <w:p w:rsidR="007D2E69" w:rsidRPr="00B026F5" w:rsidRDefault="007D2E69" w:rsidP="009867E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D2E69" w:rsidRPr="00B026F5" w:rsidRDefault="007D2E69" w:rsidP="007D2E6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На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</w:rPr>
        <w:t>рисунке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 3.15 </w:t>
      </w:r>
      <w:r w:rsidRPr="00B026F5">
        <w:rPr>
          <w:rFonts w:ascii="Times New Roman" w:hAnsi="Times New Roman" w:cs="Times New Roman"/>
          <w:sz w:val="28"/>
          <w:szCs w:val="28"/>
        </w:rPr>
        <w:t>приведено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</w:rPr>
        <w:t>моделирование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</w:rPr>
        <w:t>команд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 JMP Address, NOT [Register], NOTZ [Register] </w:t>
      </w:r>
      <w:r w:rsidRPr="00B026F5">
        <w:rPr>
          <w:rFonts w:ascii="Times New Roman" w:hAnsi="Times New Roman" w:cs="Times New Roman"/>
          <w:sz w:val="28"/>
          <w:szCs w:val="28"/>
        </w:rPr>
        <w:t>и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 SLL Register, [Register]. </w:t>
      </w:r>
      <w:r w:rsidRPr="00B026F5">
        <w:rPr>
          <w:rFonts w:ascii="Times New Roman" w:hAnsi="Times New Roman" w:cs="Times New Roman"/>
          <w:sz w:val="28"/>
          <w:szCs w:val="28"/>
        </w:rPr>
        <w:t xml:space="preserve">На 1365нс начинается исполнение команды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JMP</w:t>
      </w:r>
      <w:r w:rsidRPr="00B026F5">
        <w:rPr>
          <w:rFonts w:ascii="Times New Roman" w:hAnsi="Times New Roman" w:cs="Times New Roman"/>
          <w:sz w:val="28"/>
          <w:szCs w:val="28"/>
        </w:rPr>
        <w:t xml:space="preserve">, происходит смещение указателя команд на значение равное двадцати четырем. На 1475нс происходит выполнение </w:t>
      </w:r>
      <w:r w:rsidRPr="00B026F5">
        <w:rPr>
          <w:rFonts w:ascii="Times New Roman" w:hAnsi="Times New Roman" w:cs="Times New Roman"/>
          <w:sz w:val="28"/>
          <w:szCs w:val="28"/>
        </w:rPr>
        <w:lastRenderedPageBreak/>
        <w:t xml:space="preserve">команды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B026F5">
        <w:rPr>
          <w:rFonts w:ascii="Times New Roman" w:hAnsi="Times New Roman" w:cs="Times New Roman"/>
          <w:sz w:val="28"/>
          <w:szCs w:val="28"/>
        </w:rPr>
        <w:t xml:space="preserve">, а на 1545нс – команды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NOTZ</w:t>
      </w:r>
      <w:r w:rsidRPr="00B026F5">
        <w:rPr>
          <w:rFonts w:ascii="Times New Roman" w:hAnsi="Times New Roman" w:cs="Times New Roman"/>
          <w:sz w:val="28"/>
          <w:szCs w:val="28"/>
        </w:rPr>
        <w:t>, обе команды инвертируют значение полученные из девятого и пятого регистров соответственно. На 1615нс</w:t>
      </w:r>
      <w:r w:rsidR="00093957" w:rsidRPr="00B026F5">
        <w:rPr>
          <w:rFonts w:ascii="Times New Roman" w:hAnsi="Times New Roman" w:cs="Times New Roman"/>
          <w:sz w:val="28"/>
          <w:szCs w:val="28"/>
        </w:rPr>
        <w:t xml:space="preserve"> происходит выполнение команды логического сдвига </w:t>
      </w:r>
      <w:r w:rsidR="00093957" w:rsidRPr="00B026F5">
        <w:rPr>
          <w:rFonts w:ascii="Times New Roman" w:hAnsi="Times New Roman" w:cs="Times New Roman"/>
          <w:sz w:val="28"/>
          <w:szCs w:val="28"/>
          <w:lang w:val="en-US"/>
        </w:rPr>
        <w:t>SLL</w:t>
      </w:r>
      <w:r w:rsidR="00093957" w:rsidRPr="00B026F5">
        <w:rPr>
          <w:rFonts w:ascii="Times New Roman" w:hAnsi="Times New Roman" w:cs="Times New Roman"/>
          <w:sz w:val="28"/>
          <w:szCs w:val="28"/>
        </w:rPr>
        <w:t>.</w:t>
      </w:r>
    </w:p>
    <w:p w:rsidR="007D2E69" w:rsidRPr="00B026F5" w:rsidRDefault="007D2E69" w:rsidP="009867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D2E69" w:rsidRPr="00B026F5" w:rsidRDefault="007D2E69" w:rsidP="007D2E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Рисунок 3.15 – Функциональное моделирование команд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JMP</w:t>
      </w: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B026F5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7D2E69" w:rsidRPr="00B026F5" w:rsidRDefault="007D2E69" w:rsidP="007D2E6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NOT [Register], NOTZ [Register] </w:t>
      </w:r>
      <w:r w:rsidRPr="00B026F5">
        <w:rPr>
          <w:rFonts w:ascii="Times New Roman" w:hAnsi="Times New Roman" w:cs="Times New Roman"/>
          <w:sz w:val="28"/>
          <w:szCs w:val="28"/>
        </w:rPr>
        <w:t>и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 xml:space="preserve"> SLL Register, [Register] </w:t>
      </w:r>
    </w:p>
    <w:p w:rsidR="00093957" w:rsidRPr="00B026F5" w:rsidRDefault="00093957" w:rsidP="0009395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На рисунке 3.16 приведено моделирование команд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B026F5">
        <w:rPr>
          <w:rFonts w:ascii="Times New Roman" w:hAnsi="Times New Roman" w:cs="Times New Roman"/>
          <w:sz w:val="28"/>
          <w:szCs w:val="28"/>
        </w:rPr>
        <w:t>, [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B026F5">
        <w:rPr>
          <w:rFonts w:ascii="Times New Roman" w:hAnsi="Times New Roman" w:cs="Times New Roman"/>
          <w:sz w:val="28"/>
          <w:szCs w:val="28"/>
        </w:rPr>
        <w:t xml:space="preserve">] и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B026F5">
        <w:rPr>
          <w:rFonts w:ascii="Times New Roman" w:hAnsi="Times New Roman" w:cs="Times New Roman"/>
          <w:sz w:val="28"/>
          <w:szCs w:val="28"/>
        </w:rPr>
        <w:t xml:space="preserve">. На 1695нс начинается исполнение команды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B026F5">
        <w:rPr>
          <w:rFonts w:ascii="Times New Roman" w:hAnsi="Times New Roman" w:cs="Times New Roman"/>
          <w:sz w:val="28"/>
          <w:szCs w:val="28"/>
        </w:rPr>
        <w:t xml:space="preserve">, происходит чтение данных по адресу, значение которого хранится в девятом регистре, после чего происходит запись полученных данных в седьмой регистр. На </w:t>
      </w:r>
      <w:r w:rsidR="00B4726B" w:rsidRPr="00B026F5">
        <w:rPr>
          <w:rFonts w:ascii="Times New Roman" w:hAnsi="Times New Roman" w:cs="Times New Roman"/>
          <w:sz w:val="28"/>
          <w:szCs w:val="28"/>
        </w:rPr>
        <w:t>183</w:t>
      </w:r>
      <w:r w:rsidRPr="00B026F5">
        <w:rPr>
          <w:rFonts w:ascii="Times New Roman" w:hAnsi="Times New Roman" w:cs="Times New Roman"/>
          <w:sz w:val="28"/>
          <w:szCs w:val="28"/>
        </w:rPr>
        <w:t xml:space="preserve">5нс происходит выполнение команды </w:t>
      </w:r>
      <w:r w:rsidR="00B4726B" w:rsidRPr="00B026F5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B026F5">
        <w:rPr>
          <w:rFonts w:ascii="Times New Roman" w:hAnsi="Times New Roman" w:cs="Times New Roman"/>
          <w:sz w:val="28"/>
          <w:szCs w:val="28"/>
        </w:rPr>
        <w:t xml:space="preserve">, </w:t>
      </w:r>
      <w:r w:rsidR="00B4726B" w:rsidRPr="00B026F5">
        <w:rPr>
          <w:rFonts w:ascii="Times New Roman" w:hAnsi="Times New Roman" w:cs="Times New Roman"/>
          <w:sz w:val="28"/>
          <w:szCs w:val="28"/>
        </w:rPr>
        <w:t>данные из седьмого регистра заносятся в стековую память.</w:t>
      </w:r>
    </w:p>
    <w:p w:rsidR="009867E8" w:rsidRPr="00B026F5" w:rsidRDefault="009867E8" w:rsidP="00093957">
      <w:pPr>
        <w:spacing w:after="0"/>
        <w:ind w:firstLine="708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:rsidR="00B4726B" w:rsidRPr="00B026F5" w:rsidRDefault="00B4726B" w:rsidP="00B472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Рисунок 3.16 – Функциональное моделирование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B026F5">
        <w:rPr>
          <w:rFonts w:ascii="Times New Roman" w:hAnsi="Times New Roman" w:cs="Times New Roman"/>
          <w:sz w:val="28"/>
          <w:szCs w:val="28"/>
        </w:rPr>
        <w:t>, [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B026F5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B4726B" w:rsidRPr="00B026F5" w:rsidRDefault="00B4726B" w:rsidP="00B4726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и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B026F5">
        <w:rPr>
          <w:rFonts w:ascii="Times New Roman" w:hAnsi="Times New Roman" w:cs="Times New Roman"/>
          <w:sz w:val="28"/>
          <w:szCs w:val="28"/>
        </w:rPr>
        <w:t xml:space="preserve">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Register</w:t>
      </w:r>
    </w:p>
    <w:p w:rsidR="00B4726B" w:rsidRPr="00B026F5" w:rsidRDefault="00B4726B" w:rsidP="00B472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4726B" w:rsidRPr="00B026F5" w:rsidRDefault="00B4726B" w:rsidP="00B472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93957" w:rsidRPr="00B026F5" w:rsidRDefault="00B4726B" w:rsidP="00B472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 xml:space="preserve">Рисунок 3.17 – Дамп </w:t>
      </w:r>
      <w:r w:rsidRPr="00B026F5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B026F5">
        <w:rPr>
          <w:rFonts w:ascii="Times New Roman" w:hAnsi="Times New Roman" w:cs="Times New Roman"/>
          <w:sz w:val="28"/>
          <w:szCs w:val="28"/>
        </w:rPr>
        <w:t xml:space="preserve"> памяти после моделирования</w:t>
      </w:r>
    </w:p>
    <w:p w:rsidR="00B4726B" w:rsidRPr="00B026F5" w:rsidRDefault="00B4726B" w:rsidP="00B472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4726B" w:rsidRPr="00B026F5" w:rsidRDefault="00B4726B" w:rsidP="00B4726B">
      <w:pPr>
        <w:spacing w:after="0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:rsidR="0051026F" w:rsidRPr="00B026F5" w:rsidRDefault="0051026F" w:rsidP="001011F9">
      <w:pPr>
        <w:pStyle w:val="2"/>
        <w:spacing w:before="0" w:line="240" w:lineRule="auto"/>
        <w:ind w:left="2832" w:firstLine="708"/>
        <w:rPr>
          <w:rFonts w:ascii="Times New Roman" w:hAnsi="Times New Roman" w:cs="Times New Roman"/>
          <w:color w:val="auto"/>
          <w:sz w:val="28"/>
          <w:szCs w:val="28"/>
        </w:rPr>
      </w:pPr>
      <w:r w:rsidRPr="00B026F5">
        <w:rPr>
          <w:rFonts w:ascii="Times New Roman" w:hAnsi="Times New Roman" w:cs="Times New Roman"/>
          <w:color w:val="auto"/>
          <w:sz w:val="28"/>
          <w:szCs w:val="28"/>
        </w:rPr>
        <w:t>ЗАКЛЮЧЕНИЕ</w:t>
      </w:r>
      <w:bookmarkEnd w:id="5"/>
    </w:p>
    <w:p w:rsidR="0051026F" w:rsidRPr="00B026F5" w:rsidRDefault="0051026F" w:rsidP="001011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1026F" w:rsidRPr="00B026F5" w:rsidRDefault="00F74CF7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Разработанная</w:t>
      </w:r>
      <w:r w:rsidR="0051026F" w:rsidRPr="00B026F5">
        <w:rPr>
          <w:rFonts w:ascii="Times New Roman" w:hAnsi="Times New Roman" w:cs="Times New Roman"/>
          <w:sz w:val="28"/>
          <w:szCs w:val="28"/>
        </w:rPr>
        <w:t xml:space="preserve"> в рамках курсового проектирования </w:t>
      </w:r>
      <w:r w:rsidRPr="00B026F5">
        <w:rPr>
          <w:rFonts w:ascii="Times New Roman" w:hAnsi="Times New Roman" w:cs="Times New Roman"/>
          <w:sz w:val="28"/>
          <w:szCs w:val="28"/>
        </w:rPr>
        <w:t>микро-ЭВМ</w:t>
      </w:r>
      <w:r w:rsidR="0051026F" w:rsidRPr="00B026F5">
        <w:rPr>
          <w:rFonts w:ascii="Times New Roman" w:hAnsi="Times New Roman" w:cs="Times New Roman"/>
          <w:sz w:val="28"/>
          <w:szCs w:val="28"/>
        </w:rPr>
        <w:t xml:space="preserve"> имеет ряд достоинств и недостатков. </w:t>
      </w:r>
      <w:r w:rsidR="0051026F" w:rsidRPr="00B026F5">
        <w:rPr>
          <w:rFonts w:ascii="Times New Roman" w:hAnsi="Times New Roman" w:cs="Times New Roman"/>
          <w:color w:val="000000"/>
          <w:sz w:val="28"/>
          <w:szCs w:val="28"/>
        </w:rPr>
        <w:t>К достоинствам системы можно отнести возможность расширения функционала устройства за счет добавления новых функциональных блоков.</w:t>
      </w:r>
    </w:p>
    <w:p w:rsidR="0051026F" w:rsidRPr="00B026F5" w:rsidRDefault="0051026F" w:rsidP="001011F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Спроектированная система может быть расширена путем добавления</w:t>
      </w:r>
    </w:p>
    <w:p w:rsidR="0051026F" w:rsidRPr="00B026F5" w:rsidRDefault="0051026F" w:rsidP="001011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конвейера и предсказателя переходов, контроллера прямого доступа к памяти</w:t>
      </w:r>
    </w:p>
    <w:p w:rsidR="0051026F" w:rsidRPr="00B026F5" w:rsidRDefault="0051026F" w:rsidP="001011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026F5">
        <w:rPr>
          <w:rFonts w:ascii="Times New Roman" w:hAnsi="Times New Roman" w:cs="Times New Roman"/>
          <w:sz w:val="28"/>
          <w:szCs w:val="28"/>
        </w:rPr>
        <w:t>(КПДП) и арбитража шин. Так же возможна оптимизация работы путем пересмотра блоков команд в управляющем блоке и уменьшения количества тактов, затрачиваемых на выполнение операций.</w:t>
      </w:r>
    </w:p>
    <w:p w:rsidR="0051026F" w:rsidRPr="00B026F5" w:rsidRDefault="0051026F" w:rsidP="001011F9">
      <w:pPr>
        <w:pStyle w:val="af3"/>
        <w:spacing w:before="0" w:beforeAutospacing="0" w:after="0" w:afterAutospacing="0"/>
        <w:ind w:right="283" w:firstLine="567"/>
        <w:jc w:val="both"/>
        <w:rPr>
          <w:color w:val="000000"/>
          <w:sz w:val="28"/>
          <w:szCs w:val="28"/>
        </w:rPr>
      </w:pPr>
      <w:r w:rsidRPr="00B026F5">
        <w:rPr>
          <w:color w:val="000000"/>
          <w:sz w:val="28"/>
          <w:szCs w:val="28"/>
        </w:rPr>
        <w:t xml:space="preserve">Разработка проекта выполнялась в программе Altera Quartus 9.1, которая позволяет разрабатывать схемы различной сложности, проверять их работоспособность путем подачи различных входных значений, а также следить за тем, что происходит с разработанной схемой во время исполнения той или иной команды </w:t>
      </w:r>
      <w:r w:rsidR="00B85EA5" w:rsidRPr="00B026F5">
        <w:rPr>
          <w:color w:val="000000"/>
          <w:sz w:val="28"/>
          <w:szCs w:val="28"/>
        </w:rPr>
        <w:t>посредством временных диаграмм.</w:t>
      </w:r>
    </w:p>
    <w:p w:rsidR="00D75473" w:rsidRPr="00B026F5" w:rsidRDefault="00D75473" w:rsidP="001011F9">
      <w:pPr>
        <w:pStyle w:val="af3"/>
        <w:spacing w:before="0" w:beforeAutospacing="0" w:after="0" w:afterAutospacing="0"/>
        <w:ind w:right="283" w:firstLine="567"/>
        <w:jc w:val="both"/>
        <w:rPr>
          <w:color w:val="000000"/>
          <w:sz w:val="28"/>
          <w:szCs w:val="28"/>
        </w:rPr>
      </w:pPr>
    </w:p>
    <w:p w:rsidR="00D75473" w:rsidRPr="00B026F5" w:rsidRDefault="00D75473" w:rsidP="001011F9">
      <w:pPr>
        <w:pStyle w:val="af3"/>
        <w:spacing w:before="0" w:beforeAutospacing="0" w:after="0" w:afterAutospacing="0"/>
        <w:ind w:right="283" w:firstLine="567"/>
        <w:jc w:val="center"/>
        <w:rPr>
          <w:sz w:val="28"/>
          <w:szCs w:val="28"/>
        </w:rPr>
      </w:pPr>
    </w:p>
    <w:sectPr w:rsidR="00D75473" w:rsidRPr="00B026F5" w:rsidSect="0051026F">
      <w:footerReference w:type="default" r:id="rId8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5B0" w:rsidRDefault="001115B0" w:rsidP="00024D31">
      <w:pPr>
        <w:spacing w:after="0" w:line="240" w:lineRule="auto"/>
      </w:pPr>
      <w:r>
        <w:separator/>
      </w:r>
    </w:p>
  </w:endnote>
  <w:endnote w:type="continuationSeparator" w:id="0">
    <w:p w:rsidR="001115B0" w:rsidRDefault="001115B0" w:rsidP="00024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499314190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BB097D" w:rsidRPr="00F46FBA" w:rsidRDefault="00BB097D">
        <w:pPr>
          <w:pStyle w:val="aa"/>
          <w:jc w:val="right"/>
          <w:rPr>
            <w:rFonts w:ascii="Times New Roman" w:hAnsi="Times New Roman" w:cs="Times New Roman"/>
            <w:sz w:val="28"/>
          </w:rPr>
        </w:pPr>
        <w:r w:rsidRPr="00F46FBA">
          <w:rPr>
            <w:rFonts w:ascii="Times New Roman" w:hAnsi="Times New Roman" w:cs="Times New Roman"/>
            <w:sz w:val="24"/>
          </w:rPr>
          <w:fldChar w:fldCharType="begin"/>
        </w:r>
        <w:r w:rsidRPr="00F46FBA">
          <w:rPr>
            <w:rFonts w:ascii="Times New Roman" w:hAnsi="Times New Roman" w:cs="Times New Roman"/>
            <w:sz w:val="24"/>
          </w:rPr>
          <w:instrText>PAGE   \* MERGEFORMAT</w:instrText>
        </w:r>
        <w:r w:rsidRPr="00F46FBA">
          <w:rPr>
            <w:rFonts w:ascii="Times New Roman" w:hAnsi="Times New Roman" w:cs="Times New Roman"/>
            <w:sz w:val="24"/>
          </w:rPr>
          <w:fldChar w:fldCharType="separate"/>
        </w:r>
        <w:r w:rsidR="001F0E7D">
          <w:rPr>
            <w:rFonts w:ascii="Times New Roman" w:hAnsi="Times New Roman" w:cs="Times New Roman"/>
            <w:noProof/>
            <w:sz w:val="24"/>
          </w:rPr>
          <w:t>18</w:t>
        </w:r>
        <w:r w:rsidRPr="00F46FBA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BB097D" w:rsidRDefault="00BB097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5B0" w:rsidRDefault="001115B0" w:rsidP="00024D31">
      <w:pPr>
        <w:spacing w:after="0" w:line="240" w:lineRule="auto"/>
      </w:pPr>
      <w:r>
        <w:separator/>
      </w:r>
    </w:p>
  </w:footnote>
  <w:footnote w:type="continuationSeparator" w:id="0">
    <w:p w:rsidR="001115B0" w:rsidRDefault="001115B0" w:rsidP="00024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A7271"/>
    <w:multiLevelType w:val="hybridMultilevel"/>
    <w:tmpl w:val="75B4E49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A364E7"/>
    <w:multiLevelType w:val="hybridMultilevel"/>
    <w:tmpl w:val="7FBCBB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7153FE8"/>
    <w:multiLevelType w:val="multilevel"/>
    <w:tmpl w:val="F59C23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9B8645E"/>
    <w:multiLevelType w:val="hybridMultilevel"/>
    <w:tmpl w:val="7CD0D6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BFF1C73"/>
    <w:multiLevelType w:val="hybridMultilevel"/>
    <w:tmpl w:val="2BA003A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2DCF1265"/>
    <w:multiLevelType w:val="multilevel"/>
    <w:tmpl w:val="E572D85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3BA1591D"/>
    <w:multiLevelType w:val="hybridMultilevel"/>
    <w:tmpl w:val="EE4ED738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 w15:restartNumberingAfterBreak="0">
    <w:nsid w:val="404F5EEF"/>
    <w:multiLevelType w:val="hybridMultilevel"/>
    <w:tmpl w:val="8354B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80912"/>
    <w:multiLevelType w:val="hybridMultilevel"/>
    <w:tmpl w:val="868295E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4C633F3B"/>
    <w:multiLevelType w:val="hybridMultilevel"/>
    <w:tmpl w:val="AA0AD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F21347"/>
    <w:multiLevelType w:val="hybridMultilevel"/>
    <w:tmpl w:val="64E07456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1" w15:restartNumberingAfterBreak="0">
    <w:nsid w:val="50CC5588"/>
    <w:multiLevelType w:val="hybridMultilevel"/>
    <w:tmpl w:val="1D188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559AD"/>
    <w:multiLevelType w:val="hybridMultilevel"/>
    <w:tmpl w:val="0DA8565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64EC7B46"/>
    <w:multiLevelType w:val="hybridMultilevel"/>
    <w:tmpl w:val="F8A8C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0A1116"/>
    <w:multiLevelType w:val="multilevel"/>
    <w:tmpl w:val="454A8B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01111A4"/>
    <w:multiLevelType w:val="multilevel"/>
    <w:tmpl w:val="E28CA9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712A30A9"/>
    <w:multiLevelType w:val="hybridMultilevel"/>
    <w:tmpl w:val="056A0FE8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7" w15:restartNumberingAfterBreak="0">
    <w:nsid w:val="75AB7085"/>
    <w:multiLevelType w:val="hybridMultilevel"/>
    <w:tmpl w:val="D7E650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A1D049C"/>
    <w:multiLevelType w:val="hybridMultilevel"/>
    <w:tmpl w:val="2244E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A827FF"/>
    <w:multiLevelType w:val="hybridMultilevel"/>
    <w:tmpl w:val="21A2A31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11"/>
  </w:num>
  <w:num w:numId="5">
    <w:abstractNumId w:val="12"/>
  </w:num>
  <w:num w:numId="6">
    <w:abstractNumId w:val="16"/>
  </w:num>
  <w:num w:numId="7">
    <w:abstractNumId w:val="3"/>
  </w:num>
  <w:num w:numId="8">
    <w:abstractNumId w:val="18"/>
  </w:num>
  <w:num w:numId="9">
    <w:abstractNumId w:val="9"/>
  </w:num>
  <w:num w:numId="10">
    <w:abstractNumId w:val="0"/>
  </w:num>
  <w:num w:numId="11">
    <w:abstractNumId w:val="17"/>
  </w:num>
  <w:num w:numId="12">
    <w:abstractNumId w:val="13"/>
  </w:num>
  <w:num w:numId="13">
    <w:abstractNumId w:val="10"/>
  </w:num>
  <w:num w:numId="14">
    <w:abstractNumId w:val="6"/>
  </w:num>
  <w:num w:numId="15">
    <w:abstractNumId w:val="19"/>
  </w:num>
  <w:num w:numId="16">
    <w:abstractNumId w:val="1"/>
  </w:num>
  <w:num w:numId="17">
    <w:abstractNumId w:val="14"/>
  </w:num>
  <w:num w:numId="18">
    <w:abstractNumId w:val="2"/>
  </w:num>
  <w:num w:numId="19">
    <w:abstractNumId w:val="15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CF4"/>
    <w:rsid w:val="00024D31"/>
    <w:rsid w:val="00035877"/>
    <w:rsid w:val="00091657"/>
    <w:rsid w:val="00093957"/>
    <w:rsid w:val="000A7F68"/>
    <w:rsid w:val="000B3177"/>
    <w:rsid w:val="000B78FA"/>
    <w:rsid w:val="001011F9"/>
    <w:rsid w:val="001115B0"/>
    <w:rsid w:val="00112B90"/>
    <w:rsid w:val="00123227"/>
    <w:rsid w:val="0013356C"/>
    <w:rsid w:val="00137CF2"/>
    <w:rsid w:val="00146D05"/>
    <w:rsid w:val="001537B0"/>
    <w:rsid w:val="00167B50"/>
    <w:rsid w:val="00172D42"/>
    <w:rsid w:val="001739BB"/>
    <w:rsid w:val="00186A1B"/>
    <w:rsid w:val="001B5F13"/>
    <w:rsid w:val="001B6FE5"/>
    <w:rsid w:val="001C449D"/>
    <w:rsid w:val="001E3FFA"/>
    <w:rsid w:val="001F0E7D"/>
    <w:rsid w:val="001F6FD3"/>
    <w:rsid w:val="0020333E"/>
    <w:rsid w:val="0020667F"/>
    <w:rsid w:val="0021571C"/>
    <w:rsid w:val="00252247"/>
    <w:rsid w:val="002635A6"/>
    <w:rsid w:val="002D098A"/>
    <w:rsid w:val="002D4FC6"/>
    <w:rsid w:val="0031591C"/>
    <w:rsid w:val="00333944"/>
    <w:rsid w:val="00341DA1"/>
    <w:rsid w:val="0034277E"/>
    <w:rsid w:val="00344505"/>
    <w:rsid w:val="00372918"/>
    <w:rsid w:val="003A0E3F"/>
    <w:rsid w:val="003A4A46"/>
    <w:rsid w:val="003D5DF1"/>
    <w:rsid w:val="003E4CDF"/>
    <w:rsid w:val="003F75C9"/>
    <w:rsid w:val="004148E1"/>
    <w:rsid w:val="00423912"/>
    <w:rsid w:val="00430ABF"/>
    <w:rsid w:val="004460E6"/>
    <w:rsid w:val="00460617"/>
    <w:rsid w:val="00475A42"/>
    <w:rsid w:val="004A25E6"/>
    <w:rsid w:val="004C2068"/>
    <w:rsid w:val="004C72BB"/>
    <w:rsid w:val="004D0ECC"/>
    <w:rsid w:val="0051026F"/>
    <w:rsid w:val="00527466"/>
    <w:rsid w:val="00542A16"/>
    <w:rsid w:val="00557F23"/>
    <w:rsid w:val="005A1071"/>
    <w:rsid w:val="005A201E"/>
    <w:rsid w:val="005C06A6"/>
    <w:rsid w:val="005C4D0E"/>
    <w:rsid w:val="005E1820"/>
    <w:rsid w:val="005E2015"/>
    <w:rsid w:val="00600CF4"/>
    <w:rsid w:val="00615494"/>
    <w:rsid w:val="006260B4"/>
    <w:rsid w:val="00630415"/>
    <w:rsid w:val="00651546"/>
    <w:rsid w:val="0066223A"/>
    <w:rsid w:val="0067209F"/>
    <w:rsid w:val="00675729"/>
    <w:rsid w:val="006913E6"/>
    <w:rsid w:val="0069291E"/>
    <w:rsid w:val="00693F04"/>
    <w:rsid w:val="006C78CB"/>
    <w:rsid w:val="006D7A18"/>
    <w:rsid w:val="006E224F"/>
    <w:rsid w:val="006F6326"/>
    <w:rsid w:val="00734C57"/>
    <w:rsid w:val="00771597"/>
    <w:rsid w:val="00780142"/>
    <w:rsid w:val="007A19A5"/>
    <w:rsid w:val="007A7825"/>
    <w:rsid w:val="007B07E7"/>
    <w:rsid w:val="007B73FF"/>
    <w:rsid w:val="007C583D"/>
    <w:rsid w:val="007D2E69"/>
    <w:rsid w:val="007E20EB"/>
    <w:rsid w:val="007E593E"/>
    <w:rsid w:val="007F425D"/>
    <w:rsid w:val="008020E4"/>
    <w:rsid w:val="00806924"/>
    <w:rsid w:val="0080736C"/>
    <w:rsid w:val="00825EFD"/>
    <w:rsid w:val="00827F49"/>
    <w:rsid w:val="0084194B"/>
    <w:rsid w:val="00841CCC"/>
    <w:rsid w:val="00853E9B"/>
    <w:rsid w:val="00855CF9"/>
    <w:rsid w:val="008579F9"/>
    <w:rsid w:val="00871E8B"/>
    <w:rsid w:val="008A05CE"/>
    <w:rsid w:val="008B4193"/>
    <w:rsid w:val="008C4D95"/>
    <w:rsid w:val="008C58FD"/>
    <w:rsid w:val="008D6CDE"/>
    <w:rsid w:val="008E39E8"/>
    <w:rsid w:val="008E6D37"/>
    <w:rsid w:val="009439CE"/>
    <w:rsid w:val="00945B8D"/>
    <w:rsid w:val="009670FC"/>
    <w:rsid w:val="009867E8"/>
    <w:rsid w:val="0099420E"/>
    <w:rsid w:val="009A5CBA"/>
    <w:rsid w:val="009B7C55"/>
    <w:rsid w:val="009C10BB"/>
    <w:rsid w:val="009F2EF8"/>
    <w:rsid w:val="00A27B74"/>
    <w:rsid w:val="00A507A7"/>
    <w:rsid w:val="00A672B4"/>
    <w:rsid w:val="00A9077A"/>
    <w:rsid w:val="00AB2195"/>
    <w:rsid w:val="00AC03C1"/>
    <w:rsid w:val="00AC639C"/>
    <w:rsid w:val="00AF2A09"/>
    <w:rsid w:val="00B026F5"/>
    <w:rsid w:val="00B047CF"/>
    <w:rsid w:val="00B059E7"/>
    <w:rsid w:val="00B1609A"/>
    <w:rsid w:val="00B37620"/>
    <w:rsid w:val="00B4311A"/>
    <w:rsid w:val="00B46151"/>
    <w:rsid w:val="00B4726B"/>
    <w:rsid w:val="00B5395D"/>
    <w:rsid w:val="00B62C4F"/>
    <w:rsid w:val="00B85EA5"/>
    <w:rsid w:val="00BA34DF"/>
    <w:rsid w:val="00BA585D"/>
    <w:rsid w:val="00BB097D"/>
    <w:rsid w:val="00C218A6"/>
    <w:rsid w:val="00C47F11"/>
    <w:rsid w:val="00C6221C"/>
    <w:rsid w:val="00C74B3E"/>
    <w:rsid w:val="00CF680C"/>
    <w:rsid w:val="00D14A94"/>
    <w:rsid w:val="00D43406"/>
    <w:rsid w:val="00D461CF"/>
    <w:rsid w:val="00D7088A"/>
    <w:rsid w:val="00D7240F"/>
    <w:rsid w:val="00D75473"/>
    <w:rsid w:val="00D96457"/>
    <w:rsid w:val="00DB22CF"/>
    <w:rsid w:val="00DF41A6"/>
    <w:rsid w:val="00E01AF8"/>
    <w:rsid w:val="00E1402F"/>
    <w:rsid w:val="00E442AB"/>
    <w:rsid w:val="00E50241"/>
    <w:rsid w:val="00E60C26"/>
    <w:rsid w:val="00E63C26"/>
    <w:rsid w:val="00E66CBB"/>
    <w:rsid w:val="00EB6306"/>
    <w:rsid w:val="00ED1875"/>
    <w:rsid w:val="00EE2303"/>
    <w:rsid w:val="00EF1752"/>
    <w:rsid w:val="00F05E64"/>
    <w:rsid w:val="00F34667"/>
    <w:rsid w:val="00F46FBA"/>
    <w:rsid w:val="00F47EB5"/>
    <w:rsid w:val="00F652F0"/>
    <w:rsid w:val="00F74CF7"/>
    <w:rsid w:val="00F90AF3"/>
    <w:rsid w:val="00FC7483"/>
    <w:rsid w:val="00FE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C51C7"/>
  <w15:docId w15:val="{82D8F1BC-1C84-4277-934C-2D5929B3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5A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63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52247"/>
    <w:pPr>
      <w:spacing w:after="0" w:line="240" w:lineRule="auto"/>
    </w:pPr>
  </w:style>
  <w:style w:type="paragraph" w:styleId="a4">
    <w:name w:val="Body Text Indent"/>
    <w:basedOn w:val="a"/>
    <w:link w:val="a5"/>
    <w:semiHidden/>
    <w:rsid w:val="00AC639C"/>
    <w:pPr>
      <w:spacing w:before="120" w:after="120" w:line="312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AC639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75A4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a6">
    <w:name w:val="Table Grid"/>
    <w:basedOn w:val="a1"/>
    <w:uiPriority w:val="39"/>
    <w:rsid w:val="004A2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91657"/>
    <w:pPr>
      <w:ind w:left="720"/>
      <w:contextualSpacing/>
    </w:pPr>
    <w:rPr>
      <w:rFonts w:ascii="Times New Roman" w:hAnsi="Times New Roman" w:cs="Times New Roman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024D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24D31"/>
  </w:style>
  <w:style w:type="paragraph" w:styleId="aa">
    <w:name w:val="footer"/>
    <w:basedOn w:val="a"/>
    <w:link w:val="ab"/>
    <w:uiPriority w:val="99"/>
    <w:unhideWhenUsed/>
    <w:rsid w:val="00024D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24D31"/>
  </w:style>
  <w:style w:type="paragraph" w:styleId="ac">
    <w:name w:val="Balloon Text"/>
    <w:basedOn w:val="a"/>
    <w:link w:val="ad"/>
    <w:uiPriority w:val="99"/>
    <w:semiHidden/>
    <w:unhideWhenUsed/>
    <w:rsid w:val="003E4C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E4CDF"/>
    <w:rPr>
      <w:rFonts w:ascii="Segoe UI" w:hAnsi="Segoe UI" w:cs="Segoe UI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53E9B"/>
  </w:style>
  <w:style w:type="character" w:customStyle="1" w:styleId="20">
    <w:name w:val="Заголовок 2 Знак"/>
    <w:basedOn w:val="a0"/>
    <w:link w:val="2"/>
    <w:uiPriority w:val="9"/>
    <w:rsid w:val="00EB630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f">
    <w:name w:val="Subtitle"/>
    <w:basedOn w:val="a"/>
    <w:next w:val="a"/>
    <w:link w:val="af0"/>
    <w:uiPriority w:val="11"/>
    <w:qFormat/>
    <w:rsid w:val="005E18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5E1820"/>
    <w:rPr>
      <w:rFonts w:eastAsiaTheme="minorEastAsia"/>
      <w:color w:val="5A5A5A" w:themeColor="text1" w:themeTint="A5"/>
      <w:spacing w:val="15"/>
    </w:rPr>
  </w:style>
  <w:style w:type="paragraph" w:styleId="af1">
    <w:name w:val="TOC Heading"/>
    <w:basedOn w:val="1"/>
    <w:next w:val="a"/>
    <w:uiPriority w:val="39"/>
    <w:unhideWhenUsed/>
    <w:qFormat/>
    <w:rsid w:val="005E1820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E18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E1820"/>
    <w:pPr>
      <w:spacing w:after="100"/>
      <w:ind w:left="220"/>
    </w:pPr>
  </w:style>
  <w:style w:type="character" w:styleId="af2">
    <w:name w:val="Hyperlink"/>
    <w:basedOn w:val="a0"/>
    <w:uiPriority w:val="99"/>
    <w:unhideWhenUsed/>
    <w:rsid w:val="005E1820"/>
    <w:rPr>
      <w:color w:val="0563C1" w:themeColor="hyperlink"/>
      <w:u w:val="single"/>
    </w:rPr>
  </w:style>
  <w:style w:type="paragraph" w:styleId="af3">
    <w:name w:val="Normal (Web)"/>
    <w:basedOn w:val="a"/>
    <w:uiPriority w:val="99"/>
    <w:unhideWhenUsed/>
    <w:rsid w:val="009F2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674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87CEA-D8E2-4703-8B87-D703D60ED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16</Pages>
  <Words>4023</Words>
  <Characters>22933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Tsybykova</dc:creator>
  <cp:keywords/>
  <dc:description/>
  <cp:lastModifiedBy>Сергей Оболевич</cp:lastModifiedBy>
  <cp:revision>21</cp:revision>
  <cp:lastPrinted>2018-05-22T04:54:00Z</cp:lastPrinted>
  <dcterms:created xsi:type="dcterms:W3CDTF">2019-04-27T16:48:00Z</dcterms:created>
  <dcterms:modified xsi:type="dcterms:W3CDTF">2019-05-12T13:24:00Z</dcterms:modified>
</cp:coreProperties>
</file>