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AC0D" w14:textId="55F92CAA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Assignment: Data Types and Data Representation</w:t>
      </w:r>
    </w:p>
    <w:p w14:paraId="5333494D" w14:textId="77777777" w:rsidR="00800756" w:rsidRDefault="00800756" w:rsidP="008B3341">
      <w:pPr>
        <w:jc w:val="center"/>
        <w:rPr>
          <w:lang w:val="en-US"/>
        </w:rPr>
      </w:pPr>
    </w:p>
    <w:p w14:paraId="771D9DB3" w14:textId="630EE6C0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 xml:space="preserve">Sergei </w:t>
      </w:r>
      <w:proofErr w:type="spellStart"/>
      <w:r>
        <w:rPr>
          <w:lang w:val="en-US"/>
        </w:rPr>
        <w:t>Rogov</w:t>
      </w:r>
      <w:proofErr w:type="spellEnd"/>
    </w:p>
    <w:p w14:paraId="4DB7517B" w14:textId="0CBDAD95" w:rsidR="008B3341" w:rsidRDefault="008B3341" w:rsidP="008B3341">
      <w:pPr>
        <w:jc w:val="center"/>
        <w:rPr>
          <w:lang w:val="en-US"/>
        </w:rPr>
      </w:pPr>
    </w:p>
    <w:p w14:paraId="63B8F50F" w14:textId="0A6F4F46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Activity 1</w:t>
      </w:r>
    </w:p>
    <w:p w14:paraId="6B40E39A" w14:textId="77777777" w:rsidR="007B1A33" w:rsidRDefault="007B1A33" w:rsidP="008B3341">
      <w:pPr>
        <w:jc w:val="center"/>
        <w:rPr>
          <w:lang w:val="en-US"/>
        </w:rPr>
      </w:pPr>
    </w:p>
    <w:p w14:paraId="09B2DDF1" w14:textId="697C1430" w:rsidR="00DF7A08" w:rsidRPr="000B6E69" w:rsidRDefault="00DF7A08" w:rsidP="002812E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0B6E69">
        <w:rPr>
          <w:rFonts w:ascii="Calibri" w:hAnsi="Calibri" w:cs="Calibri"/>
          <w:highlight w:val="yellow"/>
        </w:rPr>
        <w:t>Time in terms of AM or PM.</w:t>
      </w:r>
    </w:p>
    <w:p w14:paraId="58E953CA" w14:textId="555362D0" w:rsidR="009C41BF" w:rsidRPr="009C41BF" w:rsidRDefault="009C41BF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9C41BF">
        <w:rPr>
          <w:rFonts w:asciiTheme="minorHAnsi" w:hAnsiTheme="minorHAnsi" w:cstheme="minorHAnsi"/>
          <w:color w:val="000000"/>
          <w:shd w:val="clear" w:color="auto" w:fill="FFFFFF"/>
        </w:rPr>
        <w:t>Binary, qualitative, nominal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(</w:t>
      </w:r>
      <w:r w:rsidR="00117F75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 we only care if it’s</w:t>
      </w:r>
      <w:r w:rsidR="00D975D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first half of the day or second)</w:t>
      </w:r>
    </w:p>
    <w:p w14:paraId="3F32D5E4" w14:textId="388E80DC" w:rsidR="009C41BF" w:rsidRDefault="00DF7A08" w:rsidP="00B517B6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2812E7">
        <w:rPr>
          <w:rFonts w:ascii="Calibri" w:hAnsi="Calibri" w:cs="Calibri"/>
        </w:rPr>
        <w:t>qualitative</w:t>
      </w:r>
      <w:r w:rsidR="002812E7">
        <w:rPr>
          <w:rFonts w:ascii="Calibri" w:hAnsi="Calibri" w:cs="Calibri"/>
          <w:lang w:val="en-US"/>
        </w:rPr>
        <w:t>, ordinal</w:t>
      </w:r>
      <w:r w:rsidR="009C41BF">
        <w:rPr>
          <w:rFonts w:ascii="Calibri" w:hAnsi="Calibri" w:cs="Calibri"/>
          <w:lang w:val="en-US"/>
        </w:rPr>
        <w:t xml:space="preserve"> (</w:t>
      </w:r>
      <w:r w:rsidR="00117F75">
        <w:rPr>
          <w:rFonts w:ascii="Calibri" w:hAnsi="Calibri" w:cs="Calibri"/>
          <w:lang w:val="en-US"/>
        </w:rPr>
        <w:t>I</w:t>
      </w:r>
      <w:r w:rsidR="009C41BF">
        <w:rPr>
          <w:rFonts w:ascii="Calibri" w:hAnsi="Calibri" w:cs="Calibri"/>
          <w:lang w:val="en-US"/>
        </w:rPr>
        <w:t xml:space="preserve">f we measure time down to </w:t>
      </w:r>
      <w:proofErr w:type="spellStart"/>
      <w:r w:rsidR="00B517B6">
        <w:rPr>
          <w:rFonts w:ascii="Calibri" w:hAnsi="Calibri" w:cs="Calibri"/>
          <w:lang w:val="en-US"/>
        </w:rPr>
        <w:t>hh:</w:t>
      </w:r>
      <w:proofErr w:type="gramStart"/>
      <w:r w:rsidR="00B517B6">
        <w:rPr>
          <w:rFonts w:ascii="Calibri" w:hAnsi="Calibri" w:cs="Calibri"/>
          <w:lang w:val="en-US"/>
        </w:rPr>
        <w:t>mm:ss</w:t>
      </w:r>
      <w:proofErr w:type="spellEnd"/>
      <w:proofErr w:type="gramEnd"/>
      <w:r w:rsidR="009C41BF">
        <w:rPr>
          <w:rFonts w:ascii="Calibri" w:hAnsi="Calibri" w:cs="Calibri"/>
          <w:lang w:val="en-US"/>
        </w:rPr>
        <w:t>)</w:t>
      </w:r>
    </w:p>
    <w:p w14:paraId="23DD4668" w14:textId="389EACDE" w:rsidR="002812E7" w:rsidRP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  <w:r>
        <w:rPr>
          <w:rFonts w:ascii="Calibri" w:hAnsi="Calibri" w:cs="Calibri"/>
        </w:rPr>
        <w:br/>
        <w:t xml:space="preserve">(b) </w:t>
      </w:r>
      <w:r w:rsidRPr="002C5AD4">
        <w:rPr>
          <w:rFonts w:ascii="Calibri" w:hAnsi="Calibri" w:cs="Calibri"/>
          <w:highlight w:val="yellow"/>
        </w:rPr>
        <w:t>Brightness as measured by a light meter.</w:t>
      </w:r>
    </w:p>
    <w:p w14:paraId="7C147A24" w14:textId="4F795ADA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B517B6">
        <w:rPr>
          <w:rFonts w:ascii="Calibri" w:hAnsi="Calibri" w:cs="Calibri"/>
          <w:lang w:val="en-US"/>
        </w:rPr>
        <w:t xml:space="preserve"> (</w:t>
      </w:r>
      <w:r w:rsidR="00D975D1">
        <w:rPr>
          <w:rFonts w:ascii="Calibri" w:hAnsi="Calibri" w:cs="Calibri"/>
          <w:lang w:val="en-US"/>
        </w:rPr>
        <w:t xml:space="preserve">0 is appoint of reference, </w:t>
      </w:r>
      <w:r w:rsidR="00117F75">
        <w:rPr>
          <w:rFonts w:ascii="Calibri" w:hAnsi="Calibri" w:cs="Calibri"/>
          <w:lang w:val="en-US"/>
        </w:rPr>
        <w:t>p</w:t>
      </w:r>
      <w:r w:rsidR="00117F75">
        <w:rPr>
          <w:rFonts w:ascii="Calibri" w:hAnsi="Calibri" w:cs="Calibri"/>
          <w:lang w:val="en-US"/>
        </w:rPr>
        <w:t>resumably</w:t>
      </w:r>
      <w:r w:rsidR="00117F75">
        <w:rPr>
          <w:rFonts w:ascii="Calibri" w:hAnsi="Calibri" w:cs="Calibri"/>
        </w:rPr>
        <w:t xml:space="preserve"> </w:t>
      </w:r>
      <w:r w:rsidR="00117F75">
        <w:rPr>
          <w:rFonts w:ascii="Calibri" w:hAnsi="Calibri" w:cs="Calibri"/>
          <w:lang w:val="en-US"/>
        </w:rPr>
        <w:t>b</w:t>
      </w:r>
      <w:r w:rsidR="00B517B6">
        <w:rPr>
          <w:rFonts w:ascii="Calibri" w:hAnsi="Calibri" w:cs="Calibri"/>
        </w:rPr>
        <w:t>rightness</w:t>
      </w:r>
      <w:r w:rsidR="00117F75">
        <w:rPr>
          <w:rFonts w:ascii="Calibri" w:hAnsi="Calibri" w:cs="Calibri"/>
          <w:lang w:val="en-US"/>
        </w:rPr>
        <w:t xml:space="preserve"> can’t be negative</w:t>
      </w:r>
      <w:r w:rsidR="00B517B6">
        <w:rPr>
          <w:rFonts w:ascii="Calibri" w:hAnsi="Calibri" w:cs="Calibri"/>
          <w:lang w:val="en-US"/>
        </w:rPr>
        <w:t>)</w:t>
      </w:r>
    </w:p>
    <w:p w14:paraId="7CC2481B" w14:textId="015384A6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(c) </w:t>
      </w:r>
      <w:r w:rsidRPr="002C5AD4">
        <w:rPr>
          <w:rFonts w:ascii="Calibri" w:hAnsi="Calibri" w:cs="Calibri"/>
          <w:highlight w:val="yellow"/>
        </w:rPr>
        <w:t>Brightness as measured by people’s judgments.</w:t>
      </w:r>
    </w:p>
    <w:p w14:paraId="452D9901" w14:textId="51F9BCC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(if people only have discrete ranking)</w:t>
      </w:r>
    </w:p>
    <w:p w14:paraId="2858E4F9" w14:textId="55EECCA4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(d) </w:t>
      </w:r>
      <w:r w:rsidRPr="002C5AD4">
        <w:rPr>
          <w:rFonts w:ascii="Calibri" w:hAnsi="Calibri" w:cs="Calibri"/>
          <w:highlight w:val="yellow"/>
        </w:rPr>
        <w:t>Angles as measured in degrees between 0 and 360.</w:t>
      </w:r>
    </w:p>
    <w:p w14:paraId="50F4AF1D" w14:textId="2F4DAE3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 xml:space="preserve">, </w:t>
      </w:r>
      <w:r w:rsidR="00E6090F" w:rsidRPr="00117F75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 w:rsidR="00E6090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(</w:t>
      </w:r>
      <w:r w:rsidR="00117F75">
        <w:rPr>
          <w:rFonts w:ascii="Calibri" w:hAnsi="Calibri" w:cs="Calibri"/>
          <w:lang w:val="en-US"/>
        </w:rPr>
        <w:t>If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measure</w:t>
      </w:r>
      <w:r w:rsidR="00117F75">
        <w:rPr>
          <w:rFonts w:ascii="Calibri" w:hAnsi="Calibri" w:cs="Calibri"/>
          <w:lang w:val="en-US"/>
        </w:rPr>
        <w:t>d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only</w:t>
      </w:r>
      <w:r w:rsidR="00117F75">
        <w:rPr>
          <w:rFonts w:ascii="Calibri" w:hAnsi="Calibri" w:cs="Calibri"/>
          <w:lang w:val="en-US"/>
        </w:rPr>
        <w:t xml:space="preserve"> down to </w:t>
      </w:r>
      <w:r w:rsidR="00117F75">
        <w:rPr>
          <w:rFonts w:ascii="Calibri" w:hAnsi="Calibri" w:cs="Calibri"/>
          <w:lang w:val="en-US"/>
        </w:rPr>
        <w:t>angles)</w:t>
      </w:r>
    </w:p>
    <w:p w14:paraId="5A71EA8D" w14:textId="47A51024" w:rsidR="00117F75" w:rsidRPr="00117F75" w:rsidRDefault="00117F75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117F75">
        <w:rPr>
          <w:rFonts w:asciiTheme="minorHAnsi" w:hAnsiTheme="minorHAnsi" w:cstheme="minorHAnsi"/>
          <w:color w:val="000000"/>
          <w:shd w:val="clear" w:color="auto" w:fill="FFFFFF"/>
        </w:rPr>
        <w:t>Continuous, quantitative, ratio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(If measured </w:t>
      </w:r>
      <w:r>
        <w:rPr>
          <w:rFonts w:ascii="Calibri" w:hAnsi="Calibri" w:cs="Calibri"/>
          <w:lang w:val="en-US"/>
        </w:rPr>
        <w:t>continuously</w:t>
      </w:r>
      <w:r>
        <w:rPr>
          <w:rFonts w:ascii="Calibri" w:hAnsi="Calibri" w:cs="Calibri"/>
          <w:lang w:val="en-US"/>
        </w:rPr>
        <w:t>)</w:t>
      </w:r>
    </w:p>
    <w:p w14:paraId="43CDBE31" w14:textId="07F4EE98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(e) </w:t>
      </w:r>
      <w:r w:rsidRPr="002C5AD4">
        <w:rPr>
          <w:rFonts w:ascii="Calibri" w:hAnsi="Calibri" w:cs="Calibri"/>
          <w:highlight w:val="yellow"/>
        </w:rPr>
        <w:t>Bronze, Silver, and Gold medals as awarded at the Olympics.</w:t>
      </w:r>
    </w:p>
    <w:p w14:paraId="3CB91F37" w14:textId="2CFD3E84" w:rsidR="002812E7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(can rank </w:t>
      </w:r>
      <w:r w:rsidR="002C5AD4">
        <w:rPr>
          <w:rFonts w:ascii="Calibri" w:hAnsi="Calibri" w:cs="Calibri"/>
          <w:lang w:val="en-US"/>
        </w:rPr>
        <w:t>medals from worst to best</w:t>
      </w:r>
      <w:r w:rsidR="00117F75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(f) </w:t>
      </w:r>
      <w:r w:rsidR="00DF7A08" w:rsidRPr="002C5AD4">
        <w:rPr>
          <w:rFonts w:ascii="Calibri" w:hAnsi="Calibri" w:cs="Calibri"/>
          <w:highlight w:val="yellow"/>
        </w:rPr>
        <w:t>Height above sea level.</w:t>
      </w:r>
    </w:p>
    <w:p w14:paraId="7B464367" w14:textId="0A2EE2F8" w:rsidR="002812E7" w:rsidRPr="00E6090F" w:rsidRDefault="002812E7" w:rsidP="00E6090F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. </w:t>
      </w:r>
      <w:r w:rsidR="008C0510">
        <w:rPr>
          <w:rFonts w:ascii="Calibri" w:hAnsi="Calibri" w:cs="Calibri"/>
          <w:lang w:val="en-US"/>
        </w:rPr>
        <w:t>Even though</w:t>
      </w:r>
      <w:r w:rsidR="008C0510">
        <w:rPr>
          <w:rFonts w:ascii="Calibri" w:hAnsi="Calibri" w:cs="Calibri"/>
          <w:lang w:val="en-US"/>
        </w:rPr>
        <w:t xml:space="preserve"> h</w:t>
      </w:r>
      <w:r w:rsidR="008C0510" w:rsidRPr="008C0510">
        <w:rPr>
          <w:rFonts w:ascii="Calibri" w:hAnsi="Calibri" w:cs="Calibri"/>
        </w:rPr>
        <w:t>eight</w:t>
      </w:r>
      <w:r w:rsidR="008C0510">
        <w:rPr>
          <w:rFonts w:ascii="Calibri" w:hAnsi="Calibri" w:cs="Calibri"/>
          <w:lang w:val="en-US"/>
        </w:rPr>
        <w:t xml:space="preserve"> above sea level might be negative, we can state “the altitude of this place is twice as big as</w:t>
      </w:r>
      <w:r w:rsidR="008C0510" w:rsidRPr="008C0510">
        <w:rPr>
          <w:rFonts w:ascii="Calibri" w:hAnsi="Calibri" w:cs="Calibri"/>
          <w:lang w:val="en-US"/>
        </w:rPr>
        <w:t xml:space="preserve"> </w:t>
      </w:r>
      <w:r w:rsidR="008C0510">
        <w:rPr>
          <w:rFonts w:ascii="Calibri" w:hAnsi="Calibri" w:cs="Calibri"/>
          <w:lang w:val="en-US"/>
        </w:rPr>
        <w:t>the altitude</w:t>
      </w:r>
      <w:r w:rsidR="008C0510">
        <w:rPr>
          <w:rFonts w:ascii="Calibri" w:hAnsi="Calibri" w:cs="Calibri"/>
          <w:lang w:val="en-US"/>
        </w:rPr>
        <w:t xml:space="preserve"> of the other place”</w:t>
      </w:r>
      <w:r w:rsidR="00E6090F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(g) </w:t>
      </w:r>
      <w:r w:rsidR="00DF7A08" w:rsidRPr="002C5AD4">
        <w:rPr>
          <w:rFonts w:ascii="Calibri" w:hAnsi="Calibri" w:cs="Calibri"/>
          <w:highlight w:val="yellow"/>
        </w:rPr>
        <w:t>Number of patients in a hospital.</w:t>
      </w:r>
    </w:p>
    <w:p w14:paraId="38F1AB39" w14:textId="2BF42AA1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</w:p>
    <w:p w14:paraId="27E66EDF" w14:textId="51143210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(h) </w:t>
      </w:r>
      <w:r w:rsidRPr="002C5AD4">
        <w:rPr>
          <w:rFonts w:ascii="Calibri" w:hAnsi="Calibri" w:cs="Calibri"/>
          <w:highlight w:val="yellow"/>
        </w:rPr>
        <w:t>ISBN numbers for books.</w:t>
      </w:r>
      <w:r>
        <w:rPr>
          <w:rFonts w:ascii="Calibri" w:hAnsi="Calibri" w:cs="Calibri"/>
        </w:rPr>
        <w:t xml:space="preserve"> </w:t>
      </w:r>
    </w:p>
    <w:p w14:paraId="7AD6E112" w14:textId="699F3D99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E6090F">
        <w:rPr>
          <w:rFonts w:ascii="Calibri" w:hAnsi="Calibri" w:cs="Calibri"/>
        </w:rPr>
        <w:t>qualitative</w:t>
      </w:r>
      <w:r w:rsidR="00DC7B2E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nominal (</w:t>
      </w:r>
      <w:r w:rsidR="008C0510">
        <w:rPr>
          <w:rFonts w:ascii="Calibri" w:hAnsi="Calibri" w:cs="Calibri"/>
          <w:lang w:val="en-US"/>
        </w:rPr>
        <w:t>E</w:t>
      </w:r>
      <w:r w:rsidR="00883C1E">
        <w:rPr>
          <w:rFonts w:ascii="Calibri" w:hAnsi="Calibri" w:cs="Calibri"/>
          <w:lang w:val="en-US"/>
        </w:rPr>
        <w:t xml:space="preserve">ven though it involves some ordering like book edition, as a whole ISBN number </w:t>
      </w:r>
      <w:r w:rsidR="00D975D1">
        <w:rPr>
          <w:rFonts w:ascii="Calibri" w:hAnsi="Calibri" w:cs="Calibri"/>
          <w:lang w:val="en-US"/>
        </w:rPr>
        <w:t>is</w:t>
      </w:r>
      <w:r w:rsidR="00883C1E">
        <w:rPr>
          <w:rFonts w:ascii="Calibri" w:hAnsi="Calibri" w:cs="Calibri"/>
          <w:lang w:val="en-US"/>
        </w:rPr>
        <w:t xml:space="preserve"> nominal</w:t>
      </w:r>
      <w:r w:rsidR="00E6090F">
        <w:rPr>
          <w:rFonts w:ascii="Calibri" w:hAnsi="Calibri" w:cs="Calibri"/>
          <w:lang w:val="en-US"/>
        </w:rPr>
        <w:t>)</w:t>
      </w:r>
    </w:p>
    <w:p w14:paraId="77B5EC02" w14:textId="70FB7C27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(i) </w:t>
      </w:r>
      <w:r w:rsidRPr="002C5AD4">
        <w:rPr>
          <w:rFonts w:ascii="Calibri" w:hAnsi="Calibri" w:cs="Calibri"/>
          <w:highlight w:val="yellow"/>
        </w:rPr>
        <w:t>Ability to pass light in terms of the following values: opaque, translucent, transparent.</w:t>
      </w:r>
    </w:p>
    <w:p w14:paraId="2A162A6B" w14:textId="77777777" w:rsidR="00E6090F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14D5AB43" w14:textId="1992A6D0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(j) </w:t>
      </w:r>
      <w:r w:rsidRPr="002C5AD4">
        <w:rPr>
          <w:rFonts w:ascii="Calibri" w:hAnsi="Calibri" w:cs="Calibri"/>
          <w:highlight w:val="yellow"/>
        </w:rPr>
        <w:t>Military rank.</w:t>
      </w:r>
    </w:p>
    <w:p w14:paraId="6CBB36FB" w14:textId="1514439F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2FD4DE78" w14:textId="3FF9C9B0" w:rsidR="00DF7A08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(k) </w:t>
      </w:r>
      <w:r w:rsidRPr="002C5AD4">
        <w:rPr>
          <w:rFonts w:ascii="Calibri" w:hAnsi="Calibri" w:cs="Calibri"/>
          <w:highlight w:val="yellow"/>
        </w:rPr>
        <w:t>Distance from the center of campus.</w:t>
      </w:r>
      <w:r>
        <w:rPr>
          <w:rFonts w:ascii="Calibri" w:hAnsi="Calibri" w:cs="Calibri"/>
        </w:rPr>
        <w:t xml:space="preserve"> </w:t>
      </w:r>
    </w:p>
    <w:p w14:paraId="1277CF4D" w14:textId="14EFE335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distance can’t be negative)</w:t>
      </w:r>
    </w:p>
    <w:p w14:paraId="647C2A4A" w14:textId="680FC233" w:rsidR="007B1A33" w:rsidRDefault="007B1A33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3BEE4230" w14:textId="3E6E00A2" w:rsidR="00800756" w:rsidRDefault="00800756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1D1B0E7C" w14:textId="77777777" w:rsidR="00800756" w:rsidRPr="002812E7" w:rsidRDefault="00800756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6FAB97C9" w14:textId="5992B798" w:rsidR="007B1A33" w:rsidRDefault="007B1A33" w:rsidP="007B1A33">
      <w:pPr>
        <w:jc w:val="center"/>
        <w:rPr>
          <w:lang w:val="en-US"/>
        </w:rPr>
      </w:pPr>
      <w:r>
        <w:rPr>
          <w:lang w:val="en-US"/>
        </w:rPr>
        <w:lastRenderedPageBreak/>
        <w:t>Activity 2</w:t>
      </w:r>
    </w:p>
    <w:p w14:paraId="6C9A2D70" w14:textId="77777777" w:rsidR="007210E5" w:rsidRDefault="007210E5" w:rsidP="007B1A33">
      <w:pPr>
        <w:jc w:val="center"/>
        <w:rPr>
          <w:lang w:val="en-US"/>
        </w:rPr>
      </w:pPr>
    </w:p>
    <w:p w14:paraId="063A0899" w14:textId="2337FD45" w:rsidR="007210E5" w:rsidRDefault="007210E5" w:rsidP="007210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Disadvantages of this representation:</w:t>
      </w:r>
    </w:p>
    <w:p w14:paraId="35FBF2CB" w14:textId="77777777" w:rsidR="00800756" w:rsidRDefault="00800756" w:rsidP="00800756">
      <w:pPr>
        <w:pStyle w:val="ListParagraph"/>
        <w:rPr>
          <w:lang w:val="en-US"/>
        </w:rPr>
      </w:pPr>
    </w:p>
    <w:p w14:paraId="76DFD947" w14:textId="1D9E2E77" w:rsidR="007210E5" w:rsidRDefault="007210E5" w:rsidP="00800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tables (matrices) </w:t>
      </w:r>
      <w:r>
        <w:rPr>
          <w:lang w:val="en-US"/>
        </w:rPr>
        <w:t>represent</w:t>
      </w:r>
      <w:r>
        <w:rPr>
          <w:lang w:val="en-US"/>
        </w:rPr>
        <w:t xml:space="preserve">ing texts in this way will be </w:t>
      </w:r>
      <w:r w:rsidR="007B1A33">
        <w:rPr>
          <w:lang w:val="en-US"/>
        </w:rPr>
        <w:t>sparse</w:t>
      </w:r>
      <w:r>
        <w:rPr>
          <w:lang w:val="en-US"/>
        </w:rPr>
        <w:t>. We can expect a lot of zeros because</w:t>
      </w:r>
      <w:r w:rsidR="00800756">
        <w:rPr>
          <w:lang w:val="en-US"/>
        </w:rPr>
        <w:t xml:space="preserve"> the majority of words in one text will not be presented in the others.</w:t>
      </w:r>
    </w:p>
    <w:p w14:paraId="5869411A" w14:textId="77777777" w:rsidR="00800756" w:rsidRDefault="00800756" w:rsidP="00800756">
      <w:pPr>
        <w:pStyle w:val="ListParagraph"/>
        <w:ind w:left="1080"/>
        <w:rPr>
          <w:lang w:val="en-US"/>
        </w:rPr>
      </w:pPr>
    </w:p>
    <w:p w14:paraId="556C472D" w14:textId="4189651F" w:rsidR="00CC6944" w:rsidRPr="00800756" w:rsidRDefault="00800756" w:rsidP="007210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approach d</w:t>
      </w:r>
      <w:r w:rsidR="00CC6944" w:rsidRPr="00800756">
        <w:rPr>
          <w:lang w:val="en-US"/>
        </w:rPr>
        <w:t xml:space="preserve">oesn’t take </w:t>
      </w:r>
      <w:r>
        <w:rPr>
          <w:lang w:val="en-US"/>
        </w:rPr>
        <w:t xml:space="preserve">the </w:t>
      </w:r>
      <w:r w:rsidR="00CC6944" w:rsidRPr="00800756">
        <w:rPr>
          <w:lang w:val="en-US"/>
        </w:rPr>
        <w:t>order</w:t>
      </w:r>
      <w:r>
        <w:rPr>
          <w:lang w:val="en-US"/>
        </w:rPr>
        <w:t xml:space="preserve"> of the words</w:t>
      </w:r>
      <w:r w:rsidR="00CC6944" w:rsidRPr="00800756">
        <w:rPr>
          <w:lang w:val="en-US"/>
        </w:rPr>
        <w:t xml:space="preserve"> in</w:t>
      </w:r>
      <w:r>
        <w:rPr>
          <w:lang w:val="en-US"/>
        </w:rPr>
        <w:t>to</w:t>
      </w:r>
      <w:r w:rsidR="00CC6944" w:rsidRPr="00800756">
        <w:rPr>
          <w:lang w:val="en-US"/>
        </w:rPr>
        <w:t xml:space="preserve"> account</w:t>
      </w:r>
      <w:r>
        <w:rPr>
          <w:lang w:val="en-US"/>
        </w:rPr>
        <w:t>. Some pieces of information will be lost.</w:t>
      </w:r>
    </w:p>
    <w:sectPr w:rsidR="00CC6944" w:rsidRPr="0080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56A"/>
    <w:multiLevelType w:val="hybridMultilevel"/>
    <w:tmpl w:val="D4985274"/>
    <w:lvl w:ilvl="0" w:tplc="1E04F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CC8"/>
    <w:multiLevelType w:val="hybridMultilevel"/>
    <w:tmpl w:val="2CC28504"/>
    <w:lvl w:ilvl="0" w:tplc="7AD23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2795"/>
    <w:multiLevelType w:val="hybridMultilevel"/>
    <w:tmpl w:val="CBD8B312"/>
    <w:lvl w:ilvl="0" w:tplc="0A607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63042"/>
    <w:multiLevelType w:val="hybridMultilevel"/>
    <w:tmpl w:val="1D582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3235">
    <w:abstractNumId w:val="2"/>
  </w:num>
  <w:num w:numId="2" w16cid:durableId="947274185">
    <w:abstractNumId w:val="0"/>
  </w:num>
  <w:num w:numId="3" w16cid:durableId="1177964586">
    <w:abstractNumId w:val="3"/>
  </w:num>
  <w:num w:numId="4" w16cid:durableId="203595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41"/>
    <w:rsid w:val="000B6E69"/>
    <w:rsid w:val="00117F75"/>
    <w:rsid w:val="002812E7"/>
    <w:rsid w:val="002C5AD4"/>
    <w:rsid w:val="007210E5"/>
    <w:rsid w:val="007B1A33"/>
    <w:rsid w:val="00800756"/>
    <w:rsid w:val="00883C1E"/>
    <w:rsid w:val="008B3341"/>
    <w:rsid w:val="008C0510"/>
    <w:rsid w:val="009C41BF"/>
    <w:rsid w:val="00B517B6"/>
    <w:rsid w:val="00BD7263"/>
    <w:rsid w:val="00CC6944"/>
    <w:rsid w:val="00D975D1"/>
    <w:rsid w:val="00DC7B2E"/>
    <w:rsid w:val="00DF4CAC"/>
    <w:rsid w:val="00DF7A08"/>
    <w:rsid w:val="00E6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8FFF"/>
  <w15:chartTrackingRefBased/>
  <w15:docId w15:val="{DD0C1415-622E-7E46-8415-8AA8F38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A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AB8A1-BC33-DD4E-905A-4719AF3B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8</cp:revision>
  <dcterms:created xsi:type="dcterms:W3CDTF">2023-03-11T07:24:00Z</dcterms:created>
  <dcterms:modified xsi:type="dcterms:W3CDTF">2023-03-13T13:39:00Z</dcterms:modified>
</cp:coreProperties>
</file>