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bookmarkStart w:id="0" w:name="_GoBack"/>
      <w:r>
        <w:rPr>
          <w:lang w:val="en-US"/>
        </w:rPr>
        <w:t>I would like to enquire about your unambiguous hint. It can be cause for viable rumors inside the company</w:t>
      </w:r>
    </w:p>
    <w:bookmarkEnd w:id="0"/>
    <w:p w:rsidR="00F54DAB" w:rsidRDefault="00F54DAB">
      <w:pPr>
        <w:rPr>
          <w:lang w:val="en-US"/>
        </w:rPr>
      </w:pPr>
    </w:p>
    <w:p w:rsidR="00F448BB" w:rsidRPr="00F448BB" w:rsidRDefault="00F448BB">
      <w:pPr>
        <w:rPr>
          <w:lang w:val="en-US"/>
        </w:rPr>
      </w:pPr>
    </w:p>
    <w:sectPr w:rsidR="00F448BB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2175C6"/>
    <w:rsid w:val="007008B1"/>
    <w:rsid w:val="008D54F0"/>
    <w:rsid w:val="00A73829"/>
    <w:rsid w:val="00AE3331"/>
    <w:rsid w:val="00F448BB"/>
    <w:rsid w:val="00F5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2020-12-15T16:25:00Z</dcterms:created>
  <dcterms:modified xsi:type="dcterms:W3CDTF">2020-12-15T17:03:00Z</dcterms:modified>
</cp:coreProperties>
</file>