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1DF26E81" w:rsidR="00B1639B" w:rsidRPr="004458D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 w:rsidR="00FC135C">
        <w:rPr>
          <w:rFonts w:ascii="Arial" w:hAnsi="Arial" w:cs="Arial"/>
        </w:rPr>
        <w:t>3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658D235E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7292AD0E" w14:textId="534DDD66" w:rsidR="00C649F5" w:rsidRDefault="00C649F5" w:rsidP="00F86AAC">
      <w:pPr>
        <w:spacing w:line="259" w:lineRule="auto"/>
      </w:pPr>
      <w:r>
        <w:t>Большинство сайтов-портфолио разрабатывается по тематике резюме.</w:t>
      </w:r>
    </w:p>
    <w:p w14:paraId="6C82F1BF" w14:textId="33C1A4A8" w:rsidR="00C649F5" w:rsidRDefault="00C649F5" w:rsidP="00F86AAC">
      <w:pPr>
        <w:spacing w:line="259" w:lineRule="auto"/>
      </w:pPr>
      <w:r>
        <w:t xml:space="preserve">В портфолио перечислены все мои софт скиллы и </w:t>
      </w:r>
      <w:proofErr w:type="spellStart"/>
      <w:r>
        <w:t>хард</w:t>
      </w:r>
      <w:proofErr w:type="spellEnd"/>
      <w:r>
        <w:t xml:space="preserve"> скиллы, а также приведена ссылка на гит, где можно ознакомиться с выполненными проектами.</w:t>
      </w:r>
    </w:p>
    <w:p w14:paraId="12C3C0F9" w14:textId="39DBABF6" w:rsidR="00F86AAC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3B60CE7D" w14:textId="2D2D7222" w:rsidR="00C649F5" w:rsidRDefault="00C649F5" w:rsidP="00C649F5">
      <w:pPr>
        <w:pStyle w:val="a4"/>
        <w:numPr>
          <w:ilvl w:val="0"/>
          <w:numId w:val="14"/>
        </w:numPr>
        <w:spacing w:line="259" w:lineRule="auto"/>
      </w:pPr>
      <w:r>
        <w:t>Изучить сайты портфолио.</w:t>
      </w:r>
    </w:p>
    <w:p w14:paraId="43803B86" w14:textId="3E16EFFC" w:rsidR="00C649F5" w:rsidRDefault="00C649F5" w:rsidP="00C649F5">
      <w:pPr>
        <w:pStyle w:val="a4"/>
        <w:numPr>
          <w:ilvl w:val="0"/>
          <w:numId w:val="14"/>
        </w:numPr>
        <w:spacing w:line="259" w:lineRule="auto"/>
      </w:pPr>
      <w:r>
        <w:t>Продумать дизайн.</w:t>
      </w:r>
    </w:p>
    <w:p w14:paraId="11016021" w14:textId="700F7100" w:rsidR="00C649F5" w:rsidRDefault="00C649F5" w:rsidP="00C649F5">
      <w:pPr>
        <w:pStyle w:val="a4"/>
        <w:numPr>
          <w:ilvl w:val="0"/>
          <w:numId w:val="14"/>
        </w:numPr>
        <w:spacing w:line="259" w:lineRule="auto"/>
      </w:pPr>
      <w:r>
        <w:t>Разработать прототип.</w:t>
      </w:r>
    </w:p>
    <w:p w14:paraId="1B6EF4EE" w14:textId="0A07BA92" w:rsidR="00C649F5" w:rsidRDefault="00C649F5" w:rsidP="00C649F5">
      <w:pPr>
        <w:pStyle w:val="a4"/>
        <w:numPr>
          <w:ilvl w:val="0"/>
          <w:numId w:val="14"/>
        </w:numPr>
        <w:spacing w:line="259" w:lineRule="auto"/>
      </w:pPr>
      <w:r>
        <w:t>Разработать сайт-портфолио.</w:t>
      </w:r>
    </w:p>
    <w:p w14:paraId="70A1159D" w14:textId="17301662" w:rsidR="00395CDB" w:rsidRDefault="00F86AAC" w:rsidP="00F86AAC">
      <w:pPr>
        <w:spacing w:line="259" w:lineRule="auto"/>
      </w:pPr>
      <w:r>
        <w:t>Прототип:</w:t>
      </w:r>
    </w:p>
    <w:p w14:paraId="2AD76294" w14:textId="5FBCB8BA" w:rsidR="00614A1B" w:rsidRPr="00F86AAC" w:rsidRDefault="00C649F5" w:rsidP="00F86AAC">
      <w:pPr>
        <w:spacing w:line="259" w:lineRule="auto"/>
      </w:pPr>
      <w:hyperlink r:id="rId7" w:history="1">
        <w:r w:rsidR="00614A1B" w:rsidRPr="00614A1B">
          <w:rPr>
            <w:rStyle w:val="a6"/>
          </w:rPr>
          <w:t>https://www.figma.com/file/CwkDMielHFZSDq16xCs7FW/%D0%BF%D0%BE%D1%80%D1%82%D1%84%D0%BE%D0%BB%D0%B8%D0%BE?node-id=0%3A1</w:t>
        </w:r>
      </w:hyperlink>
    </w:p>
    <w:sectPr w:rsidR="00614A1B" w:rsidRPr="00F8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E6F37"/>
    <w:multiLevelType w:val="hybridMultilevel"/>
    <w:tmpl w:val="B8C87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014096"/>
    <w:rsid w:val="00204E02"/>
    <w:rsid w:val="002C4907"/>
    <w:rsid w:val="00352528"/>
    <w:rsid w:val="00395CDB"/>
    <w:rsid w:val="004458DB"/>
    <w:rsid w:val="00452DA5"/>
    <w:rsid w:val="00544425"/>
    <w:rsid w:val="00614A1B"/>
    <w:rsid w:val="007B5019"/>
    <w:rsid w:val="00A36E4B"/>
    <w:rsid w:val="00B1639B"/>
    <w:rsid w:val="00C649F5"/>
    <w:rsid w:val="00CA7A2B"/>
    <w:rsid w:val="00E56347"/>
    <w:rsid w:val="00E74F0F"/>
    <w:rsid w:val="00F86AAC"/>
    <w:rsid w:val="00FC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CwkDMielHFZSDq16xCs7FW/%D0%BF%D0%BE%D1%80%D1%82%D1%84%D0%BE%D0%BB%D0%B8%D0%BE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6</cp:revision>
  <dcterms:created xsi:type="dcterms:W3CDTF">2020-11-03T14:22:00Z</dcterms:created>
  <dcterms:modified xsi:type="dcterms:W3CDTF">2020-11-03T19:24:00Z</dcterms:modified>
</cp:coreProperties>
</file>