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247A2" w14:textId="033F9D8E" w:rsidR="007B6668" w:rsidRPr="00E645FD" w:rsidRDefault="007B6668" w:rsidP="00C3191E">
      <w:pPr>
        <w:pBdr>
          <w:bottom w:val="single" w:sz="4" w:space="1" w:color="auto"/>
        </w:pBdr>
        <w:jc w:val="center"/>
        <w:rPr>
          <w:rFonts w:eastAsia="SimSun"/>
        </w:rPr>
      </w:pPr>
      <w:r w:rsidRPr="00E645FD">
        <w:rPr>
          <w:rFonts w:eastAsia="SimSun"/>
        </w:rPr>
        <w:t>Министерство транспорта Российской Федерации</w:t>
      </w:r>
    </w:p>
    <w:p w14:paraId="33E2FBBA" w14:textId="77777777" w:rsidR="007B6668" w:rsidRPr="00E645FD" w:rsidRDefault="007B6668" w:rsidP="00C3191E">
      <w:pPr>
        <w:pBdr>
          <w:bottom w:val="single" w:sz="4" w:space="1" w:color="auto"/>
        </w:pBdr>
        <w:jc w:val="center"/>
        <w:rPr>
          <w:rFonts w:eastAsia="SimSun"/>
        </w:rPr>
      </w:pPr>
      <w:r w:rsidRPr="00E645FD">
        <w:rPr>
          <w:rFonts w:eastAsia="SimSun"/>
        </w:rPr>
        <w:t>Федеральное государственное автономное образовательное учреждение высшего образования</w:t>
      </w:r>
    </w:p>
    <w:p w14:paraId="25DFDB60" w14:textId="77777777" w:rsidR="007B6668" w:rsidRPr="00E645FD" w:rsidRDefault="007B6668" w:rsidP="00C3191E">
      <w:pPr>
        <w:pBdr>
          <w:bottom w:val="single" w:sz="4" w:space="1" w:color="auto"/>
        </w:pBdr>
        <w:jc w:val="center"/>
        <w:rPr>
          <w:rFonts w:eastAsia="SimSun"/>
        </w:rPr>
      </w:pPr>
      <w:r w:rsidRPr="00E645FD">
        <w:rPr>
          <w:rFonts w:eastAsia="SimSun"/>
        </w:rPr>
        <w:t>«Российский университет транспорта (МИИТ)» (РУТ (МИИТ)</w:t>
      </w:r>
    </w:p>
    <w:p w14:paraId="17EFAC52" w14:textId="77777777" w:rsidR="007B6668" w:rsidRPr="00E645FD" w:rsidRDefault="007B6668" w:rsidP="00C3191E">
      <w:pPr>
        <w:jc w:val="center"/>
        <w:rPr>
          <w:rFonts w:eastAsia="SimSun"/>
        </w:rPr>
      </w:pPr>
    </w:p>
    <w:p w14:paraId="60B29357" w14:textId="77777777" w:rsidR="007B6668" w:rsidRPr="00E645FD" w:rsidRDefault="007B6668" w:rsidP="00C3191E">
      <w:pPr>
        <w:jc w:val="center"/>
        <w:rPr>
          <w:rFonts w:eastAsia="SimSun"/>
        </w:rPr>
      </w:pPr>
      <w:r w:rsidRPr="00E645FD">
        <w:rPr>
          <w:rFonts w:eastAsia="SimSun"/>
        </w:rPr>
        <w:t>Институт транспортной техники и систем управления</w:t>
      </w:r>
    </w:p>
    <w:p w14:paraId="20FD96AE" w14:textId="1C259B85" w:rsidR="007B6668" w:rsidRPr="00E645FD" w:rsidRDefault="007B6668" w:rsidP="00C3191E">
      <w:pPr>
        <w:jc w:val="center"/>
        <w:rPr>
          <w:rFonts w:eastAsia="SimSun"/>
        </w:rPr>
      </w:pPr>
      <w:r w:rsidRPr="00E645FD">
        <w:rPr>
          <w:rFonts w:eastAsia="SimSun"/>
        </w:rPr>
        <w:t>Кафедра «Управление и защита информации»</w:t>
      </w:r>
    </w:p>
    <w:p w14:paraId="0EDF1C67" w14:textId="77777777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  <w:b/>
        </w:rPr>
      </w:pPr>
    </w:p>
    <w:p w14:paraId="027437EA" w14:textId="3F91B538" w:rsidR="00CB4132" w:rsidRPr="00CB4132" w:rsidRDefault="00CB4132" w:rsidP="00C3191E">
      <w:pPr>
        <w:tabs>
          <w:tab w:val="center" w:pos="4677"/>
          <w:tab w:val="left" w:pos="7815"/>
        </w:tabs>
        <w:jc w:val="center"/>
        <w:rPr>
          <w:rFonts w:eastAsia="SimSun"/>
          <w:b/>
          <w:sz w:val="32"/>
          <w:szCs w:val="32"/>
        </w:rPr>
      </w:pPr>
      <w:r>
        <w:rPr>
          <w:rFonts w:eastAsia="SimSun"/>
          <w:b/>
          <w:sz w:val="32"/>
          <w:szCs w:val="32"/>
        </w:rPr>
        <w:t>Отчет</w:t>
      </w:r>
    </w:p>
    <w:p w14:paraId="26157137" w14:textId="74A46F75" w:rsidR="00380880" w:rsidRPr="00915118" w:rsidRDefault="00915118" w:rsidP="00D1519A">
      <w:pPr>
        <w:jc w:val="center"/>
        <w:rPr>
          <w:color w:val="000000"/>
          <w:lang w:val="en-US"/>
        </w:rPr>
      </w:pPr>
      <w:r>
        <w:rPr>
          <w:color w:val="000000"/>
        </w:rPr>
        <w:t>по лабораторной работе №</w:t>
      </w:r>
      <w:r>
        <w:rPr>
          <w:color w:val="000000"/>
          <w:lang w:val="en-US"/>
        </w:rPr>
        <w:t>5</w:t>
      </w:r>
      <w:bookmarkStart w:id="0" w:name="_GoBack"/>
      <w:bookmarkEnd w:id="0"/>
    </w:p>
    <w:p w14:paraId="6B4F2D39" w14:textId="2F74AAE3" w:rsidR="007B6668" w:rsidRPr="00E645FD" w:rsidRDefault="00380880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  <w:r>
        <w:rPr>
          <w:rFonts w:eastAsia="SimSun"/>
        </w:rPr>
        <w:t>п</w:t>
      </w:r>
      <w:r w:rsidR="007B6668" w:rsidRPr="00E645FD">
        <w:rPr>
          <w:rFonts w:eastAsia="SimSun"/>
        </w:rPr>
        <w:t>о дисциплине</w:t>
      </w:r>
      <w:r>
        <w:rPr>
          <w:rFonts w:eastAsia="SimSun"/>
        </w:rPr>
        <w:t>:</w:t>
      </w:r>
    </w:p>
    <w:p w14:paraId="5786C9D5" w14:textId="26A6E00C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  <w:r w:rsidRPr="00E645FD">
        <w:rPr>
          <w:rFonts w:eastAsia="SimSun"/>
        </w:rPr>
        <w:t>«</w:t>
      </w:r>
      <w:r w:rsidR="00C3191E">
        <w:rPr>
          <w:lang w:val="en-US"/>
        </w:rPr>
        <w:t>SCADA</w:t>
      </w:r>
      <w:r w:rsidR="00C3191E" w:rsidRPr="00742E01">
        <w:t>-</w:t>
      </w:r>
      <w:r w:rsidR="00C3191E">
        <w:t>системы</w:t>
      </w:r>
      <w:r w:rsidRPr="00E645FD">
        <w:rPr>
          <w:rFonts w:eastAsia="SimSun"/>
        </w:rPr>
        <w:t>»</w:t>
      </w:r>
    </w:p>
    <w:p w14:paraId="68F9E065" w14:textId="77777777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</w:p>
    <w:p w14:paraId="552271BC" w14:textId="77777777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  <w:r w:rsidRPr="00E645FD">
        <w:rPr>
          <w:rFonts w:eastAsia="SimSun"/>
        </w:rPr>
        <w:t>на тему:</w:t>
      </w:r>
    </w:p>
    <w:p w14:paraId="25721A7B" w14:textId="4ECBD23E" w:rsidR="007B6668" w:rsidRPr="00E645FD" w:rsidRDefault="007B6668" w:rsidP="00C3191E">
      <w:pPr>
        <w:jc w:val="center"/>
        <w:rPr>
          <w:rFonts w:eastAsia="SimSun"/>
        </w:rPr>
      </w:pPr>
      <w:r w:rsidRPr="00E645FD">
        <w:t>«</w:t>
      </w:r>
      <w:r w:rsidR="00ED50DA" w:rsidRPr="00ED50DA">
        <w:t>Создание структуры объекта «Бак»</w:t>
      </w:r>
      <w:r w:rsidRPr="00E645FD">
        <w:t>»</w:t>
      </w:r>
    </w:p>
    <w:p w14:paraId="256EAAB7" w14:textId="77777777" w:rsidR="007B6668" w:rsidRPr="00E645FD" w:rsidRDefault="007B6668" w:rsidP="00C3191E">
      <w:pPr>
        <w:jc w:val="center"/>
        <w:rPr>
          <w:rFonts w:eastAsia="SimSun"/>
        </w:rPr>
      </w:pPr>
    </w:p>
    <w:p w14:paraId="3264AA61" w14:textId="77777777" w:rsidR="007B6668" w:rsidRDefault="007B6668" w:rsidP="00C3191E">
      <w:pPr>
        <w:rPr>
          <w:rFonts w:eastAsia="SimSun"/>
        </w:rPr>
      </w:pPr>
    </w:p>
    <w:p w14:paraId="29268E00" w14:textId="77777777" w:rsidR="007B6668" w:rsidRPr="00E645FD" w:rsidRDefault="007B6668" w:rsidP="00692C59">
      <w:pPr>
        <w:rPr>
          <w:rFonts w:eastAsia="SimSun"/>
        </w:rPr>
      </w:pPr>
    </w:p>
    <w:p w14:paraId="0EDEA025" w14:textId="77777777" w:rsidR="007B6668" w:rsidRPr="00E645FD" w:rsidRDefault="007B6668" w:rsidP="00C3191E">
      <w:pPr>
        <w:jc w:val="center"/>
        <w:rPr>
          <w:rFonts w:eastAsia="SimSun"/>
        </w:rPr>
      </w:pPr>
    </w:p>
    <w:p w14:paraId="5D6AA727" w14:textId="09AC948C" w:rsidR="007B6668" w:rsidRPr="00E645FD" w:rsidRDefault="007B6668" w:rsidP="00C3191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Выполнил: ст. гр. ВУЦ-</w:t>
      </w:r>
      <w:r w:rsidR="00C3191E">
        <w:rPr>
          <w:rFonts w:eastAsia="SimSun"/>
        </w:rPr>
        <w:t>5</w:t>
      </w:r>
      <w:r w:rsidRPr="00E645FD">
        <w:rPr>
          <w:rFonts w:eastAsia="SimSun"/>
        </w:rPr>
        <w:t>21</w:t>
      </w:r>
    </w:p>
    <w:p w14:paraId="5F9B756F" w14:textId="74641664" w:rsidR="007B6668" w:rsidRPr="00E645FD" w:rsidRDefault="00E60A38" w:rsidP="00C3191E">
      <w:pPr>
        <w:ind w:left="4248"/>
        <w:jc w:val="right"/>
        <w:rPr>
          <w:rFonts w:eastAsia="SimSun"/>
        </w:rPr>
      </w:pPr>
      <w:r>
        <w:rPr>
          <w:rFonts w:eastAsia="SimSun"/>
        </w:rPr>
        <w:t>Лихачев С. С.</w:t>
      </w:r>
    </w:p>
    <w:p w14:paraId="69F4FD3C" w14:textId="628C679F" w:rsidR="007B6668" w:rsidRPr="00E645FD" w:rsidRDefault="007B6668" w:rsidP="00C3191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 xml:space="preserve">Вариант </w:t>
      </w:r>
      <w:r w:rsidR="00E60A38">
        <w:rPr>
          <w:rFonts w:eastAsia="SimSun"/>
        </w:rPr>
        <w:t>5</w:t>
      </w:r>
    </w:p>
    <w:p w14:paraId="52911ABA" w14:textId="77777777" w:rsidR="009F4944" w:rsidRDefault="007B6668" w:rsidP="00C3191E">
      <w:pPr>
        <w:ind w:left="4248"/>
        <w:jc w:val="right"/>
        <w:rPr>
          <w:rFonts w:eastAsiaTheme="minorHAnsi"/>
          <w:lang w:eastAsia="en-US"/>
        </w:rPr>
      </w:pPr>
      <w:r w:rsidRPr="00E645FD">
        <w:rPr>
          <w:rFonts w:eastAsia="SimSun"/>
        </w:rPr>
        <w:tab/>
        <w:t xml:space="preserve">   Проверил: </w:t>
      </w:r>
      <w:r w:rsidR="009F4944">
        <w:rPr>
          <w:rFonts w:eastAsiaTheme="minorHAnsi"/>
          <w:lang w:eastAsia="en-US"/>
        </w:rPr>
        <w:t>доц</w:t>
      </w:r>
      <w:r w:rsidR="009F4944" w:rsidRPr="00162A39">
        <w:rPr>
          <w:rFonts w:eastAsiaTheme="minorHAnsi"/>
          <w:lang w:eastAsia="en-US"/>
        </w:rPr>
        <w:t xml:space="preserve">., </w:t>
      </w:r>
      <w:r w:rsidR="009F4944">
        <w:rPr>
          <w:rFonts w:eastAsiaTheme="minorHAnsi"/>
          <w:lang w:eastAsia="en-US"/>
        </w:rPr>
        <w:t>к</w:t>
      </w:r>
      <w:r w:rsidR="009F4944" w:rsidRPr="00162A39">
        <w:rPr>
          <w:rFonts w:eastAsiaTheme="minorHAnsi"/>
          <w:lang w:eastAsia="en-US"/>
        </w:rPr>
        <w:t>.т.н.</w:t>
      </w:r>
    </w:p>
    <w:p w14:paraId="72A94DC5" w14:textId="23BB4124" w:rsidR="007B6668" w:rsidRPr="00E645FD" w:rsidRDefault="00CB4132" w:rsidP="00C3191E">
      <w:pPr>
        <w:ind w:left="4248"/>
        <w:jc w:val="right"/>
        <w:rPr>
          <w:rFonts w:eastAsia="SimSun"/>
        </w:rPr>
      </w:pPr>
      <w:r>
        <w:rPr>
          <w:color w:val="000000"/>
        </w:rPr>
        <w:t>Логинова Л.Н.</w:t>
      </w:r>
    </w:p>
    <w:p w14:paraId="1E9BBF34" w14:textId="77777777" w:rsidR="00CB4132" w:rsidRDefault="00CB4132" w:rsidP="00C3191E">
      <w:pPr>
        <w:rPr>
          <w:rFonts w:eastAsia="SimSun"/>
        </w:rPr>
      </w:pPr>
    </w:p>
    <w:p w14:paraId="486F76EF" w14:textId="77777777" w:rsidR="00CB4132" w:rsidRDefault="00CB4132" w:rsidP="00C3191E">
      <w:pPr>
        <w:rPr>
          <w:rFonts w:eastAsia="SimSun"/>
        </w:rPr>
      </w:pPr>
    </w:p>
    <w:p w14:paraId="4E026E09" w14:textId="77777777" w:rsidR="00692C59" w:rsidRPr="00E645FD" w:rsidRDefault="00692C59" w:rsidP="00C3191E">
      <w:pPr>
        <w:rPr>
          <w:rFonts w:eastAsia="SimSun"/>
        </w:rPr>
      </w:pPr>
    </w:p>
    <w:p w14:paraId="256694DF" w14:textId="77777777" w:rsidR="00815EA1" w:rsidRPr="00E645FD" w:rsidRDefault="00815EA1" w:rsidP="00C3191E">
      <w:pPr>
        <w:rPr>
          <w:rFonts w:eastAsia="SimSun"/>
        </w:rPr>
      </w:pPr>
    </w:p>
    <w:p w14:paraId="64197B18" w14:textId="77777777" w:rsidR="007B6668" w:rsidRPr="00E645FD" w:rsidRDefault="007B6668" w:rsidP="00C3191E">
      <w:pPr>
        <w:rPr>
          <w:rFonts w:eastAsia="SimSun"/>
        </w:rPr>
      </w:pPr>
    </w:p>
    <w:p w14:paraId="7522B614" w14:textId="67689440" w:rsidR="008B691B" w:rsidRDefault="007B6668" w:rsidP="00C3191E">
      <w:pPr>
        <w:jc w:val="center"/>
        <w:rPr>
          <w:rFonts w:eastAsia="SimSun"/>
        </w:rPr>
      </w:pPr>
      <w:r w:rsidRPr="00E645FD">
        <w:rPr>
          <w:rFonts w:eastAsia="SimSun"/>
        </w:rPr>
        <w:t xml:space="preserve">Москва </w:t>
      </w:r>
      <w:r w:rsidRPr="00E645FD">
        <w:rPr>
          <w:rFonts w:eastAsia="SimSun"/>
        </w:rPr>
        <w:softHyphen/>
        <w:t>202</w:t>
      </w:r>
      <w:r w:rsidR="00C3191E">
        <w:rPr>
          <w:rFonts w:eastAsia="SimSun"/>
        </w:rPr>
        <w:t>4</w:t>
      </w:r>
    </w:p>
    <w:sdt>
      <w:sdtPr>
        <w:rPr>
          <w:rFonts w:eastAsiaTheme="minorHAnsi" w:cs="Times New Roman"/>
          <w:szCs w:val="28"/>
          <w:lang w:eastAsia="en-US"/>
        </w:rPr>
        <w:id w:val="-2042881557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14:paraId="0AC4E6E1" w14:textId="77777777" w:rsidR="00D1519A" w:rsidRPr="00407F3A" w:rsidRDefault="00D1519A" w:rsidP="00D1519A">
          <w:pPr>
            <w:pStyle w:val="a7"/>
            <w:jc w:val="center"/>
            <w:rPr>
              <w:rFonts w:cs="Times New Roman"/>
              <w:b/>
              <w:bCs/>
              <w:szCs w:val="28"/>
            </w:rPr>
          </w:pPr>
          <w:r w:rsidRPr="00407F3A">
            <w:rPr>
              <w:rFonts w:cs="Times New Roman"/>
              <w:b/>
              <w:bCs/>
              <w:szCs w:val="28"/>
            </w:rPr>
            <w:t>Оглавление</w:t>
          </w:r>
        </w:p>
        <w:p w14:paraId="79C19817" w14:textId="503262ED" w:rsidR="00F30D82" w:rsidRPr="00F30D82" w:rsidRDefault="00D1519A">
          <w:pPr>
            <w:pStyle w:val="12"/>
            <w:tabs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846A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4846A1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4846A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85503870" w:history="1">
            <w:r w:rsidR="00F30D82" w:rsidRPr="00F30D82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1. Цель работы</w:t>
            </w:r>
            <w:r w:rsidR="00F30D82" w:rsidRPr="00F30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0D82" w:rsidRPr="00F30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0D82" w:rsidRPr="00F30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_Toc185503870 \h </w:instrText>
            </w:r>
            <w:r w:rsidR="00F30D82" w:rsidRPr="00F30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0D82" w:rsidRPr="00F30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0D82" w:rsidRPr="00F30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30D82" w:rsidRPr="00F30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F4A41E" w14:textId="6B7F7706" w:rsidR="00F30D82" w:rsidRPr="00F30D82" w:rsidRDefault="00BB7BB0">
          <w:pPr>
            <w:pStyle w:val="12"/>
            <w:tabs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503871" w:history="1">
            <w:r w:rsidR="00F30D82" w:rsidRPr="00F30D82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2. Создание структуры объекта «Бак»</w:t>
            </w:r>
            <w:r w:rsidR="00F30D82" w:rsidRPr="00F30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0D82" w:rsidRPr="00F30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0D82" w:rsidRPr="00F30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_Toc185503871 \h </w:instrText>
            </w:r>
            <w:r w:rsidR="00F30D82" w:rsidRPr="00F30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0D82" w:rsidRPr="00F30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0D82" w:rsidRPr="00F30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30D82" w:rsidRPr="00F30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8CCD1" w14:textId="3493DB41" w:rsidR="00F30D82" w:rsidRPr="00F30D82" w:rsidRDefault="00BB7BB0" w:rsidP="00F30D82">
          <w:pPr>
            <w:pStyle w:val="21"/>
            <w:tabs>
              <w:tab w:val="right" w:leader="dot" w:pos="9349"/>
            </w:tabs>
            <w:ind w:left="0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85503872" w:history="1">
            <w:r w:rsidR="00F30D82" w:rsidRPr="00F30D82">
              <w:rPr>
                <w:rStyle w:val="a8"/>
                <w:rFonts w:cs="Times New Roman"/>
                <w:noProof/>
                <w:sz w:val="28"/>
                <w:szCs w:val="28"/>
              </w:rPr>
              <w:t>3. Задание для продвинутых</w:t>
            </w:r>
            <w:r w:rsidR="00F30D82" w:rsidRPr="00F30D8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30D82" w:rsidRPr="00F30D8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30D82" w:rsidRPr="00F30D8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_Toc185503872 \h </w:instrText>
            </w:r>
            <w:r w:rsidR="00F30D82" w:rsidRPr="00F30D82">
              <w:rPr>
                <w:rFonts w:cs="Times New Roman"/>
                <w:noProof/>
                <w:webHidden/>
                <w:sz w:val="28"/>
                <w:szCs w:val="28"/>
              </w:rPr>
            </w:r>
            <w:r w:rsidR="00F30D82" w:rsidRPr="00F30D8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0D82" w:rsidRPr="00F30D82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F30D82" w:rsidRPr="00F30D8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6576C" w14:textId="1BAECCD6" w:rsidR="00F30D82" w:rsidRPr="00F30D82" w:rsidRDefault="00BB7BB0" w:rsidP="00F30D82">
          <w:pPr>
            <w:pStyle w:val="31"/>
            <w:tabs>
              <w:tab w:val="right" w:leader="dot" w:pos="9349"/>
            </w:tabs>
            <w:ind w:left="0"/>
            <w:rPr>
              <w:rFonts w:eastAsiaTheme="minorEastAsia" w:cs="Times New Roman"/>
              <w:noProof/>
              <w:szCs w:val="28"/>
              <w:lang w:val="ru-RU"/>
            </w:rPr>
          </w:pPr>
          <w:hyperlink w:anchor="_Toc185503873" w:history="1">
            <w:r w:rsidR="00F30D82" w:rsidRPr="00F30D82">
              <w:rPr>
                <w:rStyle w:val="a8"/>
                <w:rFonts w:cs="Times New Roman"/>
                <w:noProof/>
                <w:szCs w:val="28"/>
              </w:rPr>
              <w:t>4</w:t>
            </w:r>
            <w:r w:rsidR="00F30D82" w:rsidRPr="00F30D82">
              <w:rPr>
                <w:rStyle w:val="a8"/>
                <w:rFonts w:cs="Times New Roman"/>
                <w:noProof/>
                <w:szCs w:val="28"/>
                <w:lang w:val="ru-RU"/>
              </w:rPr>
              <w:t xml:space="preserve">. </w:t>
            </w:r>
            <w:r w:rsidR="00F30D82" w:rsidRPr="00F30D82">
              <w:rPr>
                <w:rStyle w:val="a8"/>
                <w:rFonts w:cs="Times New Roman"/>
                <w:noProof/>
                <w:szCs w:val="28"/>
              </w:rPr>
              <w:t>Проверка выполненной работы</w:t>
            </w:r>
            <w:r w:rsidR="00F30D82" w:rsidRPr="00F30D82">
              <w:rPr>
                <w:rFonts w:cs="Times New Roman"/>
                <w:noProof/>
                <w:webHidden/>
                <w:szCs w:val="28"/>
              </w:rPr>
              <w:tab/>
            </w:r>
            <w:r w:rsidR="00F30D82" w:rsidRPr="00F30D8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30D82" w:rsidRPr="00F30D82">
              <w:rPr>
                <w:rFonts w:cs="Times New Roman"/>
                <w:noProof/>
                <w:webHidden/>
                <w:szCs w:val="28"/>
              </w:rPr>
              <w:instrText xml:space="preserve"> PAGEREF _Toc185503873 \h </w:instrText>
            </w:r>
            <w:r w:rsidR="00F30D82" w:rsidRPr="00F30D82">
              <w:rPr>
                <w:rFonts w:cs="Times New Roman"/>
                <w:noProof/>
                <w:webHidden/>
                <w:szCs w:val="28"/>
              </w:rPr>
            </w:r>
            <w:r w:rsidR="00F30D82" w:rsidRPr="00F30D8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30D82" w:rsidRPr="00F30D82">
              <w:rPr>
                <w:rFonts w:cs="Times New Roman"/>
                <w:noProof/>
                <w:webHidden/>
                <w:szCs w:val="28"/>
              </w:rPr>
              <w:t>9</w:t>
            </w:r>
            <w:r w:rsidR="00F30D82" w:rsidRPr="00F30D8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4B4C0D8" w14:textId="1AC37917" w:rsidR="00F30D82" w:rsidRDefault="00BB7BB0" w:rsidP="00F30D82">
          <w:pPr>
            <w:pStyle w:val="31"/>
            <w:tabs>
              <w:tab w:val="right" w:leader="dot" w:pos="9349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5503874" w:history="1">
            <w:r w:rsidR="00F30D82" w:rsidRPr="00F30D82">
              <w:rPr>
                <w:rStyle w:val="a8"/>
                <w:rFonts w:cs="Times New Roman"/>
                <w:noProof/>
                <w:szCs w:val="28"/>
              </w:rPr>
              <w:t>5. Вывод</w:t>
            </w:r>
            <w:r w:rsidR="00F30D82" w:rsidRPr="00F30D82">
              <w:rPr>
                <w:rFonts w:cs="Times New Roman"/>
                <w:noProof/>
                <w:webHidden/>
                <w:szCs w:val="28"/>
              </w:rPr>
              <w:tab/>
            </w:r>
            <w:r w:rsidR="00F30D82" w:rsidRPr="00F30D8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30D82" w:rsidRPr="00F30D82">
              <w:rPr>
                <w:rFonts w:cs="Times New Roman"/>
                <w:noProof/>
                <w:webHidden/>
                <w:szCs w:val="28"/>
              </w:rPr>
              <w:instrText xml:space="preserve"> PAGEREF _Toc185503874 \h </w:instrText>
            </w:r>
            <w:r w:rsidR="00F30D82" w:rsidRPr="00F30D82">
              <w:rPr>
                <w:rFonts w:cs="Times New Roman"/>
                <w:noProof/>
                <w:webHidden/>
                <w:szCs w:val="28"/>
              </w:rPr>
            </w:r>
            <w:r w:rsidR="00F30D82" w:rsidRPr="00F30D8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30D82" w:rsidRPr="00F30D82">
              <w:rPr>
                <w:rFonts w:cs="Times New Roman"/>
                <w:noProof/>
                <w:webHidden/>
                <w:szCs w:val="28"/>
              </w:rPr>
              <w:t>10</w:t>
            </w:r>
            <w:r w:rsidR="00F30D82" w:rsidRPr="00F30D8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F58B3AA" w14:textId="1E1DD6AE" w:rsidR="00D1519A" w:rsidRDefault="00D1519A" w:rsidP="00D1519A">
          <w:pPr>
            <w:pStyle w:val="a7"/>
            <w:jc w:val="center"/>
            <w:rPr>
              <w:rFonts w:eastAsia="Times New Roman" w:cs="Times New Roman"/>
              <w:b/>
              <w:bCs/>
              <w:szCs w:val="28"/>
            </w:rPr>
          </w:pPr>
          <w:r w:rsidRPr="004846A1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2EA8A35" w14:textId="77777777" w:rsidR="00D1519A" w:rsidRDefault="00D1519A" w:rsidP="00C3191E">
      <w:pPr>
        <w:jc w:val="center"/>
        <w:rPr>
          <w:rFonts w:eastAsia="SimSun"/>
        </w:rPr>
      </w:pPr>
    </w:p>
    <w:p w14:paraId="2B1FB482" w14:textId="77777777" w:rsidR="00D1519A" w:rsidRDefault="00D1519A" w:rsidP="00C3191E">
      <w:pPr>
        <w:jc w:val="center"/>
        <w:rPr>
          <w:rFonts w:eastAsia="SimSun"/>
        </w:rPr>
      </w:pPr>
    </w:p>
    <w:p w14:paraId="50C1C388" w14:textId="77777777" w:rsidR="00D1519A" w:rsidRDefault="00D1519A" w:rsidP="00C3191E">
      <w:pPr>
        <w:jc w:val="center"/>
        <w:rPr>
          <w:rFonts w:eastAsia="SimSun"/>
        </w:rPr>
      </w:pPr>
    </w:p>
    <w:p w14:paraId="562396A5" w14:textId="77777777" w:rsidR="00D1519A" w:rsidRDefault="00D1519A" w:rsidP="00C3191E">
      <w:pPr>
        <w:jc w:val="center"/>
        <w:rPr>
          <w:rFonts w:eastAsia="SimSun"/>
        </w:rPr>
      </w:pPr>
    </w:p>
    <w:p w14:paraId="5F6E5F03" w14:textId="77777777" w:rsidR="00D1519A" w:rsidRDefault="00D1519A" w:rsidP="00C3191E">
      <w:pPr>
        <w:jc w:val="center"/>
        <w:rPr>
          <w:rFonts w:eastAsia="SimSun"/>
        </w:rPr>
      </w:pPr>
    </w:p>
    <w:p w14:paraId="37A7BAA1" w14:textId="77777777" w:rsidR="00D1519A" w:rsidRDefault="00D1519A" w:rsidP="00C3191E">
      <w:pPr>
        <w:jc w:val="center"/>
        <w:rPr>
          <w:rFonts w:eastAsia="SimSun"/>
        </w:rPr>
      </w:pPr>
    </w:p>
    <w:p w14:paraId="3E0F6D92" w14:textId="77777777" w:rsidR="00D1519A" w:rsidRDefault="00D1519A" w:rsidP="00C3191E">
      <w:pPr>
        <w:jc w:val="center"/>
        <w:rPr>
          <w:rFonts w:eastAsia="SimSun"/>
        </w:rPr>
      </w:pPr>
    </w:p>
    <w:p w14:paraId="1114585C" w14:textId="77777777" w:rsidR="00D1519A" w:rsidRDefault="00D1519A" w:rsidP="00C3191E">
      <w:pPr>
        <w:jc w:val="center"/>
        <w:rPr>
          <w:rFonts w:eastAsia="SimSun"/>
        </w:rPr>
      </w:pPr>
    </w:p>
    <w:p w14:paraId="7832ECB5" w14:textId="77777777" w:rsidR="00D1519A" w:rsidRDefault="00D1519A" w:rsidP="00C3191E">
      <w:pPr>
        <w:jc w:val="center"/>
        <w:rPr>
          <w:rFonts w:eastAsia="SimSun"/>
        </w:rPr>
      </w:pPr>
    </w:p>
    <w:p w14:paraId="770C74FA" w14:textId="77777777" w:rsidR="00D1519A" w:rsidRDefault="00D1519A" w:rsidP="00C3191E">
      <w:pPr>
        <w:jc w:val="center"/>
        <w:rPr>
          <w:rFonts w:eastAsia="SimSun"/>
        </w:rPr>
      </w:pPr>
    </w:p>
    <w:p w14:paraId="2D4A8B74" w14:textId="77777777" w:rsidR="00D1519A" w:rsidRDefault="00D1519A" w:rsidP="00C3191E">
      <w:pPr>
        <w:jc w:val="center"/>
        <w:rPr>
          <w:rFonts w:eastAsia="SimSun"/>
        </w:rPr>
      </w:pPr>
    </w:p>
    <w:p w14:paraId="3B924956" w14:textId="77777777" w:rsidR="00D1519A" w:rsidRDefault="00D1519A" w:rsidP="00C3191E">
      <w:pPr>
        <w:jc w:val="center"/>
        <w:rPr>
          <w:rFonts w:eastAsia="SimSun"/>
        </w:rPr>
      </w:pPr>
    </w:p>
    <w:p w14:paraId="7FFBEB08" w14:textId="77777777" w:rsidR="00D1519A" w:rsidRDefault="00D1519A" w:rsidP="00C3191E">
      <w:pPr>
        <w:jc w:val="center"/>
        <w:rPr>
          <w:rFonts w:eastAsia="SimSun"/>
        </w:rPr>
      </w:pPr>
    </w:p>
    <w:p w14:paraId="5B32759B" w14:textId="77777777" w:rsidR="00D1519A" w:rsidRDefault="00D1519A" w:rsidP="00C3191E">
      <w:pPr>
        <w:jc w:val="center"/>
        <w:rPr>
          <w:rFonts w:eastAsia="SimSun"/>
        </w:rPr>
      </w:pPr>
    </w:p>
    <w:p w14:paraId="78022606" w14:textId="77777777" w:rsidR="00D1519A" w:rsidRDefault="00D1519A" w:rsidP="00C3191E">
      <w:pPr>
        <w:jc w:val="center"/>
        <w:rPr>
          <w:rFonts w:eastAsia="SimSun"/>
        </w:rPr>
      </w:pPr>
    </w:p>
    <w:p w14:paraId="2AA212FC" w14:textId="77777777" w:rsidR="00D1519A" w:rsidRDefault="00D1519A" w:rsidP="00C3191E">
      <w:pPr>
        <w:jc w:val="center"/>
        <w:rPr>
          <w:rFonts w:eastAsia="SimSun"/>
        </w:rPr>
      </w:pPr>
    </w:p>
    <w:p w14:paraId="0DDB3833" w14:textId="77777777" w:rsidR="00D1519A" w:rsidRDefault="00D1519A" w:rsidP="00C3191E">
      <w:pPr>
        <w:jc w:val="center"/>
        <w:rPr>
          <w:rFonts w:eastAsia="SimSun"/>
        </w:rPr>
      </w:pPr>
    </w:p>
    <w:p w14:paraId="7B75DFD0" w14:textId="77777777" w:rsidR="00D1519A" w:rsidRDefault="00D1519A" w:rsidP="00C3191E">
      <w:pPr>
        <w:jc w:val="center"/>
        <w:rPr>
          <w:rFonts w:eastAsia="SimSun"/>
        </w:rPr>
      </w:pPr>
    </w:p>
    <w:p w14:paraId="5C5CE2AE" w14:textId="77777777" w:rsidR="00D1519A" w:rsidRDefault="00D1519A" w:rsidP="00C3191E">
      <w:pPr>
        <w:jc w:val="center"/>
        <w:rPr>
          <w:rFonts w:eastAsia="SimSun"/>
        </w:rPr>
      </w:pPr>
    </w:p>
    <w:p w14:paraId="75A6C9B4" w14:textId="77777777" w:rsidR="00D1519A" w:rsidRDefault="00D1519A" w:rsidP="00C3191E">
      <w:pPr>
        <w:jc w:val="center"/>
        <w:rPr>
          <w:rFonts w:eastAsia="SimSun"/>
        </w:rPr>
      </w:pPr>
    </w:p>
    <w:p w14:paraId="5CBF0F97" w14:textId="77777777" w:rsidR="00D1519A" w:rsidRDefault="00D1519A" w:rsidP="00C3191E">
      <w:pPr>
        <w:jc w:val="center"/>
        <w:rPr>
          <w:rFonts w:eastAsia="SimSun"/>
        </w:rPr>
      </w:pPr>
    </w:p>
    <w:p w14:paraId="4F759238" w14:textId="77777777" w:rsidR="00D1519A" w:rsidRDefault="00D1519A" w:rsidP="00C3191E">
      <w:pPr>
        <w:jc w:val="center"/>
        <w:rPr>
          <w:rFonts w:eastAsia="SimSun"/>
        </w:rPr>
      </w:pPr>
    </w:p>
    <w:p w14:paraId="3801DA45" w14:textId="77777777" w:rsidR="00D1519A" w:rsidRDefault="00D1519A" w:rsidP="00C3191E">
      <w:pPr>
        <w:jc w:val="center"/>
        <w:rPr>
          <w:rFonts w:eastAsia="SimSun"/>
        </w:rPr>
      </w:pPr>
    </w:p>
    <w:p w14:paraId="4B65C824" w14:textId="28147279" w:rsidR="00D1519A" w:rsidRDefault="00D1519A" w:rsidP="00F30D82">
      <w:pPr>
        <w:rPr>
          <w:rFonts w:eastAsia="SimSun"/>
        </w:rPr>
      </w:pPr>
    </w:p>
    <w:p w14:paraId="20D7BFE2" w14:textId="77777777" w:rsidR="00167A03" w:rsidRPr="00167A03" w:rsidRDefault="00167A03" w:rsidP="00ED50DA">
      <w:pPr>
        <w:pStyle w:val="10"/>
        <w:ind w:firstLine="708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83280540"/>
      <w:bookmarkStart w:id="2" w:name="_Toc185503870"/>
      <w:r w:rsidRPr="00167A03">
        <w:rPr>
          <w:rFonts w:ascii="Times New Roman" w:hAnsi="Times New Roman" w:cs="Times New Roman"/>
          <w:b/>
          <w:bCs/>
          <w:color w:val="000000" w:themeColor="text1"/>
        </w:rPr>
        <w:lastRenderedPageBreak/>
        <w:t>1. Цель работы</w:t>
      </w:r>
      <w:bookmarkEnd w:id="1"/>
      <w:bookmarkEnd w:id="2"/>
    </w:p>
    <w:p w14:paraId="60841CF6" w14:textId="77777777" w:rsidR="00F30D82" w:rsidRDefault="00F30D82" w:rsidP="00F30D82">
      <w:pPr>
        <w:jc w:val="both"/>
      </w:pPr>
      <w:bookmarkStart w:id="3" w:name="_Toc183280541"/>
      <w:r w:rsidRPr="006B06DA">
        <w:t>Создать структуру объекта «Бак» и окно, используя созданный типовой элемент «Задвижка».</w:t>
      </w:r>
    </w:p>
    <w:p w14:paraId="70530405" w14:textId="13A63BF8" w:rsidR="000D2C0E" w:rsidRDefault="00167A03" w:rsidP="00ED50DA">
      <w:pPr>
        <w:pStyle w:val="10"/>
        <w:ind w:firstLine="708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85503871"/>
      <w:r w:rsidRPr="00167A03">
        <w:rPr>
          <w:rFonts w:ascii="Times New Roman" w:hAnsi="Times New Roman" w:cs="Times New Roman"/>
          <w:b/>
          <w:bCs/>
          <w:color w:val="000000" w:themeColor="text1"/>
        </w:rPr>
        <w:t xml:space="preserve">2. </w:t>
      </w:r>
      <w:bookmarkEnd w:id="3"/>
      <w:r w:rsidR="00ED50DA" w:rsidRPr="00ED50DA">
        <w:rPr>
          <w:rFonts w:ascii="Times New Roman" w:hAnsi="Times New Roman" w:cs="Times New Roman"/>
          <w:b/>
          <w:bCs/>
          <w:color w:val="000000" w:themeColor="text1"/>
        </w:rPr>
        <w:t>Создание структуры объекта «Бак»</w:t>
      </w:r>
      <w:bookmarkEnd w:id="4"/>
    </w:p>
    <w:p w14:paraId="15E4BC74" w14:textId="77777777" w:rsidR="00ED50DA" w:rsidRPr="00ED50DA" w:rsidRDefault="00ED50DA" w:rsidP="00ED50DA">
      <w:r w:rsidRPr="00ED50DA">
        <w:t>Запустим проект на исполнение при помощи панели инструментов. Проверим наличие связи с узлом. Проверим наличие данных у каналов протокола, как это было сделано в предыдущей лабораторной работе.</w:t>
      </w:r>
    </w:p>
    <w:p w14:paraId="031E6F42" w14:textId="77777777" w:rsidR="00ED50DA" w:rsidRPr="00ED50DA" w:rsidRDefault="00ED50DA" w:rsidP="00ED50DA">
      <w:r w:rsidRPr="00ED50DA">
        <w:t>Добавим объект «Задвижка» в Локальную библиотеку (Рисунок 1).</w:t>
      </w:r>
    </w:p>
    <w:p w14:paraId="419EE488" w14:textId="144E4A88" w:rsidR="00ED50DA" w:rsidRPr="00ED50DA" w:rsidRDefault="00ED50DA" w:rsidP="00ED50DA">
      <w:pPr>
        <w:jc w:val="center"/>
      </w:pPr>
      <w:r w:rsidRPr="00ED50DA">
        <w:rPr>
          <w:noProof/>
        </w:rPr>
        <w:drawing>
          <wp:inline distT="0" distB="0" distL="0" distR="0" wp14:anchorId="6FE4E810" wp14:editId="25965BD9">
            <wp:extent cx="4676775" cy="1809750"/>
            <wp:effectExtent l="0" t="0" r="9525" b="0"/>
            <wp:docPr id="1667474799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22009" w14:textId="77777777" w:rsidR="00ED50DA" w:rsidRPr="00ED50DA" w:rsidRDefault="00ED50DA" w:rsidP="00ED50DA">
      <w:pPr>
        <w:jc w:val="center"/>
      </w:pPr>
      <w:r w:rsidRPr="00ED50DA">
        <w:t>Рисунок 1 – Добавление объекта «Задвижка» в Локальную библиотеку</w:t>
      </w:r>
    </w:p>
    <w:p w14:paraId="5783AF97" w14:textId="77777777" w:rsidR="00ED50DA" w:rsidRPr="00ED50DA" w:rsidRDefault="00ED50DA" w:rsidP="00ED50DA">
      <w:r w:rsidRPr="00ED50DA">
        <w:t>Удалим объект «Задвижка» из дерева объектов, открыв контекстное меню нажатием на него правой кнопкой мыши.</w:t>
      </w:r>
    </w:p>
    <w:p w14:paraId="71F42824" w14:textId="77777777" w:rsidR="00ED50DA" w:rsidRPr="00ED50DA" w:rsidRDefault="00ED50DA" w:rsidP="00ED50DA">
      <w:r w:rsidRPr="00ED50DA">
        <w:t>Добавим объект «Бак» (Рисунок 2).</w:t>
      </w:r>
    </w:p>
    <w:p w14:paraId="3EB4E9AF" w14:textId="56AFB33C" w:rsidR="00ED50DA" w:rsidRPr="00ED50DA" w:rsidRDefault="00ED50DA" w:rsidP="00ED50DA">
      <w:pPr>
        <w:jc w:val="center"/>
        <w:rPr>
          <w:lang w:val="en-US"/>
        </w:rPr>
      </w:pPr>
      <w:r w:rsidRPr="00ED50DA">
        <w:rPr>
          <w:noProof/>
        </w:rPr>
        <w:drawing>
          <wp:inline distT="0" distB="0" distL="0" distR="0" wp14:anchorId="3BA7A4A6" wp14:editId="2A1A86BC">
            <wp:extent cx="1123950" cy="485775"/>
            <wp:effectExtent l="0" t="0" r="0" b="9525"/>
            <wp:docPr id="1595908254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5BB1C" w14:textId="77777777" w:rsidR="00ED50DA" w:rsidRPr="00ED50DA" w:rsidRDefault="00ED50DA" w:rsidP="00ED50DA">
      <w:pPr>
        <w:jc w:val="center"/>
      </w:pPr>
      <w:r w:rsidRPr="00ED50DA">
        <w:t>Рисунок 2 – Добавление объекта «Бак» в дерево объектов</w:t>
      </w:r>
    </w:p>
    <w:p w14:paraId="68980786" w14:textId="77777777" w:rsidR="00ED50DA" w:rsidRPr="00ED50DA" w:rsidRDefault="00ED50DA" w:rsidP="00ED50DA">
      <w:r w:rsidRPr="00ED50DA">
        <w:t>Добавим два параметра объекта (Рисунок 3).</w:t>
      </w:r>
    </w:p>
    <w:p w14:paraId="2B657E2A" w14:textId="023A898D" w:rsidR="00ED50DA" w:rsidRPr="00ED50DA" w:rsidRDefault="00ED50DA" w:rsidP="00ED50DA">
      <w:pPr>
        <w:jc w:val="center"/>
      </w:pPr>
      <w:r w:rsidRPr="00ED50DA">
        <w:rPr>
          <w:noProof/>
        </w:rPr>
        <w:drawing>
          <wp:inline distT="0" distB="0" distL="0" distR="0" wp14:anchorId="29645171" wp14:editId="46B3FE96">
            <wp:extent cx="4286250" cy="990600"/>
            <wp:effectExtent l="0" t="0" r="0" b="0"/>
            <wp:docPr id="2011367843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5ECF8" w14:textId="77777777" w:rsidR="00ED50DA" w:rsidRPr="00ED50DA" w:rsidRDefault="00ED50DA" w:rsidP="00ED50DA">
      <w:pPr>
        <w:jc w:val="center"/>
      </w:pPr>
      <w:r w:rsidRPr="00ED50DA">
        <w:t>Рисунок 3 – Добавление параметров в Бак</w:t>
      </w:r>
    </w:p>
    <w:p w14:paraId="4B80CC85" w14:textId="77777777" w:rsidR="00ED50DA" w:rsidRPr="00ED50DA" w:rsidRDefault="00ED50DA" w:rsidP="00ED50DA"/>
    <w:p w14:paraId="2732EFD9" w14:textId="77777777" w:rsidR="00ED50DA" w:rsidRPr="00ED50DA" w:rsidRDefault="00ED50DA" w:rsidP="00ED50DA"/>
    <w:p w14:paraId="68281007" w14:textId="77777777" w:rsidR="00ED50DA" w:rsidRPr="00ED50DA" w:rsidRDefault="00ED50DA" w:rsidP="00ED50DA">
      <w:r w:rsidRPr="00ED50DA">
        <w:lastRenderedPageBreak/>
        <w:t>Определим библиотечный тип данных «</w:t>
      </w:r>
      <w:r w:rsidRPr="00ED50DA">
        <w:rPr>
          <w:lang w:val="en-US"/>
        </w:rPr>
        <w:t>System</w:t>
      </w:r>
      <w:r w:rsidRPr="00ED50DA">
        <w:t>_</w:t>
      </w:r>
      <w:r w:rsidRPr="00ED50DA">
        <w:rPr>
          <w:lang w:val="en-US"/>
        </w:rPr>
        <w:t>BOOL</w:t>
      </w:r>
      <w:r w:rsidRPr="00ED50DA">
        <w:t>_</w:t>
      </w:r>
      <w:r w:rsidRPr="00ED50DA">
        <w:rPr>
          <w:lang w:val="en-US"/>
        </w:rPr>
        <w:t>Param</w:t>
      </w:r>
      <w:r w:rsidRPr="00ED50DA">
        <w:t>» для параметра «Авария» и System_</w:t>
      </w:r>
      <w:r w:rsidRPr="00ED50DA">
        <w:rPr>
          <w:lang w:val="en-US"/>
        </w:rPr>
        <w:t>LREAL</w:t>
      </w:r>
      <w:r w:rsidRPr="00ED50DA">
        <w:t>_Para</w:t>
      </w:r>
      <w:r w:rsidRPr="00ED50DA">
        <w:rPr>
          <w:lang w:val="en-US"/>
        </w:rPr>
        <w:t>m</w:t>
      </w:r>
      <w:r w:rsidRPr="00ED50DA">
        <w:t xml:space="preserve"> для параметра «Уровень» (Рисунок 4).</w:t>
      </w:r>
    </w:p>
    <w:p w14:paraId="63FBBF39" w14:textId="0A0CBCC4" w:rsidR="00ED50DA" w:rsidRPr="00ED50DA" w:rsidRDefault="00ED50DA" w:rsidP="00ED50DA">
      <w:pPr>
        <w:jc w:val="center"/>
      </w:pPr>
      <w:r w:rsidRPr="00ED50DA">
        <w:rPr>
          <w:noProof/>
        </w:rPr>
        <w:drawing>
          <wp:inline distT="0" distB="0" distL="0" distR="0" wp14:anchorId="08952D6D" wp14:editId="1298C6BB">
            <wp:extent cx="5942965" cy="1933575"/>
            <wp:effectExtent l="0" t="0" r="635" b="9525"/>
            <wp:docPr id="1125009276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3D003" w14:textId="77777777" w:rsidR="00ED50DA" w:rsidRPr="00ED50DA" w:rsidRDefault="00ED50DA" w:rsidP="00ED50DA">
      <w:pPr>
        <w:jc w:val="center"/>
      </w:pPr>
      <w:r w:rsidRPr="00ED50DA">
        <w:t>Рисунок 4 – Определение типа данных параметра «Уровень»</w:t>
      </w:r>
    </w:p>
    <w:p w14:paraId="7DAFE8EA" w14:textId="77777777" w:rsidR="00ED50DA" w:rsidRPr="00ED50DA" w:rsidRDefault="00ED50DA" w:rsidP="00ED50DA">
      <w:r w:rsidRPr="00ED50DA">
        <w:t>Добавим объект «Задвижка 1» в дерево объектов, перетащив в дерево из библиотеки объект «Задвижка». Убедитесь, что у появившегося экземпляра объекта «Задвижка 1» свойство в категории «Отношения» установлено «Ссылается» (Рисунок 5).</w:t>
      </w:r>
    </w:p>
    <w:p w14:paraId="60875370" w14:textId="2C183BDF" w:rsidR="00ED50DA" w:rsidRPr="00ED50DA" w:rsidRDefault="00ED50DA" w:rsidP="00ED50DA">
      <w:pPr>
        <w:jc w:val="center"/>
      </w:pPr>
      <w:r w:rsidRPr="00ED50DA">
        <w:rPr>
          <w:noProof/>
        </w:rPr>
        <w:drawing>
          <wp:inline distT="0" distB="0" distL="0" distR="0" wp14:anchorId="5DFC6C1D" wp14:editId="04EA5053">
            <wp:extent cx="5942965" cy="1485900"/>
            <wp:effectExtent l="0" t="0" r="635" b="0"/>
            <wp:docPr id="1080726258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8E866" w14:textId="77777777" w:rsidR="00ED50DA" w:rsidRPr="00ED50DA" w:rsidRDefault="00ED50DA" w:rsidP="00ED50DA">
      <w:pPr>
        <w:jc w:val="center"/>
      </w:pPr>
      <w:r w:rsidRPr="00ED50DA">
        <w:t>Рисунок 5 – Добавление объекта «Задвижка 1»</w:t>
      </w:r>
    </w:p>
    <w:p w14:paraId="7F185C6E" w14:textId="77777777" w:rsidR="00ED50DA" w:rsidRPr="00ED50DA" w:rsidRDefault="00ED50DA" w:rsidP="00ED50DA">
      <w:r w:rsidRPr="00ED50DA">
        <w:t>Установим связь между параметрами объекта и каналами согласно таблице 1. Для установки связи нужно источник тащить на приемник.</w:t>
      </w:r>
    </w:p>
    <w:p w14:paraId="649EDDD2" w14:textId="77777777" w:rsidR="00ED50DA" w:rsidRPr="00ED50DA" w:rsidRDefault="00ED50DA" w:rsidP="00ED50DA">
      <w:pPr>
        <w:jc w:val="right"/>
      </w:pPr>
      <w:r w:rsidRPr="00ED50DA">
        <w:t>Таблица 1. Установка связи между параметрами объекта и каналами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732"/>
        <w:gridCol w:w="5613"/>
      </w:tblGrid>
      <w:tr w:rsidR="00ED50DA" w:rsidRPr="00ED50DA" w14:paraId="6C69C254" w14:textId="77777777" w:rsidTr="00ED50DA"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0B6DA" w14:textId="77777777" w:rsidR="00ED50DA" w:rsidRPr="00ED50DA" w:rsidRDefault="00ED50DA" w:rsidP="00ED50DA">
            <w:pPr>
              <w:rPr>
                <w:b/>
                <w:bCs/>
                <w:lang w:bidi="en-US"/>
              </w:rPr>
            </w:pPr>
            <w:r w:rsidRPr="00ED50DA">
              <w:rPr>
                <w:b/>
                <w:bCs/>
                <w:lang w:bidi="en-US"/>
              </w:rPr>
              <w:t>Источник</w:t>
            </w:r>
          </w:p>
        </w:tc>
        <w:tc>
          <w:tcPr>
            <w:tcW w:w="5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3A2CF" w14:textId="77777777" w:rsidR="00ED50DA" w:rsidRPr="00ED50DA" w:rsidRDefault="00ED50DA" w:rsidP="00ED50DA">
            <w:pPr>
              <w:rPr>
                <w:b/>
                <w:bCs/>
                <w:lang w:bidi="en-US"/>
              </w:rPr>
            </w:pPr>
            <w:r w:rsidRPr="00ED50DA">
              <w:rPr>
                <w:b/>
                <w:bCs/>
                <w:lang w:bidi="en-US"/>
              </w:rPr>
              <w:t xml:space="preserve">Приемник </w:t>
            </w:r>
          </w:p>
        </w:tc>
      </w:tr>
      <w:tr w:rsidR="00ED50DA" w:rsidRPr="00ED50DA" w14:paraId="210841AF" w14:textId="77777777" w:rsidTr="00ED50DA"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0F645" w14:textId="77777777" w:rsidR="00ED50DA" w:rsidRPr="00ED50DA" w:rsidRDefault="00ED50DA" w:rsidP="00ED50DA">
            <w:pPr>
              <w:rPr>
                <w:lang w:bidi="en-US"/>
              </w:rPr>
            </w:pPr>
            <w:r w:rsidRPr="00ED50DA">
              <w:rPr>
                <w:lang w:bidi="en-US"/>
              </w:rPr>
              <w:t>Система.АРМ 1.Протоколы.OPC UA.Объекты.Бак.LE</w:t>
            </w:r>
          </w:p>
        </w:tc>
        <w:tc>
          <w:tcPr>
            <w:tcW w:w="5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48252" w14:textId="77777777" w:rsidR="00ED50DA" w:rsidRPr="00ED50DA" w:rsidRDefault="00ED50DA" w:rsidP="00ED50DA">
            <w:pPr>
              <w:rPr>
                <w:lang w:bidi="en-US"/>
              </w:rPr>
            </w:pPr>
            <w:r w:rsidRPr="00ED50DA">
              <w:rPr>
                <w:lang w:bidi="en-US"/>
              </w:rPr>
              <w:t>Объекты.Бак.Уровень</w:t>
            </w:r>
          </w:p>
        </w:tc>
      </w:tr>
      <w:tr w:rsidR="00ED50DA" w:rsidRPr="00ED50DA" w14:paraId="6DFEFC1C" w14:textId="77777777" w:rsidTr="00ED50DA"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C8B66" w14:textId="77777777" w:rsidR="00ED50DA" w:rsidRPr="00ED50DA" w:rsidRDefault="00ED50DA" w:rsidP="00ED50DA">
            <w:pPr>
              <w:rPr>
                <w:lang w:bidi="en-US"/>
              </w:rPr>
            </w:pPr>
            <w:r w:rsidRPr="00ED50DA">
              <w:rPr>
                <w:lang w:bidi="en-US"/>
              </w:rPr>
              <w:t>Система.АРМ 1.Протоколы.OPC UA.Объекты.Бак.LSA</w:t>
            </w:r>
          </w:p>
        </w:tc>
        <w:tc>
          <w:tcPr>
            <w:tcW w:w="5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CA411" w14:textId="77777777" w:rsidR="00ED50DA" w:rsidRPr="00ED50DA" w:rsidRDefault="00ED50DA" w:rsidP="00ED50DA">
            <w:pPr>
              <w:rPr>
                <w:lang w:bidi="en-US"/>
              </w:rPr>
            </w:pPr>
            <w:r w:rsidRPr="00ED50DA">
              <w:rPr>
                <w:lang w:bidi="en-US"/>
              </w:rPr>
              <w:t>Объекты.Бак.Авария</w:t>
            </w:r>
          </w:p>
        </w:tc>
      </w:tr>
      <w:tr w:rsidR="00ED50DA" w:rsidRPr="00ED50DA" w14:paraId="4D25C319" w14:textId="77777777" w:rsidTr="00ED50DA"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AB980" w14:textId="77777777" w:rsidR="00ED50DA" w:rsidRPr="00ED50DA" w:rsidRDefault="00ED50DA" w:rsidP="00ED50DA">
            <w:pPr>
              <w:rPr>
                <w:lang w:bidi="en-US"/>
              </w:rPr>
            </w:pPr>
            <w:r w:rsidRPr="00ED50DA">
              <w:rPr>
                <w:lang w:bidi="en-US"/>
              </w:rPr>
              <w:lastRenderedPageBreak/>
              <w:t>Система.АРМ 1.Протоколы.OPC UA.Объекты.Бак.Valve 1.State</w:t>
            </w:r>
          </w:p>
        </w:tc>
        <w:tc>
          <w:tcPr>
            <w:tcW w:w="5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B631B" w14:textId="77777777" w:rsidR="00ED50DA" w:rsidRPr="00ED50DA" w:rsidRDefault="00ED50DA" w:rsidP="00ED50DA">
            <w:pPr>
              <w:rPr>
                <w:lang w:bidi="en-US"/>
              </w:rPr>
            </w:pPr>
            <w:r w:rsidRPr="00ED50DA">
              <w:rPr>
                <w:lang w:bidi="en-US"/>
              </w:rPr>
              <w:t>Объекты.Бак.Задвижка 1.Состояние</w:t>
            </w:r>
          </w:p>
        </w:tc>
      </w:tr>
      <w:tr w:rsidR="00ED50DA" w:rsidRPr="00ED50DA" w14:paraId="2C7765B3" w14:textId="77777777" w:rsidTr="00ED50DA"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A6A14" w14:textId="77777777" w:rsidR="00ED50DA" w:rsidRPr="00ED50DA" w:rsidRDefault="00ED50DA" w:rsidP="00ED50DA">
            <w:pPr>
              <w:rPr>
                <w:lang w:bidi="en-US"/>
              </w:rPr>
            </w:pPr>
            <w:r w:rsidRPr="00ED50DA">
              <w:rPr>
                <w:lang w:bidi="en-US"/>
              </w:rPr>
              <w:t>Объекты.Бак.Задвижка 1.Управление</w:t>
            </w:r>
          </w:p>
        </w:tc>
        <w:tc>
          <w:tcPr>
            <w:tcW w:w="5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44C7E" w14:textId="77777777" w:rsidR="00ED50DA" w:rsidRPr="00ED50DA" w:rsidRDefault="00ED50DA" w:rsidP="00ED50DA">
            <w:pPr>
              <w:rPr>
                <w:lang w:bidi="en-US"/>
              </w:rPr>
            </w:pPr>
            <w:r w:rsidRPr="00ED50DA">
              <w:rPr>
                <w:lang w:bidi="en-US"/>
              </w:rPr>
              <w:t>Система.АРМ 1.Протоколы.OPC UA.Объекты.Бак.Valve 1.Control</w:t>
            </w:r>
          </w:p>
        </w:tc>
      </w:tr>
    </w:tbl>
    <w:p w14:paraId="7B855B64" w14:textId="77777777" w:rsidR="00ED50DA" w:rsidRPr="00ED50DA" w:rsidRDefault="00ED50DA" w:rsidP="00ED50DA">
      <w:pPr>
        <w:rPr>
          <w:lang w:val="ru"/>
        </w:rPr>
      </w:pPr>
    </w:p>
    <w:p w14:paraId="46100397" w14:textId="77777777" w:rsidR="00ED50DA" w:rsidRPr="00ED50DA" w:rsidRDefault="00ED50DA" w:rsidP="00ED50DA">
      <w:r w:rsidRPr="00ED50DA">
        <w:t>В контекстном меню объекта «Задвижка 1» выполним пункт «Дублировать» (Рисунок 6).</w:t>
      </w:r>
    </w:p>
    <w:p w14:paraId="6F667FDC" w14:textId="632C07B6" w:rsidR="00ED50DA" w:rsidRPr="00ED50DA" w:rsidRDefault="00ED50DA" w:rsidP="00ED50DA">
      <w:pPr>
        <w:jc w:val="center"/>
      </w:pPr>
      <w:r w:rsidRPr="00ED50DA">
        <w:rPr>
          <w:noProof/>
        </w:rPr>
        <w:drawing>
          <wp:inline distT="0" distB="0" distL="0" distR="0" wp14:anchorId="37CC733F" wp14:editId="10DF577D">
            <wp:extent cx="2981325" cy="1209675"/>
            <wp:effectExtent l="0" t="0" r="9525" b="9525"/>
            <wp:docPr id="72366872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0A1D" w14:textId="77777777" w:rsidR="00ED50DA" w:rsidRPr="00ED50DA" w:rsidRDefault="00ED50DA" w:rsidP="00ED50DA">
      <w:pPr>
        <w:jc w:val="center"/>
      </w:pPr>
      <w:r w:rsidRPr="00ED50DA">
        <w:t>Рисунок 6 – Дублирование объекта «Задвижка 1»</w:t>
      </w:r>
    </w:p>
    <w:p w14:paraId="2F44E9A8" w14:textId="77777777" w:rsidR="00ED50DA" w:rsidRPr="00ED50DA" w:rsidRDefault="00ED50DA" w:rsidP="00ED50DA">
      <w:r w:rsidRPr="00ED50DA">
        <w:t>В появившемся диалоговом окне восстановления связи найдем группу «</w:t>
      </w:r>
      <w:r w:rsidRPr="00ED50DA">
        <w:rPr>
          <w:lang w:val="en-US"/>
        </w:rPr>
        <w:t>Valve</w:t>
      </w:r>
      <w:r w:rsidRPr="00ED50DA">
        <w:t xml:space="preserve"> 1» и заменим ее на «</w:t>
      </w:r>
      <w:r w:rsidRPr="00ED50DA">
        <w:rPr>
          <w:lang w:val="en-US"/>
        </w:rPr>
        <w:t>Valve</w:t>
      </w:r>
      <w:r w:rsidRPr="00ED50DA">
        <w:t xml:space="preserve"> 2», а затем в поле «Найти» напишем «</w:t>
      </w:r>
      <w:r w:rsidRPr="00ED50DA">
        <w:rPr>
          <w:lang w:val="en-US"/>
        </w:rPr>
        <w:t>Valve</w:t>
      </w:r>
      <w:r w:rsidRPr="00ED50DA">
        <w:t xml:space="preserve"> 1», а в поле «Заменить» - «</w:t>
      </w:r>
      <w:r w:rsidRPr="00ED50DA">
        <w:rPr>
          <w:lang w:val="en-US"/>
        </w:rPr>
        <w:t>Valve</w:t>
      </w:r>
      <w:r w:rsidRPr="00ED50DA">
        <w:t xml:space="preserve"> 2». Нажмем кнопку «Заменить все». При этом путь к внешнему элементу изменится. Далее нужно нажата кнопку «Установить». (Рисунок 7).</w:t>
      </w:r>
    </w:p>
    <w:p w14:paraId="01C493D3" w14:textId="6B081781" w:rsidR="00ED50DA" w:rsidRPr="00ED50DA" w:rsidRDefault="00ED50DA" w:rsidP="00ED50DA">
      <w:pPr>
        <w:jc w:val="center"/>
        <w:rPr>
          <w:lang w:val="en-US"/>
        </w:rPr>
      </w:pPr>
      <w:r w:rsidRPr="00ED50DA">
        <w:rPr>
          <w:noProof/>
        </w:rPr>
        <w:drawing>
          <wp:inline distT="0" distB="0" distL="0" distR="0" wp14:anchorId="396E0224" wp14:editId="27971B89">
            <wp:extent cx="5543550" cy="2819400"/>
            <wp:effectExtent l="0" t="0" r="0" b="0"/>
            <wp:docPr id="13166772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A37A" w14:textId="3BA226EE" w:rsidR="00ED50DA" w:rsidRPr="00F30D82" w:rsidRDefault="00ED50DA" w:rsidP="00ED50DA">
      <w:pPr>
        <w:jc w:val="center"/>
      </w:pPr>
      <w:r w:rsidRPr="00ED50DA">
        <w:t>Рисунок 7 – Восстановление связи для объекта «Задвижка 2»</w:t>
      </w:r>
    </w:p>
    <w:p w14:paraId="43B657F6" w14:textId="77777777" w:rsidR="00ED50DA" w:rsidRPr="00ED50DA" w:rsidRDefault="00ED50DA" w:rsidP="00ED50DA">
      <w:pPr>
        <w:rPr>
          <w:b/>
        </w:rPr>
      </w:pPr>
      <w:r w:rsidRPr="00ED50DA">
        <w:rPr>
          <w:b/>
        </w:rPr>
        <w:lastRenderedPageBreak/>
        <w:t>3. Создание окна Бак</w:t>
      </w:r>
    </w:p>
    <w:p w14:paraId="45594DA3" w14:textId="77777777" w:rsidR="00ED50DA" w:rsidRPr="00ED50DA" w:rsidRDefault="00ED50DA" w:rsidP="00ED50DA">
      <w:r w:rsidRPr="00ED50DA">
        <w:t>Добавим в объект окно «Бак» (Рисунок 8).</w:t>
      </w:r>
    </w:p>
    <w:p w14:paraId="0E0434D1" w14:textId="02B20B67" w:rsidR="00ED50DA" w:rsidRPr="00ED50DA" w:rsidRDefault="00ED50DA" w:rsidP="00ED50DA">
      <w:pPr>
        <w:jc w:val="center"/>
      </w:pPr>
      <w:r w:rsidRPr="00ED50DA">
        <w:rPr>
          <w:noProof/>
        </w:rPr>
        <w:drawing>
          <wp:inline distT="0" distB="0" distL="0" distR="0" wp14:anchorId="4C54F924" wp14:editId="2664C3A3">
            <wp:extent cx="4724400" cy="1066800"/>
            <wp:effectExtent l="0" t="0" r="0" b="0"/>
            <wp:docPr id="2071890749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AFE28" w14:textId="77777777" w:rsidR="00ED50DA" w:rsidRPr="00ED50DA" w:rsidRDefault="00ED50DA" w:rsidP="00ED50DA">
      <w:pPr>
        <w:jc w:val="center"/>
      </w:pPr>
      <w:r w:rsidRPr="00ED50DA">
        <w:t>Рисунок 8 – Добавление окна «Бак» в объект</w:t>
      </w:r>
    </w:p>
    <w:p w14:paraId="6DA52244" w14:textId="77777777" w:rsidR="00ED50DA" w:rsidRPr="00ED50DA" w:rsidRDefault="00ED50DA" w:rsidP="00ED50DA">
      <w:r w:rsidRPr="00ED50DA">
        <w:t>Назначим его стартовым (Рисунок 9).</w:t>
      </w:r>
    </w:p>
    <w:p w14:paraId="73206D75" w14:textId="6DCFB515" w:rsidR="00ED50DA" w:rsidRPr="00ED50DA" w:rsidRDefault="00ED50DA" w:rsidP="00ED50DA">
      <w:pPr>
        <w:jc w:val="center"/>
        <w:rPr>
          <w:lang w:val="en-US"/>
        </w:rPr>
      </w:pPr>
      <w:r w:rsidRPr="00ED50DA">
        <w:rPr>
          <w:noProof/>
        </w:rPr>
        <w:drawing>
          <wp:inline distT="0" distB="0" distL="0" distR="0" wp14:anchorId="72E6C0A7" wp14:editId="7FD3722A">
            <wp:extent cx="3800475" cy="2247900"/>
            <wp:effectExtent l="0" t="0" r="9525" b="0"/>
            <wp:docPr id="16181883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40AEE" w14:textId="77777777" w:rsidR="00ED50DA" w:rsidRPr="00ED50DA" w:rsidRDefault="00ED50DA" w:rsidP="00ED50DA">
      <w:pPr>
        <w:jc w:val="center"/>
      </w:pPr>
      <w:r w:rsidRPr="00ED50DA">
        <w:t>Рисунок 9 – Назначение окна стартовым окном</w:t>
      </w:r>
    </w:p>
    <w:p w14:paraId="21F415D1" w14:textId="77777777" w:rsidR="00ED50DA" w:rsidRPr="00ED50DA" w:rsidRDefault="00ED50DA" w:rsidP="00ED50DA">
      <w:r w:rsidRPr="00ED50DA">
        <w:t>Добавим в рабочую область окна «Бак» элемент «Емкость горизонтальная» из палитры (Рисунок 10).</w:t>
      </w:r>
    </w:p>
    <w:p w14:paraId="2BF5C619" w14:textId="6C21C8E0" w:rsidR="00ED50DA" w:rsidRPr="00ED50DA" w:rsidRDefault="00ED50DA" w:rsidP="00EF287A">
      <w:pPr>
        <w:jc w:val="center"/>
      </w:pPr>
      <w:r w:rsidRPr="00ED50DA">
        <w:rPr>
          <w:noProof/>
        </w:rPr>
        <w:drawing>
          <wp:inline distT="0" distB="0" distL="0" distR="0" wp14:anchorId="1979BA0F" wp14:editId="249E68A8">
            <wp:extent cx="4257675" cy="2886075"/>
            <wp:effectExtent l="0" t="0" r="9525" b="9525"/>
            <wp:docPr id="1699304623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D7863" w14:textId="77777777" w:rsidR="00ED50DA" w:rsidRPr="00ED50DA" w:rsidRDefault="00ED50DA" w:rsidP="00EF287A">
      <w:pPr>
        <w:jc w:val="center"/>
      </w:pPr>
      <w:r w:rsidRPr="00ED50DA">
        <w:t>Рисунок 10 – Добавление в область окна элемента «Емкость горизонтальная»</w:t>
      </w:r>
    </w:p>
    <w:p w14:paraId="15C03680" w14:textId="77777777" w:rsidR="00ED50DA" w:rsidRPr="00ED50DA" w:rsidRDefault="00ED50DA" w:rsidP="00ED50DA">
      <w:r w:rsidRPr="00ED50DA">
        <w:lastRenderedPageBreak/>
        <w:t xml:space="preserve">Перетащим в свойство емкости «Управление уровнем жидкости» (Рисунок 11) поле </w:t>
      </w:r>
      <w:r w:rsidRPr="00ED50DA">
        <w:rPr>
          <w:lang w:val="en-US"/>
        </w:rPr>
        <w:t>Value</w:t>
      </w:r>
      <w:r w:rsidRPr="00ED50DA">
        <w:t xml:space="preserve"> параметра объекта «Уровень» (Рисунок 12). </w:t>
      </w:r>
    </w:p>
    <w:p w14:paraId="09F77963" w14:textId="1B792963" w:rsidR="00ED50DA" w:rsidRPr="00ED50DA" w:rsidRDefault="00ED50DA" w:rsidP="00EF287A">
      <w:pPr>
        <w:jc w:val="center"/>
      </w:pPr>
      <w:r w:rsidRPr="00ED50DA">
        <w:rPr>
          <w:noProof/>
        </w:rPr>
        <w:drawing>
          <wp:inline distT="0" distB="0" distL="0" distR="0" wp14:anchorId="6DE3A0CC" wp14:editId="6A716694">
            <wp:extent cx="2886075" cy="1905000"/>
            <wp:effectExtent l="0" t="0" r="9525" b="0"/>
            <wp:docPr id="196119404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876DF" w14:textId="77777777" w:rsidR="00ED50DA" w:rsidRPr="00ED50DA" w:rsidRDefault="00ED50DA" w:rsidP="00EF287A">
      <w:pPr>
        <w:jc w:val="center"/>
      </w:pPr>
      <w:r w:rsidRPr="00ED50DA">
        <w:t>Рисунок 11 – Свойство «Управление уровнем жидкости»</w:t>
      </w:r>
    </w:p>
    <w:p w14:paraId="57F533C9" w14:textId="5A262BC4" w:rsidR="00ED50DA" w:rsidRPr="00ED50DA" w:rsidRDefault="00ED50DA" w:rsidP="00EF287A">
      <w:pPr>
        <w:jc w:val="center"/>
      </w:pPr>
      <w:r w:rsidRPr="00ED50DA">
        <w:rPr>
          <w:noProof/>
        </w:rPr>
        <w:drawing>
          <wp:inline distT="0" distB="0" distL="0" distR="0" wp14:anchorId="509C99A9" wp14:editId="31BDD1CB">
            <wp:extent cx="2085975" cy="923925"/>
            <wp:effectExtent l="0" t="0" r="9525" b="9525"/>
            <wp:docPr id="1559511066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079B6" w14:textId="77777777" w:rsidR="00ED50DA" w:rsidRPr="00ED50DA" w:rsidRDefault="00ED50DA" w:rsidP="00EF287A">
      <w:pPr>
        <w:jc w:val="center"/>
      </w:pPr>
      <w:r w:rsidRPr="00ED50DA">
        <w:t>Рисунок 12 – Параметр объекта «Уровень»</w:t>
      </w:r>
    </w:p>
    <w:p w14:paraId="7CDA3732" w14:textId="77777777" w:rsidR="00ED50DA" w:rsidRPr="00ED50DA" w:rsidRDefault="00ED50DA" w:rsidP="00ED50DA">
      <w:r w:rsidRPr="00ED50DA">
        <w:t>Настроим интервалы динамизации, как показано на рисунке 13.</w:t>
      </w:r>
    </w:p>
    <w:p w14:paraId="5A847193" w14:textId="1208CE52" w:rsidR="00ED50DA" w:rsidRPr="00ED50DA" w:rsidRDefault="00ED50DA" w:rsidP="00EF287A">
      <w:pPr>
        <w:jc w:val="center"/>
      </w:pPr>
      <w:r w:rsidRPr="00ED50DA">
        <w:rPr>
          <w:noProof/>
        </w:rPr>
        <w:drawing>
          <wp:inline distT="0" distB="0" distL="0" distR="0" wp14:anchorId="22BFC36F" wp14:editId="6912D1D5">
            <wp:extent cx="5942965" cy="1838325"/>
            <wp:effectExtent l="0" t="0" r="635" b="9525"/>
            <wp:docPr id="1980882584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7544" w14:textId="6D94B0F6" w:rsidR="00ED50DA" w:rsidRPr="00ED50DA" w:rsidRDefault="00ED50DA" w:rsidP="00082FF4">
      <w:pPr>
        <w:jc w:val="center"/>
      </w:pPr>
      <w:r w:rsidRPr="00ED50DA">
        <w:t>Рисунок 13 – Настройка интервалов динамизации</w:t>
      </w:r>
    </w:p>
    <w:p w14:paraId="61F8A46B" w14:textId="77777777" w:rsidR="00ED50DA" w:rsidRPr="00ED50DA" w:rsidRDefault="00ED50DA" w:rsidP="00ED50DA">
      <w:r w:rsidRPr="00ED50DA">
        <w:t>Перетащим экземпляр объекта «Задвижка 1» правой кнопкой мыши в рабочую область окна. В списке выберите пункт «Вставить: вложенное окно «Задвижка в Окно 1» (Рисунок 14).</w:t>
      </w:r>
    </w:p>
    <w:p w14:paraId="1AC87A3C" w14:textId="38767C50" w:rsidR="00ED50DA" w:rsidRPr="00ED50DA" w:rsidRDefault="00ED50DA" w:rsidP="00EF287A">
      <w:pPr>
        <w:jc w:val="center"/>
      </w:pPr>
      <w:r w:rsidRPr="00ED50DA">
        <w:rPr>
          <w:noProof/>
        </w:rPr>
        <w:lastRenderedPageBreak/>
        <w:drawing>
          <wp:inline distT="0" distB="0" distL="0" distR="0" wp14:anchorId="31B94767" wp14:editId="4CA030A1">
            <wp:extent cx="5934075" cy="1952625"/>
            <wp:effectExtent l="0" t="0" r="9525" b="9525"/>
            <wp:docPr id="51445929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60FB7" w14:textId="77777777" w:rsidR="00ED50DA" w:rsidRPr="00ED50DA" w:rsidRDefault="00ED50DA" w:rsidP="00EF287A">
      <w:pPr>
        <w:jc w:val="center"/>
      </w:pPr>
      <w:r w:rsidRPr="00ED50DA">
        <w:t>Рисунок 14 – Добавление экземпляра «Задвижка 1» в рабочую область окна</w:t>
      </w:r>
    </w:p>
    <w:p w14:paraId="3B9590A2" w14:textId="77777777" w:rsidR="00ED50DA" w:rsidRPr="00ED50DA" w:rsidRDefault="00ED50DA" w:rsidP="00ED50DA">
      <w:r w:rsidRPr="00ED50DA">
        <w:t xml:space="preserve">Разместим элемент левее емкости, на уровне верхней границы. Таким же способом разместим экземпляр объекта «Задвижка 2» правее емкости, на уровне нижнего края. Перетащим в окно элементы «Труба горизонтальная» (BaseObjects.Трубопровод.Труба горизонтальная), при помощи настройки </w:t>
      </w:r>
      <w:r w:rsidRPr="00ED50DA">
        <w:rPr>
          <w:lang w:val="en-US"/>
        </w:rPr>
        <w:t>Z</w:t>
      </w:r>
      <w:r w:rsidRPr="00ED50DA">
        <w:t>-порядка в контекстном меню и перемещению элементов мышью получим картинку, изображённую на рисунке 15.</w:t>
      </w:r>
    </w:p>
    <w:p w14:paraId="73DA76AF" w14:textId="3223CD73" w:rsidR="00ED50DA" w:rsidRPr="00ED50DA" w:rsidRDefault="00ED50DA" w:rsidP="00EF287A">
      <w:pPr>
        <w:jc w:val="center"/>
      </w:pPr>
      <w:r w:rsidRPr="00ED50DA">
        <w:rPr>
          <w:noProof/>
        </w:rPr>
        <w:drawing>
          <wp:inline distT="0" distB="0" distL="0" distR="0" wp14:anchorId="2BF4F83C" wp14:editId="52F59361">
            <wp:extent cx="5800725" cy="2000250"/>
            <wp:effectExtent l="0" t="0" r="9525" b="0"/>
            <wp:docPr id="695788823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7FDA1" w14:textId="77777777" w:rsidR="00ED50DA" w:rsidRPr="00ED50DA" w:rsidRDefault="00ED50DA" w:rsidP="00EF287A">
      <w:pPr>
        <w:jc w:val="center"/>
      </w:pPr>
      <w:r w:rsidRPr="00ED50DA">
        <w:t>Рисунок 15 – Вид рабочей области окна «Бак»</w:t>
      </w:r>
    </w:p>
    <w:p w14:paraId="136D7480" w14:textId="2C55669D" w:rsidR="00ED50DA" w:rsidRPr="00ED50DA" w:rsidRDefault="00ED50DA" w:rsidP="00ED50DA">
      <w:r w:rsidRPr="00ED50DA">
        <w:t>Сохраним проект.</w:t>
      </w:r>
    </w:p>
    <w:p w14:paraId="691B047A" w14:textId="5339D676" w:rsidR="00ED50DA" w:rsidRPr="00ED50DA" w:rsidRDefault="00ED50DA" w:rsidP="00ED50DA">
      <w:pPr>
        <w:pStyle w:val="2"/>
      </w:pPr>
      <w:bookmarkStart w:id="5" w:name="_Toc185503872"/>
      <w:r w:rsidRPr="00ED50DA">
        <w:t>3. Задание для продвинутых</w:t>
      </w:r>
      <w:bookmarkEnd w:id="5"/>
    </w:p>
    <w:p w14:paraId="4C879C14" w14:textId="77777777" w:rsidR="00ED50DA" w:rsidRPr="00ED50DA" w:rsidRDefault="00ED50DA" w:rsidP="00ED50DA">
      <w:r w:rsidRPr="00ED50DA">
        <w:t>Добавьте на схему овал из категории «Примитивы». Свяжите его свойство «Заливка фона» с полем «</w:t>
      </w:r>
      <w:r w:rsidRPr="00ED50DA">
        <w:rPr>
          <w:lang w:val="en-US"/>
        </w:rPr>
        <w:t>Value</w:t>
      </w:r>
      <w:r w:rsidRPr="00ED50DA">
        <w:t xml:space="preserve">» параметра «Авария». Настройте интервалы динамизации так, чтобы если значение </w:t>
      </w:r>
      <w:r w:rsidRPr="00ED50DA">
        <w:rPr>
          <w:lang w:val="en-US"/>
        </w:rPr>
        <w:t>TRUE</w:t>
      </w:r>
      <w:r w:rsidRPr="00ED50DA">
        <w:t>, то цвет овала красный, иначе зеленый (Рисунок 16). Так же свяжите свойство «Мигание» с полем «</w:t>
      </w:r>
      <w:r w:rsidRPr="00ED50DA">
        <w:rPr>
          <w:lang w:val="en-US"/>
        </w:rPr>
        <w:t>Value</w:t>
      </w:r>
      <w:r w:rsidRPr="00ED50DA">
        <w:t xml:space="preserve">» параметра «Авария» и настройте параметры динамизации так, чтобы если значение </w:t>
      </w:r>
      <w:r w:rsidRPr="00ED50DA">
        <w:rPr>
          <w:lang w:val="en-US"/>
        </w:rPr>
        <w:t>TRUE</w:t>
      </w:r>
      <w:r w:rsidRPr="00ED50DA">
        <w:t>, то овал начинает мигать, иначе мигания нет (Рисунок 17).</w:t>
      </w:r>
    </w:p>
    <w:p w14:paraId="097B8A5A" w14:textId="01FACA01" w:rsidR="00ED50DA" w:rsidRPr="00ED50DA" w:rsidRDefault="00ED50DA" w:rsidP="00EF287A">
      <w:pPr>
        <w:jc w:val="center"/>
      </w:pPr>
      <w:r w:rsidRPr="00ED50DA">
        <w:rPr>
          <w:noProof/>
        </w:rPr>
        <w:lastRenderedPageBreak/>
        <w:drawing>
          <wp:inline distT="0" distB="0" distL="0" distR="0" wp14:anchorId="6FE3EA04" wp14:editId="09B50E85">
            <wp:extent cx="4733925" cy="2638425"/>
            <wp:effectExtent l="0" t="0" r="9525" b="9525"/>
            <wp:docPr id="618702197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7656D" w14:textId="77777777" w:rsidR="00ED50DA" w:rsidRPr="00ED50DA" w:rsidRDefault="00ED50DA" w:rsidP="00EF287A">
      <w:pPr>
        <w:jc w:val="center"/>
      </w:pPr>
      <w:r w:rsidRPr="00ED50DA">
        <w:t>Рисунок 16 – Настройка параметров динамизации для свойства «Заливка фона»</w:t>
      </w:r>
    </w:p>
    <w:p w14:paraId="767AF26B" w14:textId="3F819DE0" w:rsidR="00ED50DA" w:rsidRPr="00ED50DA" w:rsidRDefault="00ED50DA" w:rsidP="00EF287A">
      <w:pPr>
        <w:jc w:val="center"/>
      </w:pPr>
      <w:r w:rsidRPr="00ED50DA">
        <w:rPr>
          <w:noProof/>
        </w:rPr>
        <w:drawing>
          <wp:inline distT="0" distB="0" distL="0" distR="0" wp14:anchorId="15957B97" wp14:editId="289D8EF2">
            <wp:extent cx="4714875" cy="2676525"/>
            <wp:effectExtent l="0" t="0" r="9525" b="9525"/>
            <wp:docPr id="1261342449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2DB52" w14:textId="77777777" w:rsidR="00ED50DA" w:rsidRPr="00ED50DA" w:rsidRDefault="00ED50DA" w:rsidP="00EF287A">
      <w:pPr>
        <w:jc w:val="center"/>
      </w:pPr>
      <w:r w:rsidRPr="00ED50DA">
        <w:t>Рисунок 17 – Настройка параметров динамизации для свойства «Мигание»</w:t>
      </w:r>
    </w:p>
    <w:p w14:paraId="1994BAB9" w14:textId="69600996" w:rsidR="00ED50DA" w:rsidRPr="00ED50DA" w:rsidRDefault="00ED50DA" w:rsidP="00EF287A">
      <w:pPr>
        <w:jc w:val="center"/>
      </w:pPr>
      <w:r w:rsidRPr="00ED50DA">
        <w:rPr>
          <w:noProof/>
        </w:rPr>
        <w:drawing>
          <wp:inline distT="0" distB="0" distL="0" distR="0" wp14:anchorId="22B30522" wp14:editId="425F9EE8">
            <wp:extent cx="5810250" cy="1905000"/>
            <wp:effectExtent l="0" t="0" r="0" b="0"/>
            <wp:docPr id="1969411212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C0E31" w14:textId="77777777" w:rsidR="00ED50DA" w:rsidRDefault="00ED50DA" w:rsidP="00EF287A">
      <w:pPr>
        <w:jc w:val="center"/>
      </w:pPr>
      <w:r w:rsidRPr="00ED50DA">
        <w:t>Рисунок 18 – Итоговый вид рабочей области окна «Бак»</w:t>
      </w:r>
    </w:p>
    <w:p w14:paraId="177CBF76" w14:textId="77777777" w:rsidR="00EF287A" w:rsidRPr="00ED50DA" w:rsidRDefault="00EF287A" w:rsidP="00EF287A">
      <w:pPr>
        <w:jc w:val="center"/>
      </w:pPr>
    </w:p>
    <w:p w14:paraId="2449567A" w14:textId="31EAAA08" w:rsidR="00ED50DA" w:rsidRPr="00ED50DA" w:rsidRDefault="00ED50DA" w:rsidP="00ED50DA">
      <w:pPr>
        <w:pStyle w:val="3"/>
        <w:ind w:firstLine="708"/>
      </w:pPr>
      <w:bookmarkStart w:id="6" w:name="_Toc185503873"/>
      <w:r>
        <w:lastRenderedPageBreak/>
        <w:t>4</w:t>
      </w:r>
      <w:r w:rsidRPr="00ED50DA">
        <w:rPr>
          <w:lang w:val="ru-RU"/>
        </w:rPr>
        <w:t xml:space="preserve">. </w:t>
      </w:r>
      <w:r w:rsidRPr="00ED50DA">
        <w:t>Проверка выполненной работы</w:t>
      </w:r>
      <w:bookmarkEnd w:id="6"/>
    </w:p>
    <w:p w14:paraId="2C8756B8" w14:textId="77777777" w:rsidR="00ED50DA" w:rsidRPr="00ED50DA" w:rsidRDefault="00ED50DA" w:rsidP="00ED50DA">
      <w:r w:rsidRPr="00ED50DA">
        <w:t xml:space="preserve">Запустите проект на исполнение. </w:t>
      </w:r>
    </w:p>
    <w:p w14:paraId="5F16A6DC" w14:textId="77777777" w:rsidR="00ED50DA" w:rsidRPr="00ED50DA" w:rsidRDefault="00ED50DA" w:rsidP="00ED50DA">
      <w:r w:rsidRPr="00ED50DA">
        <w:t>Проверьте связь с узлом.</w:t>
      </w:r>
    </w:p>
    <w:p w14:paraId="030C33D9" w14:textId="77777777" w:rsidR="00ED50DA" w:rsidRPr="00ED50DA" w:rsidRDefault="00ED50DA" w:rsidP="00ED50DA">
      <w:r w:rsidRPr="00ED50DA">
        <w:t>В клиенте визуализации должно открыться окно с емкостью.</w:t>
      </w:r>
    </w:p>
    <w:p w14:paraId="062DAADB" w14:textId="720349BB" w:rsidR="00ED50DA" w:rsidRPr="00ED50DA" w:rsidRDefault="00ED50DA" w:rsidP="00ED50DA">
      <w:r w:rsidRPr="00ED50DA">
        <w:rPr>
          <w:noProof/>
        </w:rPr>
        <w:drawing>
          <wp:inline distT="0" distB="0" distL="0" distR="0" wp14:anchorId="48D8A272" wp14:editId="2BA4F2CC">
            <wp:extent cx="5942965" cy="1819275"/>
            <wp:effectExtent l="0" t="0" r="635" b="9525"/>
            <wp:docPr id="1746791383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04EAE" w14:textId="77777777" w:rsidR="00ED50DA" w:rsidRPr="00ED50DA" w:rsidRDefault="00ED50DA" w:rsidP="00ED50DA">
      <w:r w:rsidRPr="00ED50DA">
        <w:t>Рисунок 19 – Проверка работы</w:t>
      </w:r>
    </w:p>
    <w:p w14:paraId="23D73FBF" w14:textId="77777777" w:rsidR="00ED50DA" w:rsidRPr="00ED50DA" w:rsidRDefault="00ED50DA" w:rsidP="00ED50DA">
      <w:r w:rsidRPr="00ED50DA">
        <w:t>Выполните клик по верхней задвижке, в открывшемся окне нажмите кнопку Открыть – емкость должна начать заполняться.</w:t>
      </w:r>
    </w:p>
    <w:p w14:paraId="13B5451D" w14:textId="06B17647" w:rsidR="00ED50DA" w:rsidRPr="00ED50DA" w:rsidRDefault="00ED50DA" w:rsidP="00ED50DA">
      <w:r w:rsidRPr="00ED50DA">
        <w:rPr>
          <w:noProof/>
        </w:rPr>
        <w:drawing>
          <wp:inline distT="0" distB="0" distL="0" distR="0" wp14:anchorId="39DCD8FD" wp14:editId="04FD5BA5">
            <wp:extent cx="5942965" cy="1895475"/>
            <wp:effectExtent l="0" t="0" r="635" b="9525"/>
            <wp:docPr id="201650960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926A4" w14:textId="77777777" w:rsidR="00ED50DA" w:rsidRPr="00ED50DA" w:rsidRDefault="00ED50DA" w:rsidP="00ED50DA">
      <w:r w:rsidRPr="00ED50DA">
        <w:t>Рисунок 20 – Проверка работы</w:t>
      </w:r>
    </w:p>
    <w:p w14:paraId="41BC2D25" w14:textId="77777777" w:rsidR="00ED50DA" w:rsidRPr="00ED50DA" w:rsidRDefault="00ED50DA" w:rsidP="00ED50DA">
      <w:r w:rsidRPr="00ED50DA">
        <w:t>Дождитесь полного заполнения емкости и убедитесь, что индикатор в виде овала станет красным.</w:t>
      </w:r>
    </w:p>
    <w:p w14:paraId="6B1CB22D" w14:textId="5033CB0A" w:rsidR="00ED50DA" w:rsidRPr="00ED50DA" w:rsidRDefault="00ED50DA" w:rsidP="00ED50DA">
      <w:r w:rsidRPr="00ED50DA">
        <w:rPr>
          <w:noProof/>
        </w:rPr>
        <w:drawing>
          <wp:inline distT="0" distB="0" distL="0" distR="0" wp14:anchorId="687D3920" wp14:editId="68A655BB">
            <wp:extent cx="5934075" cy="1885950"/>
            <wp:effectExtent l="0" t="0" r="9525" b="0"/>
            <wp:docPr id="224336589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C66AD" w14:textId="77777777" w:rsidR="00ED50DA" w:rsidRPr="00ED50DA" w:rsidRDefault="00ED50DA" w:rsidP="00ED50DA">
      <w:r w:rsidRPr="00ED50DA">
        <w:t>Рисунок 21 – Проверка работы</w:t>
      </w:r>
    </w:p>
    <w:p w14:paraId="762BDE46" w14:textId="77777777" w:rsidR="00ED50DA" w:rsidRPr="00ED50DA" w:rsidRDefault="00ED50DA" w:rsidP="00ED50DA">
      <w:r w:rsidRPr="00ED50DA">
        <w:lastRenderedPageBreak/>
        <w:t>Закройте окно управления верхней задвижкой.</w:t>
      </w:r>
    </w:p>
    <w:p w14:paraId="0BFB250F" w14:textId="77777777" w:rsidR="00ED50DA" w:rsidRPr="00ED50DA" w:rsidRDefault="00ED50DA" w:rsidP="00ED50DA">
      <w:r w:rsidRPr="00ED50DA">
        <w:t>Нажмите на нижнюю задвижку, в открывшемся окне нажмите кнопку «Открыть» – емкость должна начать сливаться.</w:t>
      </w:r>
    </w:p>
    <w:p w14:paraId="3CC96D37" w14:textId="62A7F697" w:rsidR="00ED50DA" w:rsidRPr="00ED50DA" w:rsidRDefault="00ED50DA" w:rsidP="00ED50DA">
      <w:r w:rsidRPr="00ED50DA">
        <w:rPr>
          <w:noProof/>
        </w:rPr>
        <w:drawing>
          <wp:inline distT="0" distB="0" distL="0" distR="0" wp14:anchorId="27056AF3" wp14:editId="5E7FA9F5">
            <wp:extent cx="5934075" cy="1847850"/>
            <wp:effectExtent l="0" t="0" r="9525" b="0"/>
            <wp:docPr id="212243625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FBCBC" w14:textId="77777777" w:rsidR="00ED50DA" w:rsidRPr="00ED50DA" w:rsidRDefault="00ED50DA" w:rsidP="00ED50DA">
      <w:r w:rsidRPr="00ED50DA">
        <w:t>Рисунок 22 – Проверка работы</w:t>
      </w:r>
    </w:p>
    <w:p w14:paraId="57A84566" w14:textId="069F5447" w:rsidR="00ED50DA" w:rsidRPr="00ED50DA" w:rsidRDefault="00ED50DA" w:rsidP="00ED50DA">
      <w:pPr>
        <w:pStyle w:val="3"/>
        <w:ind w:firstLine="708"/>
      </w:pPr>
      <w:bookmarkStart w:id="7" w:name="_Toc185503874"/>
      <w:r>
        <w:t>5</w:t>
      </w:r>
      <w:r w:rsidRPr="00ED50DA">
        <w:t>. Вывод</w:t>
      </w:r>
      <w:bookmarkEnd w:id="7"/>
    </w:p>
    <w:p w14:paraId="7DC55FE8" w14:textId="0A30E1EA" w:rsidR="00ED50DA" w:rsidRDefault="00ED50DA" w:rsidP="00ED50DA">
      <w:r w:rsidRPr="00ED50DA">
        <w:t>Создали структуру объекта «Бак» и окно, используя созданный типовой элемент «Задвижка».</w:t>
      </w:r>
    </w:p>
    <w:p w14:paraId="28DBF8DD" w14:textId="260B21E0" w:rsidR="00B06887" w:rsidRPr="00B06887" w:rsidRDefault="00B06887" w:rsidP="00B06887">
      <w:r>
        <w:t>.</w:t>
      </w:r>
    </w:p>
    <w:sectPr w:rsidR="00B06887" w:rsidRPr="00B06887" w:rsidSect="00D91BC6">
      <w:footerReference w:type="default" r:id="rId33"/>
      <w:pgSz w:w="11909" w:h="16834"/>
      <w:pgMar w:top="1133" w:right="850" w:bottom="1133" w:left="170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219B0" w14:textId="77777777" w:rsidR="00BB7BB0" w:rsidRDefault="00BB7BB0">
      <w:pPr>
        <w:spacing w:line="240" w:lineRule="auto"/>
      </w:pPr>
      <w:r>
        <w:separator/>
      </w:r>
    </w:p>
  </w:endnote>
  <w:endnote w:type="continuationSeparator" w:id="0">
    <w:p w14:paraId="768B9D99" w14:textId="77777777" w:rsidR="00BB7BB0" w:rsidRDefault="00BB7B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AR PL UKai C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rebuchetMS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2313483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5229D112" w14:textId="03FC2CC1" w:rsidR="00D91BC6" w:rsidRPr="00282F5F" w:rsidRDefault="00D91BC6" w:rsidP="00D91BC6">
        <w:pPr>
          <w:pStyle w:val="a5"/>
          <w:jc w:val="center"/>
          <w:rPr>
            <w:color w:val="000000" w:themeColor="text1"/>
          </w:rPr>
        </w:pPr>
        <w:r w:rsidRPr="00282F5F">
          <w:rPr>
            <w:color w:val="000000" w:themeColor="text1"/>
          </w:rPr>
          <w:fldChar w:fldCharType="begin"/>
        </w:r>
        <w:r w:rsidRPr="00282F5F">
          <w:rPr>
            <w:color w:val="000000" w:themeColor="text1"/>
          </w:rPr>
          <w:instrText>PAGE   \* MERGEFORMAT</w:instrText>
        </w:r>
        <w:r w:rsidRPr="00282F5F">
          <w:rPr>
            <w:color w:val="000000" w:themeColor="text1"/>
          </w:rPr>
          <w:fldChar w:fldCharType="separate"/>
        </w:r>
        <w:r w:rsidR="00915118" w:rsidRPr="00915118">
          <w:rPr>
            <w:noProof/>
            <w:color w:val="000000" w:themeColor="text1"/>
            <w:lang w:val="ru-RU"/>
          </w:rPr>
          <w:t>10</w:t>
        </w:r>
        <w:r w:rsidRPr="00282F5F">
          <w:rPr>
            <w:color w:val="000000" w:themeColor="tex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8FC5E4" w14:textId="77777777" w:rsidR="00BB7BB0" w:rsidRDefault="00BB7BB0">
      <w:pPr>
        <w:spacing w:line="240" w:lineRule="auto"/>
      </w:pPr>
      <w:r>
        <w:separator/>
      </w:r>
    </w:p>
  </w:footnote>
  <w:footnote w:type="continuationSeparator" w:id="0">
    <w:p w14:paraId="1CCBF459" w14:textId="77777777" w:rsidR="00BB7BB0" w:rsidRDefault="00BB7B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BC2"/>
    <w:multiLevelType w:val="hybridMultilevel"/>
    <w:tmpl w:val="427E4AC2"/>
    <w:lvl w:ilvl="0" w:tplc="82C64E6E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E0CAD"/>
    <w:multiLevelType w:val="hybridMultilevel"/>
    <w:tmpl w:val="EFBA35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87700"/>
    <w:multiLevelType w:val="hybridMultilevel"/>
    <w:tmpl w:val="FE1E81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40253"/>
    <w:multiLevelType w:val="multilevel"/>
    <w:tmpl w:val="F91EAF8C"/>
    <w:lvl w:ilvl="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4" w15:restartNumberingAfterBreak="0">
    <w:nsid w:val="0403236F"/>
    <w:multiLevelType w:val="hybridMultilevel"/>
    <w:tmpl w:val="2D5EF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94552"/>
    <w:multiLevelType w:val="hybridMultilevel"/>
    <w:tmpl w:val="417A7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7B67BD"/>
    <w:multiLevelType w:val="hybridMultilevel"/>
    <w:tmpl w:val="1D7ED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04379"/>
    <w:multiLevelType w:val="hybridMultilevel"/>
    <w:tmpl w:val="E6DAD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8568B0"/>
    <w:multiLevelType w:val="hybridMultilevel"/>
    <w:tmpl w:val="F8C42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A7362"/>
    <w:multiLevelType w:val="hybridMultilevel"/>
    <w:tmpl w:val="80B2A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133D3"/>
    <w:multiLevelType w:val="hybridMultilevel"/>
    <w:tmpl w:val="EB969C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F5601"/>
    <w:multiLevelType w:val="hybridMultilevel"/>
    <w:tmpl w:val="63AE6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E36C3"/>
    <w:multiLevelType w:val="hybridMultilevel"/>
    <w:tmpl w:val="ADDE9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F0FC0"/>
    <w:multiLevelType w:val="hybridMultilevel"/>
    <w:tmpl w:val="A1EEC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703F8"/>
    <w:multiLevelType w:val="multilevel"/>
    <w:tmpl w:val="0CA6A74A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cs="Times New Roman"/>
      </w:rPr>
    </w:lvl>
  </w:abstractNum>
  <w:abstractNum w:abstractNumId="15" w15:restartNumberingAfterBreak="0">
    <w:nsid w:val="2DCB7FB7"/>
    <w:multiLevelType w:val="hybridMultilevel"/>
    <w:tmpl w:val="E508E7F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32199"/>
    <w:multiLevelType w:val="hybridMultilevel"/>
    <w:tmpl w:val="3984D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541D8"/>
    <w:multiLevelType w:val="hybridMultilevel"/>
    <w:tmpl w:val="67CC88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9F6AA4"/>
    <w:multiLevelType w:val="hybridMultilevel"/>
    <w:tmpl w:val="CF9C5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63157"/>
    <w:multiLevelType w:val="hybridMultilevel"/>
    <w:tmpl w:val="FEB8810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707441F"/>
    <w:multiLevelType w:val="hybridMultilevel"/>
    <w:tmpl w:val="404AC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115140"/>
    <w:multiLevelType w:val="multilevel"/>
    <w:tmpl w:val="94481CC6"/>
    <w:lvl w:ilvl="0">
      <w:start w:val="2"/>
      <w:numFmt w:val="decimal"/>
      <w:lvlText w:val="%1."/>
      <w:lvlJc w:val="left"/>
      <w:pPr>
        <w:ind w:left="675" w:hanging="675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="Times New Roman"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="Times New Roman" w:hint="default"/>
      </w:rPr>
    </w:lvl>
  </w:abstractNum>
  <w:abstractNum w:abstractNumId="22" w15:restartNumberingAfterBreak="0">
    <w:nsid w:val="3C110949"/>
    <w:multiLevelType w:val="hybridMultilevel"/>
    <w:tmpl w:val="B9100AC4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3" w15:restartNumberingAfterBreak="0">
    <w:nsid w:val="3F3A4C93"/>
    <w:multiLevelType w:val="hybridMultilevel"/>
    <w:tmpl w:val="E54C4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334F6D"/>
    <w:multiLevelType w:val="hybridMultilevel"/>
    <w:tmpl w:val="8D044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237F2"/>
    <w:multiLevelType w:val="hybridMultilevel"/>
    <w:tmpl w:val="795C304C"/>
    <w:lvl w:ilvl="0" w:tplc="0966F4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7C22BD1"/>
    <w:multiLevelType w:val="hybridMultilevel"/>
    <w:tmpl w:val="338C0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24411E"/>
    <w:multiLevelType w:val="hybridMultilevel"/>
    <w:tmpl w:val="EC46DB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94467AA"/>
    <w:multiLevelType w:val="multilevel"/>
    <w:tmpl w:val="76A2B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D046047"/>
    <w:multiLevelType w:val="hybridMultilevel"/>
    <w:tmpl w:val="79A07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B651B"/>
    <w:multiLevelType w:val="multilevel"/>
    <w:tmpl w:val="FF0C30EE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30772A"/>
    <w:multiLevelType w:val="hybridMultilevel"/>
    <w:tmpl w:val="A7B09F88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2" w15:restartNumberingAfterBreak="0">
    <w:nsid w:val="4FA411A5"/>
    <w:multiLevelType w:val="multilevel"/>
    <w:tmpl w:val="32463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51A733EF"/>
    <w:multiLevelType w:val="hybridMultilevel"/>
    <w:tmpl w:val="34B08F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46B5686"/>
    <w:multiLevelType w:val="hybridMultilevel"/>
    <w:tmpl w:val="2974B09C"/>
    <w:lvl w:ilvl="0" w:tplc="B5D656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6B93981"/>
    <w:multiLevelType w:val="hybridMultilevel"/>
    <w:tmpl w:val="A7760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ED7526"/>
    <w:multiLevelType w:val="hybridMultilevel"/>
    <w:tmpl w:val="06EA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337123"/>
    <w:multiLevelType w:val="hybridMultilevel"/>
    <w:tmpl w:val="17B4C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6076C79"/>
    <w:multiLevelType w:val="hybridMultilevel"/>
    <w:tmpl w:val="77149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D641C6"/>
    <w:multiLevelType w:val="hybridMultilevel"/>
    <w:tmpl w:val="7A0A396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A1656A"/>
    <w:multiLevelType w:val="hybridMultilevel"/>
    <w:tmpl w:val="F348B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B82BCC"/>
    <w:multiLevelType w:val="hybridMultilevel"/>
    <w:tmpl w:val="D8361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60326D"/>
    <w:multiLevelType w:val="hybridMultilevel"/>
    <w:tmpl w:val="8234872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B74517"/>
    <w:multiLevelType w:val="hybridMultilevel"/>
    <w:tmpl w:val="8AA66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4F5CE1"/>
    <w:multiLevelType w:val="hybridMultilevel"/>
    <w:tmpl w:val="76446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4A6AC3"/>
    <w:multiLevelType w:val="hybridMultilevel"/>
    <w:tmpl w:val="FB162B6E"/>
    <w:lvl w:ilvl="0" w:tplc="332EE6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7FF80F61"/>
    <w:multiLevelType w:val="hybridMultilevel"/>
    <w:tmpl w:val="5B2407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7"/>
  </w:num>
  <w:num w:numId="4">
    <w:abstractNumId w:val="46"/>
  </w:num>
  <w:num w:numId="5">
    <w:abstractNumId w:val="4"/>
  </w:num>
  <w:num w:numId="6">
    <w:abstractNumId w:val="26"/>
  </w:num>
  <w:num w:numId="7">
    <w:abstractNumId w:val="35"/>
  </w:num>
  <w:num w:numId="8">
    <w:abstractNumId w:val="21"/>
  </w:num>
  <w:num w:numId="9">
    <w:abstractNumId w:val="23"/>
  </w:num>
  <w:num w:numId="10">
    <w:abstractNumId w:val="45"/>
  </w:num>
  <w:num w:numId="11">
    <w:abstractNumId w:val="34"/>
  </w:num>
  <w:num w:numId="12">
    <w:abstractNumId w:val="24"/>
  </w:num>
  <w:num w:numId="13">
    <w:abstractNumId w:val="38"/>
  </w:num>
  <w:num w:numId="14">
    <w:abstractNumId w:val="40"/>
  </w:num>
  <w:num w:numId="15">
    <w:abstractNumId w:val="13"/>
  </w:num>
  <w:num w:numId="16">
    <w:abstractNumId w:val="44"/>
  </w:num>
  <w:num w:numId="17">
    <w:abstractNumId w:val="20"/>
  </w:num>
  <w:num w:numId="18">
    <w:abstractNumId w:val="29"/>
  </w:num>
  <w:num w:numId="19">
    <w:abstractNumId w:val="42"/>
  </w:num>
  <w:num w:numId="20">
    <w:abstractNumId w:val="1"/>
  </w:num>
  <w:num w:numId="21">
    <w:abstractNumId w:val="43"/>
  </w:num>
  <w:num w:numId="22">
    <w:abstractNumId w:val="39"/>
  </w:num>
  <w:num w:numId="23">
    <w:abstractNumId w:val="11"/>
  </w:num>
  <w:num w:numId="24">
    <w:abstractNumId w:val="2"/>
  </w:num>
  <w:num w:numId="25">
    <w:abstractNumId w:val="10"/>
  </w:num>
  <w:num w:numId="26">
    <w:abstractNumId w:val="9"/>
  </w:num>
  <w:num w:numId="27">
    <w:abstractNumId w:val="8"/>
  </w:num>
  <w:num w:numId="28">
    <w:abstractNumId w:val="18"/>
  </w:num>
  <w:num w:numId="29">
    <w:abstractNumId w:val="15"/>
  </w:num>
  <w:num w:numId="30">
    <w:abstractNumId w:val="36"/>
  </w:num>
  <w:num w:numId="31">
    <w:abstractNumId w:val="37"/>
  </w:num>
  <w:num w:numId="32">
    <w:abstractNumId w:val="33"/>
  </w:num>
  <w:num w:numId="33">
    <w:abstractNumId w:val="5"/>
  </w:num>
  <w:num w:numId="34">
    <w:abstractNumId w:val="19"/>
  </w:num>
  <w:num w:numId="35">
    <w:abstractNumId w:val="27"/>
  </w:num>
  <w:num w:numId="36">
    <w:abstractNumId w:val="17"/>
  </w:num>
  <w:num w:numId="37">
    <w:abstractNumId w:val="41"/>
  </w:num>
  <w:num w:numId="38">
    <w:abstractNumId w:val="28"/>
  </w:num>
  <w:num w:numId="39">
    <w:abstractNumId w:val="25"/>
  </w:num>
  <w:num w:numId="40">
    <w:abstractNumId w:val="12"/>
  </w:num>
  <w:num w:numId="41">
    <w:abstractNumId w:val="3"/>
  </w:num>
  <w:num w:numId="42">
    <w:abstractNumId w:val="0"/>
  </w:num>
  <w:num w:numId="43">
    <w:abstractNumId w:val="31"/>
  </w:num>
  <w:num w:numId="44">
    <w:abstractNumId w:val="22"/>
  </w:num>
  <w:num w:numId="45">
    <w:abstractNumId w:val="30"/>
  </w:num>
  <w:num w:numId="46">
    <w:abstractNumId w:val="3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46"/>
    <w:rsid w:val="00000AF9"/>
    <w:rsid w:val="0000245D"/>
    <w:rsid w:val="00003DEC"/>
    <w:rsid w:val="0000591C"/>
    <w:rsid w:val="000069CB"/>
    <w:rsid w:val="00014B72"/>
    <w:rsid w:val="000177D4"/>
    <w:rsid w:val="00024A76"/>
    <w:rsid w:val="0002687B"/>
    <w:rsid w:val="00035221"/>
    <w:rsid w:val="00036CDA"/>
    <w:rsid w:val="00042266"/>
    <w:rsid w:val="000435BE"/>
    <w:rsid w:val="00050F2A"/>
    <w:rsid w:val="00052712"/>
    <w:rsid w:val="00054C16"/>
    <w:rsid w:val="00055A85"/>
    <w:rsid w:val="0006638E"/>
    <w:rsid w:val="00067A02"/>
    <w:rsid w:val="00071663"/>
    <w:rsid w:val="00072F7D"/>
    <w:rsid w:val="00072FF0"/>
    <w:rsid w:val="00073408"/>
    <w:rsid w:val="00082FF4"/>
    <w:rsid w:val="0008738E"/>
    <w:rsid w:val="00093CD9"/>
    <w:rsid w:val="00094538"/>
    <w:rsid w:val="000A1D13"/>
    <w:rsid w:val="000A291A"/>
    <w:rsid w:val="000A3484"/>
    <w:rsid w:val="000A6FD0"/>
    <w:rsid w:val="000B1AC1"/>
    <w:rsid w:val="000B2B75"/>
    <w:rsid w:val="000C57DE"/>
    <w:rsid w:val="000D080C"/>
    <w:rsid w:val="000D1468"/>
    <w:rsid w:val="000D2C0E"/>
    <w:rsid w:val="000D2FA7"/>
    <w:rsid w:val="000D3C52"/>
    <w:rsid w:val="000E3779"/>
    <w:rsid w:val="000E7CC9"/>
    <w:rsid w:val="000F0B2B"/>
    <w:rsid w:val="000F3870"/>
    <w:rsid w:val="000F4B9D"/>
    <w:rsid w:val="000F5C24"/>
    <w:rsid w:val="00104398"/>
    <w:rsid w:val="00105377"/>
    <w:rsid w:val="00113D5D"/>
    <w:rsid w:val="00114F7E"/>
    <w:rsid w:val="00120A0A"/>
    <w:rsid w:val="00124743"/>
    <w:rsid w:val="00124EE2"/>
    <w:rsid w:val="00127EA1"/>
    <w:rsid w:val="00131D2B"/>
    <w:rsid w:val="00141B76"/>
    <w:rsid w:val="0014526B"/>
    <w:rsid w:val="00146EBD"/>
    <w:rsid w:val="001518DD"/>
    <w:rsid w:val="001526F0"/>
    <w:rsid w:val="00153D51"/>
    <w:rsid w:val="0015501F"/>
    <w:rsid w:val="00167A03"/>
    <w:rsid w:val="00170933"/>
    <w:rsid w:val="00171341"/>
    <w:rsid w:val="001735A5"/>
    <w:rsid w:val="001745E9"/>
    <w:rsid w:val="00175A5E"/>
    <w:rsid w:val="00182282"/>
    <w:rsid w:val="00183AC2"/>
    <w:rsid w:val="00187284"/>
    <w:rsid w:val="00191F42"/>
    <w:rsid w:val="001A416E"/>
    <w:rsid w:val="001A5737"/>
    <w:rsid w:val="001B11E8"/>
    <w:rsid w:val="001B6BCE"/>
    <w:rsid w:val="001B715D"/>
    <w:rsid w:val="001B7540"/>
    <w:rsid w:val="001C1C91"/>
    <w:rsid w:val="001C4381"/>
    <w:rsid w:val="001C5E85"/>
    <w:rsid w:val="001C7D05"/>
    <w:rsid w:val="001D0BFB"/>
    <w:rsid w:val="001E5384"/>
    <w:rsid w:val="001E5ECA"/>
    <w:rsid w:val="001F08E8"/>
    <w:rsid w:val="001F165D"/>
    <w:rsid w:val="001F5EE9"/>
    <w:rsid w:val="0021002A"/>
    <w:rsid w:val="00223A93"/>
    <w:rsid w:val="00233B46"/>
    <w:rsid w:val="002344ED"/>
    <w:rsid w:val="00237A11"/>
    <w:rsid w:val="00242B2C"/>
    <w:rsid w:val="00242BAF"/>
    <w:rsid w:val="0024509B"/>
    <w:rsid w:val="0025029E"/>
    <w:rsid w:val="0025115B"/>
    <w:rsid w:val="00256416"/>
    <w:rsid w:val="00261FF9"/>
    <w:rsid w:val="0026268C"/>
    <w:rsid w:val="00266B51"/>
    <w:rsid w:val="002847C5"/>
    <w:rsid w:val="00285775"/>
    <w:rsid w:val="0029004D"/>
    <w:rsid w:val="00294FE4"/>
    <w:rsid w:val="0029515B"/>
    <w:rsid w:val="002A0838"/>
    <w:rsid w:val="002A2832"/>
    <w:rsid w:val="002A5216"/>
    <w:rsid w:val="002A582B"/>
    <w:rsid w:val="002A5AF7"/>
    <w:rsid w:val="002A67B9"/>
    <w:rsid w:val="002B4961"/>
    <w:rsid w:val="002B6376"/>
    <w:rsid w:val="002C4211"/>
    <w:rsid w:val="002C58AA"/>
    <w:rsid w:val="002D58BA"/>
    <w:rsid w:val="002D5D89"/>
    <w:rsid w:val="002E0744"/>
    <w:rsid w:val="002E36D7"/>
    <w:rsid w:val="002F7F54"/>
    <w:rsid w:val="0030179F"/>
    <w:rsid w:val="003050FB"/>
    <w:rsid w:val="00305633"/>
    <w:rsid w:val="00307D4B"/>
    <w:rsid w:val="00311462"/>
    <w:rsid w:val="00311D97"/>
    <w:rsid w:val="00316CCE"/>
    <w:rsid w:val="00324F34"/>
    <w:rsid w:val="00332EAC"/>
    <w:rsid w:val="00335578"/>
    <w:rsid w:val="0035668E"/>
    <w:rsid w:val="00360C8D"/>
    <w:rsid w:val="00361D65"/>
    <w:rsid w:val="00364800"/>
    <w:rsid w:val="0037284D"/>
    <w:rsid w:val="00377FEC"/>
    <w:rsid w:val="00380880"/>
    <w:rsid w:val="003812E1"/>
    <w:rsid w:val="0038577F"/>
    <w:rsid w:val="00391961"/>
    <w:rsid w:val="00393B1D"/>
    <w:rsid w:val="00396890"/>
    <w:rsid w:val="003A49E1"/>
    <w:rsid w:val="003C3456"/>
    <w:rsid w:val="003C3A86"/>
    <w:rsid w:val="003C7C89"/>
    <w:rsid w:val="003D1EE5"/>
    <w:rsid w:val="003D24A4"/>
    <w:rsid w:val="003F18BC"/>
    <w:rsid w:val="003F5FD4"/>
    <w:rsid w:val="00402905"/>
    <w:rsid w:val="00405FBF"/>
    <w:rsid w:val="00414A71"/>
    <w:rsid w:val="00422DF8"/>
    <w:rsid w:val="004258E6"/>
    <w:rsid w:val="00425EE3"/>
    <w:rsid w:val="004272AE"/>
    <w:rsid w:val="00431378"/>
    <w:rsid w:val="00432830"/>
    <w:rsid w:val="00432DF8"/>
    <w:rsid w:val="004353A9"/>
    <w:rsid w:val="0043698E"/>
    <w:rsid w:val="00443037"/>
    <w:rsid w:val="00444AE7"/>
    <w:rsid w:val="00444E46"/>
    <w:rsid w:val="004503C5"/>
    <w:rsid w:val="00452273"/>
    <w:rsid w:val="00453F44"/>
    <w:rsid w:val="00455C61"/>
    <w:rsid w:val="00460379"/>
    <w:rsid w:val="00471BBA"/>
    <w:rsid w:val="0047482F"/>
    <w:rsid w:val="00474F9B"/>
    <w:rsid w:val="0047593B"/>
    <w:rsid w:val="004846A1"/>
    <w:rsid w:val="004872CD"/>
    <w:rsid w:val="004877CC"/>
    <w:rsid w:val="00487BF0"/>
    <w:rsid w:val="0049220F"/>
    <w:rsid w:val="00494314"/>
    <w:rsid w:val="004961C3"/>
    <w:rsid w:val="004A06B7"/>
    <w:rsid w:val="004A4534"/>
    <w:rsid w:val="004A7457"/>
    <w:rsid w:val="004B3067"/>
    <w:rsid w:val="004B6438"/>
    <w:rsid w:val="004C161C"/>
    <w:rsid w:val="004C3D6E"/>
    <w:rsid w:val="004D0B0C"/>
    <w:rsid w:val="004D1EEC"/>
    <w:rsid w:val="004D3F49"/>
    <w:rsid w:val="004D69D8"/>
    <w:rsid w:val="004E0AA8"/>
    <w:rsid w:val="004E193A"/>
    <w:rsid w:val="004E2EE6"/>
    <w:rsid w:val="004E372C"/>
    <w:rsid w:val="004F1CEE"/>
    <w:rsid w:val="004F31C1"/>
    <w:rsid w:val="004F55C0"/>
    <w:rsid w:val="0050356F"/>
    <w:rsid w:val="00503A30"/>
    <w:rsid w:val="0051158B"/>
    <w:rsid w:val="005116E5"/>
    <w:rsid w:val="00512FD8"/>
    <w:rsid w:val="0051614F"/>
    <w:rsid w:val="00516B48"/>
    <w:rsid w:val="005213E7"/>
    <w:rsid w:val="00521B28"/>
    <w:rsid w:val="00523218"/>
    <w:rsid w:val="00523EC8"/>
    <w:rsid w:val="00533C5D"/>
    <w:rsid w:val="00536997"/>
    <w:rsid w:val="0054326D"/>
    <w:rsid w:val="005450F4"/>
    <w:rsid w:val="00550B24"/>
    <w:rsid w:val="00552C16"/>
    <w:rsid w:val="0055695A"/>
    <w:rsid w:val="0057391F"/>
    <w:rsid w:val="005771C5"/>
    <w:rsid w:val="00582FBB"/>
    <w:rsid w:val="005946BC"/>
    <w:rsid w:val="00596001"/>
    <w:rsid w:val="005A1856"/>
    <w:rsid w:val="005B1CB2"/>
    <w:rsid w:val="005B31E4"/>
    <w:rsid w:val="005C334A"/>
    <w:rsid w:val="005C512C"/>
    <w:rsid w:val="005C778A"/>
    <w:rsid w:val="005D1ABC"/>
    <w:rsid w:val="005D5BE3"/>
    <w:rsid w:val="005E18D6"/>
    <w:rsid w:val="005E1FD7"/>
    <w:rsid w:val="00603D17"/>
    <w:rsid w:val="006130BC"/>
    <w:rsid w:val="00614E34"/>
    <w:rsid w:val="00615AAE"/>
    <w:rsid w:val="0062025D"/>
    <w:rsid w:val="00620EDA"/>
    <w:rsid w:val="00625AE4"/>
    <w:rsid w:val="00635163"/>
    <w:rsid w:val="006359DF"/>
    <w:rsid w:val="00646D32"/>
    <w:rsid w:val="0065187D"/>
    <w:rsid w:val="00651F7B"/>
    <w:rsid w:val="00653873"/>
    <w:rsid w:val="006611DA"/>
    <w:rsid w:val="00674489"/>
    <w:rsid w:val="00682471"/>
    <w:rsid w:val="006847E7"/>
    <w:rsid w:val="0068769C"/>
    <w:rsid w:val="00692C59"/>
    <w:rsid w:val="0069442E"/>
    <w:rsid w:val="00694CA8"/>
    <w:rsid w:val="006A1E4F"/>
    <w:rsid w:val="006A480D"/>
    <w:rsid w:val="006A76A2"/>
    <w:rsid w:val="006B065F"/>
    <w:rsid w:val="006B0DC5"/>
    <w:rsid w:val="006B102D"/>
    <w:rsid w:val="006B389A"/>
    <w:rsid w:val="006B6616"/>
    <w:rsid w:val="006C1759"/>
    <w:rsid w:val="006C51A0"/>
    <w:rsid w:val="006C5852"/>
    <w:rsid w:val="006D0754"/>
    <w:rsid w:val="006D449A"/>
    <w:rsid w:val="006D44C8"/>
    <w:rsid w:val="006F0469"/>
    <w:rsid w:val="006F1598"/>
    <w:rsid w:val="006F35E8"/>
    <w:rsid w:val="006F7A24"/>
    <w:rsid w:val="006F7C9A"/>
    <w:rsid w:val="007016D9"/>
    <w:rsid w:val="00711563"/>
    <w:rsid w:val="007132C4"/>
    <w:rsid w:val="0071380D"/>
    <w:rsid w:val="00715260"/>
    <w:rsid w:val="00720BE1"/>
    <w:rsid w:val="007250C3"/>
    <w:rsid w:val="00725286"/>
    <w:rsid w:val="00725B1B"/>
    <w:rsid w:val="0072699A"/>
    <w:rsid w:val="00731561"/>
    <w:rsid w:val="00731A34"/>
    <w:rsid w:val="00737A4A"/>
    <w:rsid w:val="00737B5E"/>
    <w:rsid w:val="00740FCC"/>
    <w:rsid w:val="00742E01"/>
    <w:rsid w:val="007436B2"/>
    <w:rsid w:val="00745196"/>
    <w:rsid w:val="00751E2C"/>
    <w:rsid w:val="00760ECE"/>
    <w:rsid w:val="00763811"/>
    <w:rsid w:val="00771395"/>
    <w:rsid w:val="007802F0"/>
    <w:rsid w:val="00781E7D"/>
    <w:rsid w:val="00782940"/>
    <w:rsid w:val="007862EE"/>
    <w:rsid w:val="00787B2E"/>
    <w:rsid w:val="007902FE"/>
    <w:rsid w:val="00790853"/>
    <w:rsid w:val="00791F24"/>
    <w:rsid w:val="007A0D0C"/>
    <w:rsid w:val="007A260A"/>
    <w:rsid w:val="007A4563"/>
    <w:rsid w:val="007B6062"/>
    <w:rsid w:val="007B6399"/>
    <w:rsid w:val="007B6668"/>
    <w:rsid w:val="007C387B"/>
    <w:rsid w:val="007C3BCE"/>
    <w:rsid w:val="007D687D"/>
    <w:rsid w:val="007E02E3"/>
    <w:rsid w:val="007E3413"/>
    <w:rsid w:val="007F470E"/>
    <w:rsid w:val="007F72CC"/>
    <w:rsid w:val="00807743"/>
    <w:rsid w:val="00815C1D"/>
    <w:rsid w:val="00815EA1"/>
    <w:rsid w:val="00820088"/>
    <w:rsid w:val="008207A5"/>
    <w:rsid w:val="0082325D"/>
    <w:rsid w:val="00825798"/>
    <w:rsid w:val="00827E39"/>
    <w:rsid w:val="00830242"/>
    <w:rsid w:val="008324D4"/>
    <w:rsid w:val="008329CB"/>
    <w:rsid w:val="00832FDD"/>
    <w:rsid w:val="008363E8"/>
    <w:rsid w:val="00847ED4"/>
    <w:rsid w:val="00850CB2"/>
    <w:rsid w:val="00854C15"/>
    <w:rsid w:val="00857374"/>
    <w:rsid w:val="00862878"/>
    <w:rsid w:val="00863FD3"/>
    <w:rsid w:val="008671D8"/>
    <w:rsid w:val="008807B9"/>
    <w:rsid w:val="00882366"/>
    <w:rsid w:val="0088342D"/>
    <w:rsid w:val="00884C26"/>
    <w:rsid w:val="00885146"/>
    <w:rsid w:val="00890D61"/>
    <w:rsid w:val="00892C43"/>
    <w:rsid w:val="00892ED5"/>
    <w:rsid w:val="008A65AC"/>
    <w:rsid w:val="008B1648"/>
    <w:rsid w:val="008B34FC"/>
    <w:rsid w:val="008B691B"/>
    <w:rsid w:val="008C31F4"/>
    <w:rsid w:val="008D3339"/>
    <w:rsid w:val="008D55C0"/>
    <w:rsid w:val="008D5775"/>
    <w:rsid w:val="008D5DAE"/>
    <w:rsid w:val="008E60BA"/>
    <w:rsid w:val="008E6838"/>
    <w:rsid w:val="008F19FE"/>
    <w:rsid w:val="00903698"/>
    <w:rsid w:val="00903F1C"/>
    <w:rsid w:val="00905387"/>
    <w:rsid w:val="00906B86"/>
    <w:rsid w:val="00911BCC"/>
    <w:rsid w:val="0091280E"/>
    <w:rsid w:val="00915118"/>
    <w:rsid w:val="00915412"/>
    <w:rsid w:val="0091550C"/>
    <w:rsid w:val="009163A3"/>
    <w:rsid w:val="00917D2D"/>
    <w:rsid w:val="00920796"/>
    <w:rsid w:val="00924587"/>
    <w:rsid w:val="009270B0"/>
    <w:rsid w:val="00930131"/>
    <w:rsid w:val="009400FB"/>
    <w:rsid w:val="00940797"/>
    <w:rsid w:val="00942912"/>
    <w:rsid w:val="009459AE"/>
    <w:rsid w:val="00962603"/>
    <w:rsid w:val="00963F62"/>
    <w:rsid w:val="009739B5"/>
    <w:rsid w:val="00974A62"/>
    <w:rsid w:val="009751A3"/>
    <w:rsid w:val="009840F4"/>
    <w:rsid w:val="00992AAF"/>
    <w:rsid w:val="009A11BE"/>
    <w:rsid w:val="009A3809"/>
    <w:rsid w:val="009B4DAA"/>
    <w:rsid w:val="009B6607"/>
    <w:rsid w:val="009C12C0"/>
    <w:rsid w:val="009C3359"/>
    <w:rsid w:val="009D0123"/>
    <w:rsid w:val="009E3857"/>
    <w:rsid w:val="009F445D"/>
    <w:rsid w:val="009F4944"/>
    <w:rsid w:val="009F7241"/>
    <w:rsid w:val="00A00DE3"/>
    <w:rsid w:val="00A129C1"/>
    <w:rsid w:val="00A14796"/>
    <w:rsid w:val="00A21751"/>
    <w:rsid w:val="00A22D71"/>
    <w:rsid w:val="00A27E82"/>
    <w:rsid w:val="00A3444A"/>
    <w:rsid w:val="00A34C2D"/>
    <w:rsid w:val="00A5284F"/>
    <w:rsid w:val="00A53765"/>
    <w:rsid w:val="00A53ED5"/>
    <w:rsid w:val="00A646D1"/>
    <w:rsid w:val="00A74C19"/>
    <w:rsid w:val="00A80B04"/>
    <w:rsid w:val="00A8309B"/>
    <w:rsid w:val="00A861A5"/>
    <w:rsid w:val="00A9146B"/>
    <w:rsid w:val="00A97E56"/>
    <w:rsid w:val="00AA05D4"/>
    <w:rsid w:val="00AA108B"/>
    <w:rsid w:val="00AA6A92"/>
    <w:rsid w:val="00AA7F51"/>
    <w:rsid w:val="00AB0863"/>
    <w:rsid w:val="00AB5226"/>
    <w:rsid w:val="00AB6EC5"/>
    <w:rsid w:val="00AC2403"/>
    <w:rsid w:val="00AC3721"/>
    <w:rsid w:val="00AD00BA"/>
    <w:rsid w:val="00AF0616"/>
    <w:rsid w:val="00AF0773"/>
    <w:rsid w:val="00AF5C9F"/>
    <w:rsid w:val="00B06887"/>
    <w:rsid w:val="00B14047"/>
    <w:rsid w:val="00B20087"/>
    <w:rsid w:val="00B24A64"/>
    <w:rsid w:val="00B268EF"/>
    <w:rsid w:val="00B359BB"/>
    <w:rsid w:val="00B451C7"/>
    <w:rsid w:val="00B53A27"/>
    <w:rsid w:val="00B54E38"/>
    <w:rsid w:val="00B72943"/>
    <w:rsid w:val="00B74AD7"/>
    <w:rsid w:val="00B77611"/>
    <w:rsid w:val="00B803F0"/>
    <w:rsid w:val="00B8392B"/>
    <w:rsid w:val="00B90238"/>
    <w:rsid w:val="00B90A98"/>
    <w:rsid w:val="00B96BC2"/>
    <w:rsid w:val="00BB350F"/>
    <w:rsid w:val="00BB3CA6"/>
    <w:rsid w:val="00BB7BB0"/>
    <w:rsid w:val="00BC1247"/>
    <w:rsid w:val="00BC1C07"/>
    <w:rsid w:val="00BC77E6"/>
    <w:rsid w:val="00BD284A"/>
    <w:rsid w:val="00BD4358"/>
    <w:rsid w:val="00BD59E1"/>
    <w:rsid w:val="00BE46ED"/>
    <w:rsid w:val="00BE68BD"/>
    <w:rsid w:val="00BF21FA"/>
    <w:rsid w:val="00BF3087"/>
    <w:rsid w:val="00BF3C1C"/>
    <w:rsid w:val="00BF4B24"/>
    <w:rsid w:val="00C0716D"/>
    <w:rsid w:val="00C11885"/>
    <w:rsid w:val="00C1398E"/>
    <w:rsid w:val="00C16212"/>
    <w:rsid w:val="00C17FFB"/>
    <w:rsid w:val="00C209BD"/>
    <w:rsid w:val="00C2112A"/>
    <w:rsid w:val="00C2262E"/>
    <w:rsid w:val="00C2363D"/>
    <w:rsid w:val="00C3069D"/>
    <w:rsid w:val="00C3191E"/>
    <w:rsid w:val="00C36786"/>
    <w:rsid w:val="00C422D7"/>
    <w:rsid w:val="00C44508"/>
    <w:rsid w:val="00C45221"/>
    <w:rsid w:val="00C532F9"/>
    <w:rsid w:val="00C60681"/>
    <w:rsid w:val="00C67988"/>
    <w:rsid w:val="00C720C4"/>
    <w:rsid w:val="00C72759"/>
    <w:rsid w:val="00C737CC"/>
    <w:rsid w:val="00C7463D"/>
    <w:rsid w:val="00C75631"/>
    <w:rsid w:val="00C76220"/>
    <w:rsid w:val="00C76375"/>
    <w:rsid w:val="00C93FE0"/>
    <w:rsid w:val="00C95AD4"/>
    <w:rsid w:val="00CA3CCD"/>
    <w:rsid w:val="00CA7B66"/>
    <w:rsid w:val="00CB21C6"/>
    <w:rsid w:val="00CB4132"/>
    <w:rsid w:val="00CD009B"/>
    <w:rsid w:val="00CD10E5"/>
    <w:rsid w:val="00CD4E61"/>
    <w:rsid w:val="00CD68C0"/>
    <w:rsid w:val="00CE06DB"/>
    <w:rsid w:val="00CE13DC"/>
    <w:rsid w:val="00CE6D34"/>
    <w:rsid w:val="00CE7A45"/>
    <w:rsid w:val="00CF5FE6"/>
    <w:rsid w:val="00CF78BF"/>
    <w:rsid w:val="00CF7D2A"/>
    <w:rsid w:val="00D02926"/>
    <w:rsid w:val="00D072E9"/>
    <w:rsid w:val="00D1519A"/>
    <w:rsid w:val="00D16AF8"/>
    <w:rsid w:val="00D254D2"/>
    <w:rsid w:val="00D27570"/>
    <w:rsid w:val="00D32AAC"/>
    <w:rsid w:val="00D33B79"/>
    <w:rsid w:val="00D35678"/>
    <w:rsid w:val="00D42D35"/>
    <w:rsid w:val="00D51934"/>
    <w:rsid w:val="00D534A3"/>
    <w:rsid w:val="00D5531D"/>
    <w:rsid w:val="00D616FF"/>
    <w:rsid w:val="00D61894"/>
    <w:rsid w:val="00D71ED8"/>
    <w:rsid w:val="00D83EBB"/>
    <w:rsid w:val="00D91BC6"/>
    <w:rsid w:val="00D92FBE"/>
    <w:rsid w:val="00DA07F0"/>
    <w:rsid w:val="00DA367B"/>
    <w:rsid w:val="00DA3A63"/>
    <w:rsid w:val="00DA5BDC"/>
    <w:rsid w:val="00DA63E6"/>
    <w:rsid w:val="00DB1762"/>
    <w:rsid w:val="00DB424B"/>
    <w:rsid w:val="00DB50BC"/>
    <w:rsid w:val="00DB599B"/>
    <w:rsid w:val="00DB62BE"/>
    <w:rsid w:val="00DB6BAA"/>
    <w:rsid w:val="00DC0C91"/>
    <w:rsid w:val="00DC4B50"/>
    <w:rsid w:val="00DC7E21"/>
    <w:rsid w:val="00DD1046"/>
    <w:rsid w:val="00DD3027"/>
    <w:rsid w:val="00DD7F63"/>
    <w:rsid w:val="00DE4E6D"/>
    <w:rsid w:val="00DF0798"/>
    <w:rsid w:val="00DF3716"/>
    <w:rsid w:val="00DF399D"/>
    <w:rsid w:val="00DF56BB"/>
    <w:rsid w:val="00DF5A26"/>
    <w:rsid w:val="00E00E33"/>
    <w:rsid w:val="00E01617"/>
    <w:rsid w:val="00E049CD"/>
    <w:rsid w:val="00E11CDE"/>
    <w:rsid w:val="00E154FA"/>
    <w:rsid w:val="00E22267"/>
    <w:rsid w:val="00E2348E"/>
    <w:rsid w:val="00E41E89"/>
    <w:rsid w:val="00E43160"/>
    <w:rsid w:val="00E4346C"/>
    <w:rsid w:val="00E51AFF"/>
    <w:rsid w:val="00E54669"/>
    <w:rsid w:val="00E562C2"/>
    <w:rsid w:val="00E60A38"/>
    <w:rsid w:val="00E614E4"/>
    <w:rsid w:val="00E645FD"/>
    <w:rsid w:val="00E67218"/>
    <w:rsid w:val="00E71C53"/>
    <w:rsid w:val="00E721A5"/>
    <w:rsid w:val="00E74985"/>
    <w:rsid w:val="00E81100"/>
    <w:rsid w:val="00E8646D"/>
    <w:rsid w:val="00E90BF8"/>
    <w:rsid w:val="00E90E21"/>
    <w:rsid w:val="00E9427A"/>
    <w:rsid w:val="00E94C5A"/>
    <w:rsid w:val="00E94D01"/>
    <w:rsid w:val="00E97202"/>
    <w:rsid w:val="00E97399"/>
    <w:rsid w:val="00EA79F0"/>
    <w:rsid w:val="00EB1D49"/>
    <w:rsid w:val="00EB3969"/>
    <w:rsid w:val="00EB63D7"/>
    <w:rsid w:val="00EB68AE"/>
    <w:rsid w:val="00EB6AE5"/>
    <w:rsid w:val="00EB6E06"/>
    <w:rsid w:val="00EC796A"/>
    <w:rsid w:val="00ED2702"/>
    <w:rsid w:val="00ED2937"/>
    <w:rsid w:val="00ED45C5"/>
    <w:rsid w:val="00ED50DA"/>
    <w:rsid w:val="00ED523C"/>
    <w:rsid w:val="00EF287A"/>
    <w:rsid w:val="00F040FC"/>
    <w:rsid w:val="00F06EEB"/>
    <w:rsid w:val="00F07C67"/>
    <w:rsid w:val="00F20987"/>
    <w:rsid w:val="00F2276A"/>
    <w:rsid w:val="00F23CD8"/>
    <w:rsid w:val="00F23D7E"/>
    <w:rsid w:val="00F23FDD"/>
    <w:rsid w:val="00F264FF"/>
    <w:rsid w:val="00F30D82"/>
    <w:rsid w:val="00F312F3"/>
    <w:rsid w:val="00F332DA"/>
    <w:rsid w:val="00F34AD8"/>
    <w:rsid w:val="00F370E6"/>
    <w:rsid w:val="00F45510"/>
    <w:rsid w:val="00F467FF"/>
    <w:rsid w:val="00F5558D"/>
    <w:rsid w:val="00F56B52"/>
    <w:rsid w:val="00F5762A"/>
    <w:rsid w:val="00F653C4"/>
    <w:rsid w:val="00F664FA"/>
    <w:rsid w:val="00F70737"/>
    <w:rsid w:val="00F721FB"/>
    <w:rsid w:val="00F73740"/>
    <w:rsid w:val="00F750CA"/>
    <w:rsid w:val="00F76AC4"/>
    <w:rsid w:val="00F77030"/>
    <w:rsid w:val="00F84A95"/>
    <w:rsid w:val="00F85748"/>
    <w:rsid w:val="00F85FEF"/>
    <w:rsid w:val="00F865C7"/>
    <w:rsid w:val="00F8701A"/>
    <w:rsid w:val="00F90FEA"/>
    <w:rsid w:val="00F91FAA"/>
    <w:rsid w:val="00F9426B"/>
    <w:rsid w:val="00F942E5"/>
    <w:rsid w:val="00F9493B"/>
    <w:rsid w:val="00FA0E20"/>
    <w:rsid w:val="00FA1B0E"/>
    <w:rsid w:val="00FB728B"/>
    <w:rsid w:val="00FC4F10"/>
    <w:rsid w:val="00FC7DC1"/>
    <w:rsid w:val="00FD036F"/>
    <w:rsid w:val="00FE1581"/>
    <w:rsid w:val="00FE3A4D"/>
    <w:rsid w:val="00FF2684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F454A1"/>
  <w15:docId w15:val="{E8C419CA-5CEC-4F4D-AB9A-753A1DA9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6F0"/>
    <w:pPr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444E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D50DA"/>
    <w:pPr>
      <w:spacing w:after="120" w:line="288" w:lineRule="auto"/>
      <w:ind w:left="426" w:firstLine="567"/>
      <w:outlineLvl w:val="1"/>
    </w:pPr>
    <w:rPr>
      <w:b/>
      <w:snapToGrid w:val="0"/>
      <w:color w:val="000000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44E46"/>
    <w:pPr>
      <w:widowControl w:val="0"/>
      <w:spacing w:before="240" w:after="60" w:line="240" w:lineRule="auto"/>
      <w:outlineLvl w:val="2"/>
    </w:pPr>
    <w:rPr>
      <w:rFonts w:eastAsia="Arial" w:cs="Arial"/>
      <w:b/>
      <w:szCs w:val="26"/>
      <w:lang w:val="ru"/>
    </w:rPr>
  </w:style>
  <w:style w:type="paragraph" w:styleId="4">
    <w:name w:val="heading 4"/>
    <w:basedOn w:val="a"/>
    <w:next w:val="a"/>
    <w:link w:val="40"/>
    <w:uiPriority w:val="9"/>
    <w:unhideWhenUsed/>
    <w:qFormat/>
    <w:rsid w:val="000A34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2905"/>
    <w:pPr>
      <w:widowControl w:val="0"/>
      <w:spacing w:line="240" w:lineRule="auto"/>
    </w:pPr>
    <w:rPr>
      <w:rFonts w:eastAsia="Calibri" w:cs="Calibri"/>
      <w:b/>
      <w:szCs w:val="40"/>
      <w:lang w:val="ru"/>
    </w:rPr>
  </w:style>
  <w:style w:type="character" w:customStyle="1" w:styleId="a4">
    <w:name w:val="Заголовок Знак"/>
    <w:basedOn w:val="a0"/>
    <w:link w:val="a3"/>
    <w:uiPriority w:val="10"/>
    <w:rsid w:val="00402905"/>
    <w:rPr>
      <w:rFonts w:ascii="Times New Roman" w:eastAsia="Calibri" w:hAnsi="Times New Roman" w:cs="Calibri"/>
      <w:b/>
      <w:sz w:val="28"/>
      <w:szCs w:val="40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444E46"/>
    <w:rPr>
      <w:rFonts w:ascii="Times New Roman" w:eastAsia="Arial" w:hAnsi="Times New Roman" w:cs="Arial"/>
      <w:b/>
      <w:sz w:val="28"/>
      <w:szCs w:val="26"/>
      <w:lang w:val="ru" w:eastAsia="ru-RU"/>
    </w:rPr>
  </w:style>
  <w:style w:type="paragraph" w:styleId="a5">
    <w:name w:val="footer"/>
    <w:basedOn w:val="a"/>
    <w:link w:val="a6"/>
    <w:uiPriority w:val="99"/>
    <w:unhideWhenUsed/>
    <w:rsid w:val="00444E46"/>
    <w:pPr>
      <w:widowControl w:val="0"/>
      <w:tabs>
        <w:tab w:val="center" w:pos="4677"/>
        <w:tab w:val="right" w:pos="9355"/>
      </w:tabs>
      <w:spacing w:line="240" w:lineRule="auto"/>
    </w:pPr>
    <w:rPr>
      <w:rFonts w:eastAsia="Calibri" w:cs="Calibri"/>
      <w:szCs w:val="24"/>
      <w:lang w:val="ru"/>
    </w:rPr>
  </w:style>
  <w:style w:type="character" w:customStyle="1" w:styleId="a6">
    <w:name w:val="Нижний колонтитул Знак"/>
    <w:basedOn w:val="a0"/>
    <w:link w:val="a5"/>
    <w:uiPriority w:val="99"/>
    <w:rsid w:val="00444E46"/>
    <w:rPr>
      <w:rFonts w:ascii="Times New Roman" w:eastAsia="Calibri" w:hAnsi="Times New Roman" w:cs="Calibri"/>
      <w:sz w:val="28"/>
      <w:szCs w:val="24"/>
      <w:lang w:val="ru" w:eastAsia="ru-RU"/>
    </w:rPr>
  </w:style>
  <w:style w:type="character" w:customStyle="1" w:styleId="11">
    <w:name w:val="Заголовок 1 Знак"/>
    <w:basedOn w:val="a0"/>
    <w:link w:val="10"/>
    <w:uiPriority w:val="9"/>
    <w:rsid w:val="00444E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0"/>
    <w:next w:val="a"/>
    <w:uiPriority w:val="39"/>
    <w:unhideWhenUsed/>
    <w:qFormat/>
    <w:rsid w:val="00444E46"/>
    <w:pPr>
      <w:spacing w:line="259" w:lineRule="auto"/>
      <w:outlineLvl w:val="9"/>
    </w:pPr>
    <w:rPr>
      <w:rFonts w:ascii="Times New Roman" w:hAnsi="Times New Roman"/>
      <w:color w:val="auto"/>
      <w:sz w:val="28"/>
    </w:rPr>
  </w:style>
  <w:style w:type="character" w:styleId="a8">
    <w:name w:val="Hyperlink"/>
    <w:basedOn w:val="a0"/>
    <w:uiPriority w:val="99"/>
    <w:unhideWhenUsed/>
    <w:rsid w:val="00444E46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44E46"/>
    <w:pPr>
      <w:widowControl w:val="0"/>
      <w:spacing w:after="100" w:line="240" w:lineRule="auto"/>
      <w:ind w:left="560"/>
    </w:pPr>
    <w:rPr>
      <w:rFonts w:eastAsia="Calibri" w:cs="Calibri"/>
      <w:szCs w:val="24"/>
      <w:lang w:val="ru"/>
    </w:rPr>
  </w:style>
  <w:style w:type="table" w:styleId="a9">
    <w:name w:val="Table Grid"/>
    <w:basedOn w:val="a1"/>
    <w:uiPriority w:val="59"/>
    <w:rsid w:val="00444E46"/>
    <w:pPr>
      <w:widowControl w:val="0"/>
      <w:spacing w:after="0" w:line="240" w:lineRule="auto"/>
    </w:pPr>
    <w:rPr>
      <w:rFonts w:ascii="Calibri" w:eastAsia="Calibri" w:hAnsi="Calibri" w:cs="Calibri"/>
      <w:sz w:val="24"/>
      <w:szCs w:val="24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qFormat/>
    <w:rsid w:val="00444E46"/>
    <w:pPr>
      <w:spacing w:line="240" w:lineRule="auto"/>
      <w:ind w:left="720"/>
      <w:contextualSpacing/>
    </w:pPr>
    <w:rPr>
      <w:sz w:val="20"/>
      <w:szCs w:val="20"/>
    </w:rPr>
  </w:style>
  <w:style w:type="character" w:customStyle="1" w:styleId="normaltextrun">
    <w:name w:val="normaltextrun"/>
    <w:basedOn w:val="a0"/>
    <w:rsid w:val="00C60681"/>
  </w:style>
  <w:style w:type="character" w:customStyle="1" w:styleId="40">
    <w:name w:val="Заголовок 4 Знак"/>
    <w:basedOn w:val="a0"/>
    <w:link w:val="4"/>
    <w:uiPriority w:val="9"/>
    <w:rsid w:val="000A348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  <w:style w:type="character" w:styleId="ab">
    <w:name w:val="Placeholder Text"/>
    <w:basedOn w:val="a0"/>
    <w:uiPriority w:val="99"/>
    <w:semiHidden/>
    <w:rsid w:val="002D58BA"/>
    <w:rPr>
      <w:color w:val="808080"/>
    </w:rPr>
  </w:style>
  <w:style w:type="paragraph" w:customStyle="1" w:styleId="Default">
    <w:name w:val="Default"/>
    <w:rsid w:val="00124E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C17FF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D50DA"/>
    <w:rPr>
      <w:rFonts w:ascii="Times New Roman" w:eastAsia="Times New Roman" w:hAnsi="Times New Roman" w:cs="Times New Roman"/>
      <w:b/>
      <w:snapToGrid w:val="0"/>
      <w:color w:val="000000"/>
      <w:sz w:val="32"/>
      <w:szCs w:val="32"/>
    </w:rPr>
  </w:style>
  <w:style w:type="paragraph" w:styleId="ac">
    <w:name w:val="Subtitle"/>
    <w:basedOn w:val="a"/>
    <w:next w:val="a"/>
    <w:link w:val="ad"/>
    <w:autoRedefine/>
    <w:uiPriority w:val="11"/>
    <w:qFormat/>
    <w:rsid w:val="0055695A"/>
    <w:pPr>
      <w:numPr>
        <w:ilvl w:val="1"/>
      </w:numPr>
      <w:spacing w:after="120" w:line="288" w:lineRule="auto"/>
      <w:ind w:firstLine="720"/>
      <w:jc w:val="both"/>
    </w:pPr>
    <w:rPr>
      <w:rFonts w:eastAsiaTheme="minorEastAsia"/>
      <w:snapToGrid w:val="0"/>
      <w:color w:val="5A5A5A" w:themeColor="text1" w:themeTint="A5"/>
      <w:spacing w:val="15"/>
      <w:sz w:val="24"/>
      <w:szCs w:val="20"/>
      <w:lang w:eastAsia="en-US"/>
    </w:rPr>
  </w:style>
  <w:style w:type="character" w:customStyle="1" w:styleId="ad">
    <w:name w:val="Подзаголовок Знак"/>
    <w:basedOn w:val="a0"/>
    <w:link w:val="ac"/>
    <w:uiPriority w:val="11"/>
    <w:rsid w:val="0055695A"/>
    <w:rPr>
      <w:rFonts w:ascii="Times New Roman" w:eastAsiaTheme="minorEastAsia" w:hAnsi="Times New Roman" w:cs="Times New Roman"/>
      <w:snapToGrid w:val="0"/>
      <w:color w:val="5A5A5A" w:themeColor="text1" w:themeTint="A5"/>
      <w:spacing w:val="15"/>
      <w:sz w:val="24"/>
      <w:szCs w:val="20"/>
    </w:rPr>
  </w:style>
  <w:style w:type="paragraph" w:styleId="ae">
    <w:name w:val="header"/>
    <w:basedOn w:val="a"/>
    <w:link w:val="af"/>
    <w:uiPriority w:val="99"/>
    <w:unhideWhenUsed/>
    <w:rsid w:val="0055695A"/>
    <w:pPr>
      <w:tabs>
        <w:tab w:val="center" w:pos="4677"/>
        <w:tab w:val="right" w:pos="9355"/>
      </w:tabs>
      <w:spacing w:line="240" w:lineRule="auto"/>
    </w:pPr>
    <w:rPr>
      <w:rFonts w:eastAsiaTheme="minorHAnsi" w:cstheme="minorBidi"/>
      <w:sz w:val="22"/>
      <w:szCs w:val="22"/>
      <w:lang w:eastAsia="en-US"/>
    </w:rPr>
  </w:style>
  <w:style w:type="character" w:customStyle="1" w:styleId="af">
    <w:name w:val="Верхний колонтитул Знак"/>
    <w:basedOn w:val="a0"/>
    <w:link w:val="ae"/>
    <w:uiPriority w:val="99"/>
    <w:rsid w:val="0055695A"/>
    <w:rPr>
      <w:rFonts w:ascii="Times New Roman" w:hAnsi="Times New Roman"/>
    </w:rPr>
  </w:style>
  <w:style w:type="paragraph" w:styleId="21">
    <w:name w:val="toc 2"/>
    <w:basedOn w:val="a"/>
    <w:next w:val="a"/>
    <w:autoRedefine/>
    <w:uiPriority w:val="39"/>
    <w:unhideWhenUsed/>
    <w:rsid w:val="0055695A"/>
    <w:pPr>
      <w:spacing w:after="100" w:line="259" w:lineRule="auto"/>
      <w:ind w:left="220"/>
    </w:pPr>
    <w:rPr>
      <w:rFonts w:eastAsiaTheme="minorHAnsi" w:cstheme="minorBidi"/>
      <w:sz w:val="22"/>
      <w:szCs w:val="22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55695A"/>
    <w:pPr>
      <w:spacing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f1">
    <w:name w:val="Текст выноски Знак"/>
    <w:basedOn w:val="a0"/>
    <w:link w:val="af0"/>
    <w:uiPriority w:val="99"/>
    <w:semiHidden/>
    <w:rsid w:val="0055695A"/>
    <w:rPr>
      <w:rFonts w:ascii="Segoe UI" w:hAnsi="Segoe UI" w:cs="Segoe UI"/>
      <w:sz w:val="18"/>
      <w:szCs w:val="18"/>
    </w:rPr>
  </w:style>
  <w:style w:type="paragraph" w:customStyle="1" w:styleId="E">
    <w:name w:val="E_Обычный"/>
    <w:basedOn w:val="a"/>
    <w:link w:val="EChar"/>
    <w:qFormat/>
    <w:rsid w:val="0055695A"/>
    <w:pPr>
      <w:keepLines/>
      <w:spacing w:after="120"/>
      <w:ind w:firstLine="851"/>
      <w:jc w:val="both"/>
    </w:pPr>
    <w:rPr>
      <w:sz w:val="24"/>
      <w:szCs w:val="24"/>
      <w:lang w:eastAsia="en-US"/>
    </w:rPr>
  </w:style>
  <w:style w:type="character" w:customStyle="1" w:styleId="EChar">
    <w:name w:val="E_Обычный Char"/>
    <w:link w:val="E"/>
    <w:rsid w:val="0055695A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a0"/>
    <w:rsid w:val="0055695A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55695A"/>
    <w:rPr>
      <w:rFonts w:ascii="TimesNewRomanPS-ItalicMT" w:hAnsi="TimesNewRomanPS-ItalicMT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a0"/>
    <w:rsid w:val="0055695A"/>
    <w:rPr>
      <w:rFonts w:ascii="TimesNewRomanPS-ItalicMT" w:hAnsi="TimesNewRomanPS-ItalicMT" w:hint="default"/>
      <w:b w:val="0"/>
      <w:bCs w:val="0"/>
      <w:i/>
      <w:iCs/>
      <w:color w:val="000000"/>
      <w:sz w:val="8"/>
      <w:szCs w:val="8"/>
    </w:rPr>
  </w:style>
  <w:style w:type="character" w:customStyle="1" w:styleId="fontstyle41">
    <w:name w:val="fontstyle41"/>
    <w:basedOn w:val="a0"/>
    <w:rsid w:val="0055695A"/>
    <w:rPr>
      <w:rFonts w:ascii="TrebuchetMS" w:hAnsi="TrebuchetM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55695A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paragraph" w:styleId="af2">
    <w:name w:val="Normal (Web)"/>
    <w:basedOn w:val="a"/>
    <w:uiPriority w:val="99"/>
    <w:unhideWhenUsed/>
    <w:rsid w:val="0055695A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55695A"/>
    <w:pPr>
      <w:spacing w:after="200" w:line="240" w:lineRule="auto"/>
      <w:jc w:val="both"/>
    </w:pPr>
    <w:rPr>
      <w:rFonts w:eastAsia="Calibri"/>
      <w:b/>
      <w:bCs/>
      <w:color w:val="000000" w:themeColor="text1"/>
      <w:sz w:val="20"/>
      <w:szCs w:val="18"/>
      <w:lang w:eastAsia="en-US"/>
    </w:rPr>
  </w:style>
  <w:style w:type="numbering" w:customStyle="1" w:styleId="1">
    <w:name w:val="Текущий список1"/>
    <w:uiPriority w:val="99"/>
    <w:rsid w:val="0055695A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9205">
          <w:marLeft w:val="48"/>
          <w:marRight w:val="0"/>
          <w:marTop w:val="0"/>
          <w:marBottom w:val="48"/>
          <w:divBdr>
            <w:top w:val="single" w:sz="6" w:space="2" w:color="AAAAFF"/>
            <w:left w:val="single" w:sz="6" w:space="7" w:color="AAAAFF"/>
            <w:bottom w:val="single" w:sz="6" w:space="2" w:color="AAAAFF"/>
            <w:right w:val="single" w:sz="6" w:space="7" w:color="AAAAFF"/>
          </w:divBdr>
        </w:div>
      </w:divsChild>
    </w:div>
    <w:div w:id="15953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4DE050F9BD7409714F8FBF19DA02D" ma:contentTypeVersion="3" ma:contentTypeDescription="Create a new document." ma:contentTypeScope="" ma:versionID="0ea35cd2bd314069b310b5b34cd3c4b4">
  <xsd:schema xmlns:xsd="http://www.w3.org/2001/XMLSchema" xmlns:xs="http://www.w3.org/2001/XMLSchema" xmlns:p="http://schemas.microsoft.com/office/2006/metadata/properties" xmlns:ns2="011c1baf-c64f-45c0-a097-f902bb645308" targetNamespace="http://schemas.microsoft.com/office/2006/metadata/properties" ma:root="true" ma:fieldsID="34c4fdc709a37a5984b3f6356dc6073b" ns2:_="">
    <xsd:import namespace="011c1baf-c64f-45c0-a097-f902bb64530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c1baf-c64f-45c0-a097-f902bb6453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11c1baf-c64f-45c0-a097-f902bb64530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819AD-9CF9-41D4-A52C-FA642964D0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c1baf-c64f-45c0-a097-f902bb6453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091F5F-088B-4F98-9318-B8FB5952A4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32129D-FB34-48EE-ABC5-418B40BD7250}">
  <ds:schemaRefs>
    <ds:schemaRef ds:uri="http://schemas.microsoft.com/office/2006/metadata/properties"/>
    <ds:schemaRef ds:uri="http://schemas.microsoft.com/office/infopath/2007/PartnerControls"/>
    <ds:schemaRef ds:uri="011c1baf-c64f-45c0-a097-f902bb645308"/>
  </ds:schemaRefs>
</ds:datastoreItem>
</file>

<file path=customXml/itemProps4.xml><?xml version="1.0" encoding="utf-8"?>
<ds:datastoreItem xmlns:ds="http://schemas.openxmlformats.org/officeDocument/2006/customXml" ds:itemID="{3DA6F15A-7BC6-48C0-BAA3-8B73268FB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11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Агарков Алексей Сергеевич</dc:creator>
  <cp:keywords/>
  <dc:description/>
  <cp:lastModifiedBy>Лихачев Сергей Святославович</cp:lastModifiedBy>
  <cp:revision>6</cp:revision>
  <cp:lastPrinted>2023-09-21T11:34:00Z</cp:lastPrinted>
  <dcterms:created xsi:type="dcterms:W3CDTF">2024-12-16T17:46:00Z</dcterms:created>
  <dcterms:modified xsi:type="dcterms:W3CDTF">2024-12-19T09:53:00Z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0x010100DEE4DE050F9BD7409714F8FBF19DA02D</vt:lpwstr>
  </property>
</Properties>
</file>