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59" w:rsidRDefault="00A45559" w:rsidP="0024202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396C56" w:rsidRDefault="00186257" w:rsidP="0024202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Мирзоян</w:t>
      </w:r>
      <w:r w:rsidR="002420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24202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А.</w:t>
      </w:r>
      <w:r w:rsidR="0024202D">
        <w:rPr>
          <w:rFonts w:ascii="Times New Roman" w:hAnsi="Times New Roman" w:cs="Times New Roman"/>
          <w:b/>
          <w:bCs/>
          <w:sz w:val="28"/>
          <w:szCs w:val="28"/>
        </w:rPr>
        <w:t xml:space="preserve"> ИУ7-65Б</w:t>
      </w:r>
    </w:p>
    <w:p w:rsidR="0024202D" w:rsidRDefault="0024202D" w:rsidP="0024202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4202D" w:rsidRDefault="0024202D" w:rsidP="002420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Публичная коммуникация (семинар)</w:t>
      </w:r>
    </w:p>
    <w:p w:rsidR="0024202D" w:rsidRDefault="0024202D" w:rsidP="002420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202D" w:rsidRDefault="0024202D" w:rsidP="00242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761A6">
        <w:rPr>
          <w:rFonts w:ascii="Times New Roman" w:hAnsi="Times New Roman" w:cs="Times New Roman"/>
          <w:sz w:val="28"/>
          <w:szCs w:val="28"/>
        </w:rPr>
        <w:t>Коммуникация:</w:t>
      </w:r>
    </w:p>
    <w:p w:rsidR="004761A6" w:rsidRDefault="00186257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761A6">
        <w:rPr>
          <w:rFonts w:ascii="Times New Roman" w:hAnsi="Times New Roman" w:cs="Times New Roman"/>
          <w:sz w:val="28"/>
          <w:szCs w:val="28"/>
        </w:rPr>
        <w:t xml:space="preserve"> студент: вертикальная нисходящая коммуникация</w:t>
      </w:r>
      <w:r w:rsidR="004761A6">
        <w:rPr>
          <w:rFonts w:ascii="Times New Roman" w:hAnsi="Times New Roman" w:cs="Times New Roman"/>
          <w:sz w:val="28"/>
          <w:szCs w:val="28"/>
        </w:rPr>
        <w:br/>
        <w:t>Пример: преподаватель дает задание студенту</w:t>
      </w:r>
    </w:p>
    <w:p w:rsidR="004761A6" w:rsidRDefault="004761A6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студент: вертикальная восходящая</w:t>
      </w:r>
      <w:r>
        <w:rPr>
          <w:rFonts w:ascii="Times New Roman" w:hAnsi="Times New Roman" w:cs="Times New Roman"/>
          <w:sz w:val="28"/>
          <w:szCs w:val="28"/>
        </w:rPr>
        <w:br/>
        <w:t xml:space="preserve">Пример: студенты </w:t>
      </w:r>
      <w:r w:rsidR="00186257">
        <w:rPr>
          <w:rFonts w:ascii="Times New Roman" w:hAnsi="Times New Roman" w:cs="Times New Roman"/>
          <w:sz w:val="28"/>
          <w:szCs w:val="28"/>
        </w:rPr>
        <w:t xml:space="preserve">подходит к преподавателю с просьбой стать студенту научным руководителем. </w:t>
      </w:r>
    </w:p>
    <w:p w:rsidR="004761A6" w:rsidRDefault="004761A6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сотрудник: горизонтальная</w:t>
      </w:r>
      <w:r>
        <w:rPr>
          <w:rFonts w:ascii="Times New Roman" w:hAnsi="Times New Roman" w:cs="Times New Roman"/>
          <w:sz w:val="28"/>
          <w:szCs w:val="28"/>
        </w:rPr>
        <w:br/>
        <w:t>Пример: общение преподавателя и сотрудника по поводу выплаты зарплаты (общение с бухгалтерией, например)</w:t>
      </w:r>
    </w:p>
    <w:p w:rsidR="004761A6" w:rsidRDefault="004761A6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обслуживающий персонал: горизонтальная</w:t>
      </w:r>
    </w:p>
    <w:p w:rsidR="004761A6" w:rsidRDefault="004761A6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F63265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F63265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63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обслуживающий персонал: горизонтальная</w:t>
      </w:r>
    </w:p>
    <w:p w:rsidR="004761A6" w:rsidRDefault="004761A6" w:rsidP="004761A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для двух пунктов выше: общение с персоналом столовой</w:t>
      </w:r>
    </w:p>
    <w:p w:rsidR="004761A6" w:rsidRDefault="004761A6" w:rsidP="004761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186257" w:rsidRPr="0018625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86257" w:rsidRPr="00186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горизонтальная </w:t>
      </w:r>
      <w:r>
        <w:rPr>
          <w:rFonts w:ascii="Times New Roman" w:hAnsi="Times New Roman" w:cs="Times New Roman"/>
          <w:sz w:val="28"/>
          <w:szCs w:val="28"/>
        </w:rPr>
        <w:br/>
        <w:t xml:space="preserve">Пример: обращение </w:t>
      </w:r>
      <w:r w:rsidR="00186257">
        <w:rPr>
          <w:rFonts w:ascii="Times New Roman" w:hAnsi="Times New Roman" w:cs="Times New Roman"/>
          <w:sz w:val="28"/>
          <w:szCs w:val="28"/>
        </w:rPr>
        <w:t xml:space="preserve">в деканат по организационным вопросам </w:t>
      </w:r>
    </w:p>
    <w:p w:rsidR="00931BF2" w:rsidRPr="00931BF2" w:rsidRDefault="00931BF2" w:rsidP="00931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31BF2">
        <w:rPr>
          <w:rFonts w:ascii="Times New Roman" w:hAnsi="Times New Roman" w:cs="Times New Roman"/>
          <w:sz w:val="28"/>
          <w:szCs w:val="28"/>
        </w:rPr>
        <w:t>ричину устойчивой дистанции в общении между студентами и преподавателями</w:t>
      </w:r>
      <w:r>
        <w:rPr>
          <w:rFonts w:ascii="Times New Roman" w:hAnsi="Times New Roman" w:cs="Times New Roman"/>
          <w:sz w:val="28"/>
          <w:szCs w:val="28"/>
        </w:rPr>
        <w:t xml:space="preserve"> я вижу в </w:t>
      </w:r>
      <w:r w:rsidR="004847BE">
        <w:rPr>
          <w:rFonts w:ascii="Times New Roman" w:hAnsi="Times New Roman" w:cs="Times New Roman"/>
          <w:sz w:val="28"/>
          <w:szCs w:val="28"/>
        </w:rPr>
        <w:t xml:space="preserve">социальном </w:t>
      </w:r>
      <w:r w:rsidR="00186257">
        <w:rPr>
          <w:rFonts w:ascii="Times New Roman" w:hAnsi="Times New Roman" w:cs="Times New Roman"/>
          <w:sz w:val="28"/>
          <w:szCs w:val="28"/>
        </w:rPr>
        <w:t xml:space="preserve">неравенстве внутри стен университета. Это </w:t>
      </w:r>
      <w:r w:rsidR="004847BE">
        <w:rPr>
          <w:rFonts w:ascii="Times New Roman" w:hAnsi="Times New Roman" w:cs="Times New Roman"/>
          <w:sz w:val="28"/>
          <w:szCs w:val="28"/>
        </w:rPr>
        <w:t>поддерживается для сохранения уважения и дисциплины.</w:t>
      </w:r>
    </w:p>
    <w:p w:rsidR="00931BF2" w:rsidRDefault="00931BF2" w:rsidP="00931BF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4761A6" w:rsidRDefault="004761A6" w:rsidP="00476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31BF2">
        <w:rPr>
          <w:rFonts w:ascii="Times New Roman" w:hAnsi="Times New Roman" w:cs="Times New Roman"/>
          <w:sz w:val="28"/>
          <w:szCs w:val="28"/>
        </w:rPr>
        <w:t>Официальное объявление перехода на дистанционное обучение:</w:t>
      </w:r>
    </w:p>
    <w:p w:rsidR="00931BF2" w:rsidRPr="004847BE" w:rsidRDefault="004847BE" w:rsidP="00931B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7BE">
        <w:rPr>
          <w:rFonts w:ascii="Times New Roman" w:hAnsi="Times New Roman" w:cs="Times New Roman"/>
          <w:sz w:val="28"/>
          <w:szCs w:val="28"/>
        </w:rPr>
        <w:t>Информация сообщается лицом, имеющим социальный ста</w:t>
      </w:r>
      <w:r>
        <w:rPr>
          <w:rFonts w:ascii="Times New Roman" w:hAnsi="Times New Roman" w:cs="Times New Roman"/>
          <w:sz w:val="28"/>
          <w:szCs w:val="28"/>
        </w:rPr>
        <w:t xml:space="preserve">тус: приказ </w:t>
      </w:r>
      <w:r w:rsidRPr="004847BE">
        <w:rPr>
          <w:rFonts w:ascii="Times New Roman" w:hAnsi="Times New Roman" w:cs="Times New Roman"/>
          <w:sz w:val="28"/>
          <w:szCs w:val="28"/>
          <w:u w:val="single"/>
        </w:rPr>
        <w:t>ректора</w:t>
      </w:r>
    </w:p>
    <w:p w:rsidR="004847BE" w:rsidRDefault="004847BE" w:rsidP="00931B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847BE">
        <w:rPr>
          <w:rFonts w:ascii="Times New Roman" w:hAnsi="Times New Roman" w:cs="Times New Roman"/>
          <w:sz w:val="28"/>
          <w:szCs w:val="28"/>
        </w:rPr>
        <w:t>воевременное оповещение аудитории</w:t>
      </w:r>
      <w:r>
        <w:rPr>
          <w:rFonts w:ascii="Times New Roman" w:hAnsi="Times New Roman" w:cs="Times New Roman"/>
          <w:sz w:val="28"/>
          <w:szCs w:val="28"/>
        </w:rPr>
        <w:t>: размещение информации на официальных ресурсах университета (сайт, группа в Вконтакте, аккаунт в Инстаграм, передача сообщения через старост групп)</w:t>
      </w:r>
    </w:p>
    <w:p w:rsidR="004847BE" w:rsidRDefault="004847BE" w:rsidP="004847BE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186257" w:rsidRDefault="004847BE" w:rsidP="0048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440CE">
        <w:rPr>
          <w:rFonts w:ascii="Times New Roman" w:hAnsi="Times New Roman" w:cs="Times New Roman"/>
          <w:sz w:val="28"/>
          <w:szCs w:val="28"/>
        </w:rPr>
        <w:t xml:space="preserve"> «Дебаты» на телеканале «</w:t>
      </w:r>
      <w:r w:rsidR="00186257">
        <w:rPr>
          <w:rFonts w:ascii="Times New Roman" w:hAnsi="Times New Roman" w:cs="Times New Roman"/>
          <w:sz w:val="28"/>
          <w:szCs w:val="28"/>
        </w:rPr>
        <w:t>Россия 1</w:t>
      </w:r>
      <w:r w:rsidR="00D440CE">
        <w:rPr>
          <w:rFonts w:ascii="Times New Roman" w:hAnsi="Times New Roman" w:cs="Times New Roman"/>
          <w:sz w:val="28"/>
          <w:szCs w:val="28"/>
        </w:rPr>
        <w:t>». Обычно на экране представлены самые горячие и эмоциональные моменты дебатов</w:t>
      </w:r>
      <w:r w:rsidR="00186257">
        <w:rPr>
          <w:rFonts w:ascii="Times New Roman" w:hAnsi="Times New Roman" w:cs="Times New Roman"/>
          <w:sz w:val="28"/>
          <w:szCs w:val="28"/>
        </w:rPr>
        <w:t xml:space="preserve"> или же те, которые несут наиболее полезную информацию, которую намереваются подать зрителям организаторы передачи</w:t>
      </w:r>
      <w:r w:rsidR="00D440CE">
        <w:rPr>
          <w:rFonts w:ascii="Times New Roman" w:hAnsi="Times New Roman" w:cs="Times New Roman"/>
          <w:sz w:val="28"/>
          <w:szCs w:val="28"/>
        </w:rPr>
        <w:t>. Дебат</w:t>
      </w:r>
      <w:r w:rsidR="00186257">
        <w:rPr>
          <w:rFonts w:ascii="Times New Roman" w:hAnsi="Times New Roman" w:cs="Times New Roman"/>
          <w:sz w:val="28"/>
          <w:szCs w:val="28"/>
        </w:rPr>
        <w:t>ы</w:t>
      </w:r>
      <w:r w:rsidR="00D440CE">
        <w:rPr>
          <w:rFonts w:ascii="Times New Roman" w:hAnsi="Times New Roman" w:cs="Times New Roman"/>
          <w:sz w:val="28"/>
          <w:szCs w:val="28"/>
        </w:rPr>
        <w:t xml:space="preserve"> зачастую можно считать неудачным, так как </w:t>
      </w:r>
      <w:r w:rsidR="00186257">
        <w:rPr>
          <w:rFonts w:ascii="Times New Roman" w:hAnsi="Times New Roman" w:cs="Times New Roman"/>
          <w:sz w:val="28"/>
          <w:szCs w:val="28"/>
        </w:rPr>
        <w:t>их цель чаще всего внушение определенной системы ценностей зрителям и зачастую самым неприятным, непрофессиональным и откровенно пошлым способом, добиваясь тем самым наиболее яркого впечатления, которое и засядет в умах телезрителей</w:t>
      </w:r>
      <w:r w:rsidR="00D440CE">
        <w:rPr>
          <w:rFonts w:ascii="Times New Roman" w:hAnsi="Times New Roman" w:cs="Times New Roman"/>
          <w:sz w:val="28"/>
          <w:szCs w:val="28"/>
        </w:rPr>
        <w:t>.</w:t>
      </w:r>
    </w:p>
    <w:p w:rsidR="00186257" w:rsidRDefault="00186257" w:rsidP="004847BE">
      <w:pPr>
        <w:rPr>
          <w:rFonts w:ascii="Times New Roman" w:hAnsi="Times New Roman" w:cs="Times New Roman"/>
          <w:sz w:val="28"/>
          <w:szCs w:val="28"/>
        </w:rPr>
      </w:pPr>
    </w:p>
    <w:p w:rsidR="00F63265" w:rsidRDefault="00186257" w:rsidP="0048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0CE">
        <w:rPr>
          <w:rFonts w:ascii="Times New Roman" w:hAnsi="Times New Roman" w:cs="Times New Roman"/>
          <w:sz w:val="28"/>
          <w:szCs w:val="28"/>
        </w:rPr>
        <w:t>4)</w:t>
      </w:r>
      <w:r w:rsidR="00E47324">
        <w:rPr>
          <w:rFonts w:ascii="Times New Roman" w:hAnsi="Times New Roman" w:cs="Times New Roman"/>
          <w:sz w:val="28"/>
          <w:szCs w:val="28"/>
        </w:rPr>
        <w:t xml:space="preserve"> Если речь о публичных выступлениях в стенах университета, то аудитория будет состоять преимущественно из студентов</w:t>
      </w:r>
      <w:r w:rsidR="00F63265">
        <w:rPr>
          <w:rFonts w:ascii="Times New Roman" w:hAnsi="Times New Roman" w:cs="Times New Roman"/>
          <w:sz w:val="28"/>
          <w:szCs w:val="28"/>
        </w:rPr>
        <w:t xml:space="preserve"> и абитуриентов</w:t>
      </w:r>
      <w:r w:rsidR="00E47324">
        <w:rPr>
          <w:rFonts w:ascii="Times New Roman" w:hAnsi="Times New Roman" w:cs="Times New Roman"/>
          <w:sz w:val="28"/>
          <w:szCs w:val="28"/>
        </w:rPr>
        <w:t>.</w:t>
      </w:r>
    </w:p>
    <w:p w:rsidR="00D440CE" w:rsidRDefault="00E47324" w:rsidP="0048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Официальность обстановки проявляется с помощью вступительной речи ведущего мероприятия, а также информация затрагивает общественные интересы, что влияет на заинтересованность аудитории. Контакт происходит посредством зрительного контакта, а также из-за того, что говорящий знает параметры аудитории.</w:t>
      </w:r>
      <w:r w:rsidR="00F63265">
        <w:rPr>
          <w:rFonts w:ascii="Times New Roman" w:hAnsi="Times New Roman" w:cs="Times New Roman"/>
          <w:sz w:val="28"/>
          <w:szCs w:val="28"/>
        </w:rPr>
        <w:t xml:space="preserve"> Но также важным является умение удерживать внимание аудитории, для чего также важным является умение правильно расставлять ключевые слова и мысли в течении всего выступления, работа с интонацией и жестикуляции. </w:t>
      </w:r>
    </w:p>
    <w:p w:rsidR="00E47324" w:rsidRDefault="00E47324" w:rsidP="004847BE">
      <w:pPr>
        <w:rPr>
          <w:rFonts w:ascii="Times New Roman" w:hAnsi="Times New Roman" w:cs="Times New Roman"/>
          <w:sz w:val="28"/>
          <w:szCs w:val="28"/>
        </w:rPr>
      </w:pPr>
    </w:p>
    <w:p w:rsidR="00F86F4B" w:rsidRDefault="00E47324" w:rsidP="00F86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Телевизионная дискуссия</w:t>
      </w:r>
      <w:r w:rsidR="00F86F4B">
        <w:rPr>
          <w:rFonts w:ascii="Times New Roman" w:hAnsi="Times New Roman" w:cs="Times New Roman"/>
          <w:sz w:val="28"/>
          <w:szCs w:val="28"/>
        </w:rPr>
        <w:t xml:space="preserve"> на телеканале «Первый», передача «</w:t>
      </w:r>
      <w:r w:rsidR="00F63265">
        <w:rPr>
          <w:rFonts w:ascii="Times New Roman" w:hAnsi="Times New Roman" w:cs="Times New Roman"/>
          <w:sz w:val="28"/>
          <w:szCs w:val="28"/>
        </w:rPr>
        <w:t>Пусть говорят</w:t>
      </w:r>
      <w:r w:rsidR="00F86F4B">
        <w:rPr>
          <w:rFonts w:ascii="Times New Roman" w:hAnsi="Times New Roman" w:cs="Times New Roman"/>
          <w:sz w:val="28"/>
          <w:szCs w:val="28"/>
        </w:rPr>
        <w:t>»</w:t>
      </w:r>
    </w:p>
    <w:p w:rsidR="00F86F4B" w:rsidRPr="00F86F4B" w:rsidRDefault="00F86F4B" w:rsidP="00F86F4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F86F4B">
        <w:rPr>
          <w:rFonts w:ascii="Times New Roman" w:hAnsi="Times New Roman" w:cs="Times New Roman"/>
          <w:sz w:val="28"/>
          <w:szCs w:val="28"/>
        </w:rPr>
        <w:t>К какой проблеме привлекает внимание ведущий?</w:t>
      </w:r>
    </w:p>
    <w:p w:rsidR="00F86F4B" w:rsidRDefault="00F63265" w:rsidP="00F86F4B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привлекает внимание к бытовым проблемам обывателей, которые либо привычны в обычной жизни, но мало обсуждаются, либо проблемам, волнующим широкую прослойку общества</w:t>
      </w:r>
      <w:r w:rsidR="00F86F4B">
        <w:rPr>
          <w:rFonts w:ascii="Times New Roman" w:hAnsi="Times New Roman" w:cs="Times New Roman"/>
          <w:sz w:val="28"/>
          <w:szCs w:val="28"/>
        </w:rPr>
        <w:t>.</w:t>
      </w:r>
    </w:p>
    <w:p w:rsidR="00F86F4B" w:rsidRDefault="00F86F4B" w:rsidP="00F86F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86F4B">
        <w:rPr>
          <w:rFonts w:ascii="Times New Roman" w:hAnsi="Times New Roman" w:cs="Times New Roman"/>
          <w:sz w:val="28"/>
          <w:szCs w:val="28"/>
        </w:rPr>
        <w:t>Сколько гостей участвуют в программе? Есть ли среди них эксперты, разбирающиеся в проблеме?</w:t>
      </w:r>
    </w:p>
    <w:p w:rsidR="00F86F4B" w:rsidRDefault="00F86F4B" w:rsidP="00F86F4B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гостей в студии </w:t>
      </w:r>
      <w:r w:rsidR="00F63265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. Также присутствуют зрители и эксперты, среди них могут быть актеры, телеведущие, психологи, адвокаты. </w:t>
      </w:r>
    </w:p>
    <w:p w:rsidR="00F86F4B" w:rsidRDefault="00F86F4B" w:rsidP="00F86F4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F86F4B">
        <w:rPr>
          <w:rFonts w:ascii="Times New Roman" w:hAnsi="Times New Roman" w:cs="Times New Roman"/>
          <w:sz w:val="28"/>
          <w:szCs w:val="28"/>
        </w:rPr>
        <w:t>Какова роль ведущего в организации дискуссии (формулировка проблемы, предоставление слова участникам, подключение к дискуссии приглашенной аудитории, обобщение)?</w:t>
      </w:r>
    </w:p>
    <w:p w:rsidR="00F86F4B" w:rsidRDefault="00F86F4B" w:rsidP="00F86F4B">
      <w:pPr>
        <w:pStyle w:val="a3"/>
        <w:autoSpaceDE w:val="0"/>
        <w:autoSpaceDN w:val="0"/>
        <w:adjustRightInd w:val="0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с помощью наводящих вопросов раскрывает заданную тему телепередачи, регулирует передачу микрофона (а вместе с тем и возможность высказать свое мнение), высказывание своего мнения как подведение итогов, разрешение конфликтных ситуаций в студии.</w:t>
      </w:r>
    </w:p>
    <w:p w:rsidR="00F86F4B" w:rsidRDefault="00F86F4B" w:rsidP="00F86F4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F86F4B">
        <w:rPr>
          <w:rFonts w:ascii="Times New Roman" w:hAnsi="Times New Roman" w:cs="Times New Roman"/>
          <w:sz w:val="28"/>
          <w:szCs w:val="28"/>
        </w:rPr>
        <w:t>Соблюдают ли участники правила ведения дискуссии (не препятствовать высказыванию точки зрения другого, защищать свою точку зрения, использовать значимые аргументы, формулировать свои мысли четко и недвусмысленно)?</w:t>
      </w:r>
    </w:p>
    <w:p w:rsidR="00F86F4B" w:rsidRPr="00F63265" w:rsidRDefault="00F86F4B" w:rsidP="00F63265">
      <w:pPr>
        <w:pStyle w:val="a3"/>
        <w:autoSpaceDE w:val="0"/>
        <w:autoSpaceDN w:val="0"/>
        <w:adjustRightInd w:val="0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телепередаче участники обычно не соблюдают правила ведения дискуссии, возможно это делается намеренно для поднятия рейтинга программы. </w:t>
      </w:r>
    </w:p>
    <w:p w:rsidR="00F86F4B" w:rsidRPr="00F86F4B" w:rsidRDefault="00F86F4B" w:rsidP="00F86F4B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F86F4B" w:rsidRPr="004847BE" w:rsidRDefault="00F86F4B" w:rsidP="004847BE">
      <w:pPr>
        <w:rPr>
          <w:rFonts w:ascii="Times New Roman" w:hAnsi="Times New Roman" w:cs="Times New Roman"/>
          <w:sz w:val="28"/>
          <w:szCs w:val="28"/>
        </w:rPr>
      </w:pPr>
    </w:p>
    <w:sectPr w:rsidR="00F86F4B" w:rsidRPr="00484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C58"/>
    <w:multiLevelType w:val="hybridMultilevel"/>
    <w:tmpl w:val="908267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10874"/>
    <w:multiLevelType w:val="hybridMultilevel"/>
    <w:tmpl w:val="0A36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BB4"/>
    <w:multiLevelType w:val="hybridMultilevel"/>
    <w:tmpl w:val="86D2A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312FD"/>
    <w:multiLevelType w:val="hybridMultilevel"/>
    <w:tmpl w:val="F72A88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F207B8"/>
    <w:multiLevelType w:val="hybridMultilevel"/>
    <w:tmpl w:val="8F32D9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56"/>
    <w:rsid w:val="000C7F8B"/>
    <w:rsid w:val="00186257"/>
    <w:rsid w:val="0024202D"/>
    <w:rsid w:val="00396C56"/>
    <w:rsid w:val="004761A6"/>
    <w:rsid w:val="004847BE"/>
    <w:rsid w:val="00931BF2"/>
    <w:rsid w:val="00A45559"/>
    <w:rsid w:val="00D440CE"/>
    <w:rsid w:val="00E47324"/>
    <w:rsid w:val="00ED5352"/>
    <w:rsid w:val="00F63265"/>
    <w:rsid w:val="00F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31359-EA82-AA49-A784-7766D47F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6</cp:revision>
  <dcterms:created xsi:type="dcterms:W3CDTF">2020-05-19T09:53:00Z</dcterms:created>
  <dcterms:modified xsi:type="dcterms:W3CDTF">2020-05-19T10:50:00Z</dcterms:modified>
</cp:coreProperties>
</file>