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06" w:rsidRPr="005F7E21" w:rsidRDefault="00DF0706" w:rsidP="00DF0706">
      <w:pPr>
        <w:pStyle w:val="a3"/>
        <w:ind w:firstLine="480"/>
        <w:rPr>
          <w:color w:val="000000"/>
          <w:sz w:val="22"/>
          <w:szCs w:val="27"/>
        </w:rPr>
      </w:pPr>
      <w:r w:rsidRPr="005F7E21">
        <w:rPr>
          <w:color w:val="000000"/>
          <w:sz w:val="22"/>
          <w:szCs w:val="27"/>
        </w:rPr>
        <w:t>Слово ``личность'' в английском языке происходит от слова ``персона''. Первоначально оно обозначало маски, которые надевали актеры во время театрального представления в древнегреческой драме. Таким образом, с самого начала в понятие ``личность'' был включен внешний поверхностный социальный образ, который принимает человек, когда играет определенные жизненные роли, - некая ``личина'', общественное лицо, обращенное к окружающим. Отсюда следует, что понятие ``личность'', в первую очередь, связано с социальной сущностью человека.</w:t>
      </w:r>
    </w:p>
    <w:p w:rsidR="00DF0706" w:rsidRPr="005F7E21" w:rsidRDefault="00DF0706" w:rsidP="00DF0706">
      <w:pPr>
        <w:pStyle w:val="a3"/>
        <w:ind w:firstLine="480"/>
        <w:rPr>
          <w:color w:val="000000"/>
          <w:sz w:val="22"/>
          <w:szCs w:val="27"/>
        </w:rPr>
      </w:pPr>
      <w:r w:rsidRPr="005F7E21">
        <w:rPr>
          <w:color w:val="000000"/>
          <w:sz w:val="22"/>
          <w:szCs w:val="27"/>
        </w:rPr>
        <w:t>Слово ``личность'' широко используется в повседневном общении наряду с понятиями ``человек'', ``индивид'', ``индивидуальность'', которые, однако, не являются тождественными. Необходимо провести разграничение между ними, чтобы определить понятие ``личность''.</w:t>
      </w:r>
    </w:p>
    <w:p w:rsidR="00DF0706" w:rsidRPr="005F7E21" w:rsidRDefault="00DF0706" w:rsidP="00DF0706">
      <w:pPr>
        <w:pStyle w:val="a3"/>
        <w:ind w:firstLine="480"/>
        <w:rPr>
          <w:color w:val="000000"/>
          <w:sz w:val="22"/>
          <w:szCs w:val="27"/>
        </w:rPr>
      </w:pPr>
      <w:r w:rsidRPr="005F7E21">
        <w:rPr>
          <w:b/>
          <w:bCs/>
          <w:color w:val="000000"/>
          <w:sz w:val="22"/>
          <w:szCs w:val="27"/>
        </w:rPr>
        <w:t>Определение. </w:t>
      </w:r>
      <w:r w:rsidRPr="005F7E21">
        <w:rPr>
          <w:b/>
          <w:bCs/>
          <w:iCs/>
          <w:color w:val="000000"/>
          <w:sz w:val="22"/>
          <w:szCs w:val="27"/>
        </w:rPr>
        <w:t>Человек</w:t>
      </w:r>
      <w:r w:rsidRPr="005F7E21">
        <w:rPr>
          <w:color w:val="000000"/>
          <w:sz w:val="22"/>
          <w:szCs w:val="27"/>
        </w:rPr>
        <w:t> - </w:t>
      </w:r>
      <w:r w:rsidRPr="005F7E21">
        <w:rPr>
          <w:iCs/>
          <w:color w:val="000000"/>
          <w:sz w:val="22"/>
          <w:szCs w:val="27"/>
        </w:rPr>
        <w:t>это социально-биологическое существо, воплощающее собой высшую ступень в эволюции жизни и являющееся субъектом общественно-исторической деятельности и общения</w:t>
      </w:r>
      <w:r w:rsidRPr="005F7E21">
        <w:rPr>
          <w:color w:val="000000"/>
          <w:sz w:val="22"/>
          <w:szCs w:val="27"/>
        </w:rPr>
        <w:t>.</w:t>
      </w:r>
    </w:p>
    <w:p w:rsidR="00DF0706" w:rsidRPr="005F7E21" w:rsidRDefault="00DF0706" w:rsidP="00DF0706">
      <w:pPr>
        <w:pStyle w:val="a3"/>
        <w:ind w:firstLine="480"/>
        <w:rPr>
          <w:color w:val="000000"/>
          <w:sz w:val="22"/>
          <w:szCs w:val="27"/>
        </w:rPr>
      </w:pPr>
      <w:r w:rsidRPr="005F7E21">
        <w:rPr>
          <w:color w:val="000000"/>
          <w:sz w:val="22"/>
          <w:szCs w:val="27"/>
        </w:rPr>
        <w:t>Понятие ``человек'' используется как предельно общее понятие для характеристики всеобщих, присущих всем людям качеств и способностей.</w:t>
      </w:r>
    </w:p>
    <w:p w:rsidR="00DF0706" w:rsidRPr="005F7E21" w:rsidRDefault="00DF0706" w:rsidP="00DF0706">
      <w:pPr>
        <w:pStyle w:val="a3"/>
        <w:ind w:firstLine="480"/>
        <w:rPr>
          <w:color w:val="000000"/>
          <w:sz w:val="22"/>
          <w:szCs w:val="27"/>
        </w:rPr>
      </w:pPr>
      <w:r w:rsidRPr="005F7E21">
        <w:rPr>
          <w:color w:val="000000"/>
          <w:sz w:val="22"/>
          <w:szCs w:val="27"/>
        </w:rPr>
        <w:t>Используя это понятие, психологи подчеркивают, что человек является биологическим и социальным существом одновременно, которое своей жизнедеятельностью оказывает влияние на окружающую среду.</w:t>
      </w:r>
    </w:p>
    <w:p w:rsidR="00DF0706" w:rsidRPr="005F7E21" w:rsidRDefault="00DF0706" w:rsidP="00DF0706">
      <w:pPr>
        <w:pStyle w:val="a3"/>
        <w:ind w:firstLine="480"/>
        <w:rPr>
          <w:color w:val="000000"/>
          <w:sz w:val="22"/>
          <w:szCs w:val="27"/>
        </w:rPr>
      </w:pPr>
      <w:r w:rsidRPr="005F7E21">
        <w:rPr>
          <w:iCs/>
          <w:color w:val="000000"/>
          <w:sz w:val="22"/>
          <w:szCs w:val="27"/>
        </w:rPr>
        <w:t>Основные характеристики человека:</w:t>
      </w:r>
    </w:p>
    <w:p w:rsidR="00DF0706" w:rsidRPr="005F7E21" w:rsidRDefault="00DF0706" w:rsidP="00DF0706">
      <w:pPr>
        <w:pStyle w:val="a3"/>
        <w:ind w:firstLine="480"/>
        <w:rPr>
          <w:color w:val="000000"/>
          <w:sz w:val="22"/>
          <w:szCs w:val="27"/>
        </w:rPr>
      </w:pPr>
      <w:r w:rsidRPr="005F7E21">
        <w:rPr>
          <w:color w:val="000000"/>
          <w:sz w:val="22"/>
          <w:szCs w:val="27"/>
        </w:rPr>
        <w:t>особое строение организма;</w:t>
      </w:r>
    </w:p>
    <w:p w:rsidR="00DF0706" w:rsidRPr="005F7E21" w:rsidRDefault="00DF0706" w:rsidP="00DF0706">
      <w:pPr>
        <w:pStyle w:val="a3"/>
        <w:ind w:firstLine="480"/>
        <w:rPr>
          <w:color w:val="000000"/>
          <w:sz w:val="22"/>
          <w:szCs w:val="27"/>
        </w:rPr>
      </w:pPr>
      <w:r w:rsidRPr="005F7E21">
        <w:rPr>
          <w:color w:val="000000"/>
          <w:sz w:val="22"/>
          <w:szCs w:val="27"/>
        </w:rPr>
        <w:t>способность к трудовой деятельности;</w:t>
      </w:r>
    </w:p>
    <w:p w:rsidR="00DF0706" w:rsidRPr="005F7E21" w:rsidRDefault="00DF0706" w:rsidP="00DF0706">
      <w:pPr>
        <w:pStyle w:val="a3"/>
        <w:ind w:firstLine="480"/>
        <w:rPr>
          <w:color w:val="000000"/>
          <w:sz w:val="22"/>
          <w:szCs w:val="27"/>
        </w:rPr>
      </w:pPr>
      <w:r w:rsidRPr="005F7E21">
        <w:rPr>
          <w:color w:val="000000"/>
          <w:sz w:val="22"/>
          <w:szCs w:val="27"/>
        </w:rPr>
        <w:t>наличие сознания.</w:t>
      </w:r>
    </w:p>
    <w:p w:rsidR="00DF0706" w:rsidRPr="005F7E21" w:rsidRDefault="00DF0706" w:rsidP="00DF0706">
      <w:pPr>
        <w:pStyle w:val="a3"/>
        <w:ind w:firstLine="480"/>
        <w:rPr>
          <w:color w:val="000000"/>
          <w:sz w:val="22"/>
          <w:szCs w:val="27"/>
        </w:rPr>
      </w:pPr>
      <w:r w:rsidRPr="005F7E21">
        <w:rPr>
          <w:color w:val="000000"/>
          <w:sz w:val="22"/>
          <w:szCs w:val="27"/>
        </w:rPr>
        <w:t>Человек как отдельный представитель человечества определяется понятием ``индивид''.</w:t>
      </w:r>
    </w:p>
    <w:p w:rsidR="00DF0706" w:rsidRPr="005F7E21" w:rsidRDefault="00DF0706" w:rsidP="00DF0706">
      <w:pPr>
        <w:pStyle w:val="a3"/>
        <w:ind w:firstLine="480"/>
        <w:rPr>
          <w:color w:val="000000"/>
          <w:sz w:val="22"/>
          <w:szCs w:val="27"/>
        </w:rPr>
      </w:pPr>
      <w:r w:rsidRPr="005F7E21">
        <w:rPr>
          <w:b/>
          <w:bCs/>
          <w:color w:val="000000"/>
          <w:sz w:val="22"/>
          <w:szCs w:val="27"/>
        </w:rPr>
        <w:t>Определение.</w:t>
      </w:r>
      <w:r w:rsidRPr="005F7E21">
        <w:rPr>
          <w:color w:val="000000"/>
          <w:sz w:val="22"/>
          <w:szCs w:val="27"/>
        </w:rPr>
        <w:t> </w:t>
      </w:r>
      <w:r w:rsidRPr="005F7E21">
        <w:rPr>
          <w:b/>
          <w:bCs/>
          <w:iCs/>
          <w:color w:val="000000"/>
          <w:sz w:val="22"/>
          <w:szCs w:val="27"/>
        </w:rPr>
        <w:t>Индивид</w:t>
      </w:r>
      <w:r w:rsidRPr="005F7E21">
        <w:rPr>
          <w:color w:val="000000"/>
          <w:sz w:val="22"/>
          <w:szCs w:val="27"/>
        </w:rPr>
        <w:t> </w:t>
      </w:r>
      <w:r w:rsidRPr="005F7E21">
        <w:rPr>
          <w:iCs/>
          <w:color w:val="000000"/>
          <w:sz w:val="22"/>
          <w:szCs w:val="27"/>
        </w:rPr>
        <w:t>- единичный представитель человеческого рода, конкретный носитель всех психофизических и социальных черт человечества</w:t>
      </w:r>
      <w:r w:rsidRPr="005F7E21">
        <w:rPr>
          <w:color w:val="000000"/>
          <w:sz w:val="22"/>
          <w:szCs w:val="27"/>
        </w:rPr>
        <w:t>.</w:t>
      </w:r>
    </w:p>
    <w:p w:rsidR="00DF0706" w:rsidRPr="005F7E21" w:rsidRDefault="00DF0706" w:rsidP="00DF0706">
      <w:pPr>
        <w:pStyle w:val="a3"/>
        <w:ind w:firstLine="480"/>
        <w:rPr>
          <w:color w:val="000000"/>
          <w:sz w:val="22"/>
          <w:szCs w:val="27"/>
        </w:rPr>
      </w:pPr>
      <w:r w:rsidRPr="005F7E21">
        <w:rPr>
          <w:iCs/>
          <w:color w:val="000000"/>
          <w:sz w:val="22"/>
          <w:szCs w:val="27"/>
        </w:rPr>
        <w:t>Общие характеристики индивида:</w:t>
      </w:r>
    </w:p>
    <w:p w:rsidR="00DF0706" w:rsidRPr="005F7E21" w:rsidRDefault="00DF0706" w:rsidP="00DF0706">
      <w:pPr>
        <w:pStyle w:val="a3"/>
        <w:ind w:firstLine="480"/>
        <w:rPr>
          <w:color w:val="000000"/>
          <w:sz w:val="22"/>
          <w:szCs w:val="27"/>
        </w:rPr>
      </w:pPr>
      <w:r w:rsidRPr="005F7E21">
        <w:rPr>
          <w:color w:val="000000"/>
          <w:sz w:val="22"/>
          <w:szCs w:val="27"/>
        </w:rPr>
        <w:t>целостность психофизической организации организма;</w:t>
      </w:r>
    </w:p>
    <w:p w:rsidR="00DF0706" w:rsidRPr="005F7E21" w:rsidRDefault="00DF0706" w:rsidP="00DF0706">
      <w:pPr>
        <w:pStyle w:val="a3"/>
        <w:ind w:firstLine="480"/>
        <w:rPr>
          <w:color w:val="000000"/>
          <w:sz w:val="22"/>
          <w:szCs w:val="27"/>
        </w:rPr>
      </w:pPr>
      <w:r w:rsidRPr="005F7E21">
        <w:rPr>
          <w:color w:val="000000"/>
          <w:sz w:val="22"/>
          <w:szCs w:val="27"/>
        </w:rPr>
        <w:t>устойчивость по отношению к окружающей действительности;</w:t>
      </w:r>
    </w:p>
    <w:p w:rsidR="00DF0706" w:rsidRPr="005F7E21" w:rsidRDefault="00DF0706" w:rsidP="00DF0706">
      <w:pPr>
        <w:pStyle w:val="a3"/>
        <w:ind w:firstLine="480"/>
        <w:rPr>
          <w:color w:val="000000"/>
          <w:sz w:val="22"/>
          <w:szCs w:val="27"/>
        </w:rPr>
      </w:pPr>
      <w:r w:rsidRPr="005F7E21">
        <w:rPr>
          <w:color w:val="000000"/>
          <w:sz w:val="22"/>
          <w:szCs w:val="27"/>
        </w:rPr>
        <w:t>активность.</w:t>
      </w:r>
    </w:p>
    <w:p w:rsidR="00DF0706" w:rsidRPr="005F7E21" w:rsidRDefault="00DF0706" w:rsidP="00DF0706">
      <w:pPr>
        <w:pStyle w:val="a3"/>
        <w:ind w:firstLine="480"/>
        <w:rPr>
          <w:color w:val="000000"/>
          <w:sz w:val="22"/>
          <w:szCs w:val="27"/>
        </w:rPr>
      </w:pPr>
      <w:r w:rsidRPr="005F7E21">
        <w:rPr>
          <w:color w:val="000000"/>
          <w:sz w:val="22"/>
          <w:szCs w:val="27"/>
        </w:rPr>
        <w:t>Иначе, можно сказать, что индивид - это ``конкретный человек'' от рождения до смерти. Индивид - исходное состояние человека в филогенетическом и онтогенетическом развитии.</w:t>
      </w:r>
    </w:p>
    <w:p w:rsidR="00DF0706" w:rsidRPr="005F7E21" w:rsidRDefault="00DF0706" w:rsidP="00DF0706">
      <w:pPr>
        <w:pStyle w:val="a3"/>
        <w:ind w:firstLine="480"/>
        <w:rPr>
          <w:color w:val="000000"/>
          <w:sz w:val="22"/>
          <w:szCs w:val="27"/>
        </w:rPr>
      </w:pPr>
      <w:r w:rsidRPr="005F7E21">
        <w:rPr>
          <w:color w:val="000000"/>
          <w:sz w:val="22"/>
          <w:szCs w:val="27"/>
        </w:rPr>
        <w:t>Личность же рассматривается как результат развития индивида, воплощение собственно человеческих качеств. Личность - это социальная сущность человека.</w:t>
      </w:r>
    </w:p>
    <w:p w:rsidR="00DF0706" w:rsidRPr="005F7E21" w:rsidRDefault="00DF0706" w:rsidP="00DF0706">
      <w:pPr>
        <w:pStyle w:val="a3"/>
        <w:ind w:firstLine="480"/>
        <w:rPr>
          <w:color w:val="000000"/>
          <w:sz w:val="22"/>
          <w:szCs w:val="27"/>
        </w:rPr>
      </w:pPr>
      <w:r w:rsidRPr="005F7E21">
        <w:rPr>
          <w:b/>
          <w:bCs/>
          <w:color w:val="000000"/>
          <w:sz w:val="22"/>
          <w:szCs w:val="27"/>
        </w:rPr>
        <w:t>Определение. </w:t>
      </w:r>
      <w:r w:rsidRPr="005F7E21">
        <w:rPr>
          <w:b/>
          <w:bCs/>
          <w:iCs/>
          <w:color w:val="000000"/>
          <w:sz w:val="22"/>
          <w:szCs w:val="27"/>
        </w:rPr>
        <w:t>Личность</w:t>
      </w:r>
      <w:r w:rsidRPr="005F7E21">
        <w:rPr>
          <w:color w:val="000000"/>
          <w:sz w:val="22"/>
          <w:szCs w:val="27"/>
        </w:rPr>
        <w:t> - </w:t>
      </w:r>
      <w:r w:rsidRPr="005F7E21">
        <w:rPr>
          <w:iCs/>
          <w:color w:val="000000"/>
          <w:sz w:val="22"/>
          <w:szCs w:val="27"/>
        </w:rPr>
        <w:t>это конкретный человек, который является носителем сознания, способный к познанию, переживаниям, преобразованию окружающего мира и строящий определенные отношения с этим миром и с миром других личностей</w:t>
      </w:r>
      <w:r w:rsidRPr="005F7E21">
        <w:rPr>
          <w:color w:val="000000"/>
          <w:sz w:val="22"/>
          <w:szCs w:val="27"/>
        </w:rPr>
        <w:t>.</w:t>
      </w:r>
    </w:p>
    <w:p w:rsidR="00DF0706" w:rsidRPr="005F7E21" w:rsidRDefault="00DF0706" w:rsidP="00DF0706">
      <w:pPr>
        <w:pStyle w:val="a3"/>
        <w:ind w:firstLine="480"/>
        <w:rPr>
          <w:color w:val="000000"/>
          <w:sz w:val="22"/>
          <w:szCs w:val="27"/>
        </w:rPr>
      </w:pPr>
      <w:r w:rsidRPr="005F7E21">
        <w:rPr>
          <w:color w:val="000000"/>
          <w:sz w:val="22"/>
          <w:szCs w:val="27"/>
        </w:rPr>
        <w:lastRenderedPageBreak/>
        <w:t>Личность рассматривается как воплощение в конкретном человеке социальных качеств, которые приобретаются в процессе деятельности и общения с другими индивидами.</w:t>
      </w:r>
      <w:r w:rsidR="005F7E21" w:rsidRPr="005F7E21">
        <w:rPr>
          <w:color w:val="000000"/>
          <w:sz w:val="22"/>
          <w:szCs w:val="27"/>
        </w:rPr>
        <w:t xml:space="preserve"> </w:t>
      </w:r>
      <w:r w:rsidRPr="005F7E21">
        <w:rPr>
          <w:iCs/>
          <w:color w:val="000000"/>
          <w:sz w:val="22"/>
          <w:szCs w:val="27"/>
        </w:rPr>
        <w:t>Личностью не рождаются, личностью становятся.</w:t>
      </w:r>
    </w:p>
    <w:p w:rsidR="00DF0706" w:rsidRPr="005F7E21" w:rsidRDefault="00DF0706" w:rsidP="00DF0706">
      <w:pPr>
        <w:pStyle w:val="a3"/>
        <w:ind w:firstLine="480"/>
        <w:rPr>
          <w:color w:val="000000"/>
          <w:sz w:val="22"/>
          <w:szCs w:val="27"/>
        </w:rPr>
      </w:pPr>
      <w:r w:rsidRPr="005F7E21">
        <w:rPr>
          <w:color w:val="000000"/>
          <w:sz w:val="22"/>
          <w:szCs w:val="27"/>
        </w:rPr>
        <w:t>Сложнее определить понятие ``индивидуальность'', потому что, помимо личностных особенностей, которые выступают основными составляющими индивидуальности, в неё входят биологические, физиологические и другие особенности человека. Можно дать следующее определение индивидуальности.</w:t>
      </w:r>
    </w:p>
    <w:p w:rsidR="00DF0706" w:rsidRPr="005F7E21" w:rsidRDefault="00DF0706" w:rsidP="00DF0706">
      <w:pPr>
        <w:pStyle w:val="a3"/>
        <w:ind w:firstLine="480"/>
        <w:rPr>
          <w:color w:val="000000"/>
          <w:sz w:val="22"/>
          <w:szCs w:val="27"/>
        </w:rPr>
      </w:pPr>
      <w:r w:rsidRPr="005F7E21">
        <w:rPr>
          <w:b/>
          <w:bCs/>
          <w:color w:val="000000"/>
          <w:sz w:val="22"/>
          <w:szCs w:val="27"/>
        </w:rPr>
        <w:t>Определение. </w:t>
      </w:r>
      <w:r w:rsidRPr="005F7E21">
        <w:rPr>
          <w:b/>
          <w:bCs/>
          <w:iCs/>
          <w:color w:val="000000"/>
          <w:sz w:val="22"/>
          <w:szCs w:val="27"/>
        </w:rPr>
        <w:t>Индивидуальность</w:t>
      </w:r>
      <w:r w:rsidRPr="005F7E21">
        <w:rPr>
          <w:color w:val="000000"/>
          <w:sz w:val="22"/>
          <w:szCs w:val="27"/>
        </w:rPr>
        <w:t> - </w:t>
      </w:r>
      <w:r w:rsidRPr="005F7E21">
        <w:rPr>
          <w:iCs/>
          <w:color w:val="000000"/>
          <w:sz w:val="22"/>
          <w:szCs w:val="27"/>
        </w:rPr>
        <w:t>это конкретный человек, который отличается от других людей уникальным сочетанием психических, физиологических и социальных особенностей,</w:t>
      </w:r>
      <w:r w:rsidRPr="005F7E21">
        <w:rPr>
          <w:color w:val="000000"/>
          <w:sz w:val="22"/>
          <w:szCs w:val="27"/>
        </w:rPr>
        <w:t> </w:t>
      </w:r>
      <w:r w:rsidRPr="005F7E21">
        <w:rPr>
          <w:iCs/>
          <w:color w:val="000000"/>
          <w:sz w:val="22"/>
          <w:szCs w:val="27"/>
        </w:rPr>
        <w:t>проявляющихся в поведении, деятельности и общении.</w:t>
      </w:r>
    </w:p>
    <w:p w:rsidR="00DF0706" w:rsidRPr="005F7E21" w:rsidRDefault="00DF0706" w:rsidP="00DF0706">
      <w:pPr>
        <w:pStyle w:val="a3"/>
        <w:ind w:firstLine="480"/>
        <w:rPr>
          <w:color w:val="000000"/>
          <w:sz w:val="22"/>
          <w:szCs w:val="27"/>
        </w:rPr>
      </w:pPr>
      <w:r w:rsidRPr="005F7E21">
        <w:rPr>
          <w:color w:val="000000"/>
          <w:sz w:val="22"/>
          <w:szCs w:val="27"/>
        </w:rPr>
        <w:t>С помощью понятия ``индивидуальность'' чаще всего подчеркивается неповторимость и уникальность каждого человека. С другой стороны, в индивидуальности мы встречает те качества личности и индивидные свойства, которые есть у всех, но имеют разную степень выраженности и образуют сочетания. Все индивидуальные качества проявляются в различных способах поведения, деятельности, общения.</w:t>
      </w:r>
      <w:bookmarkStart w:id="0" w:name="_GoBack"/>
      <w:bookmarkEnd w:id="0"/>
    </w:p>
    <w:p w:rsidR="00841EB2" w:rsidRPr="00841EB2" w:rsidRDefault="00DF0706" w:rsidP="00841EB2">
      <w:pPr>
        <w:rPr>
          <w:rFonts w:ascii="Times New Roman" w:hAnsi="Times New Roman" w:cs="Times New Roman"/>
          <w:color w:val="3C2E3F"/>
        </w:rPr>
      </w:pPr>
      <w:r>
        <w:rPr>
          <w:rFonts w:ascii="Times New Roman" w:hAnsi="Times New Roman" w:cs="Times New Roman"/>
          <w:color w:val="3C2E3F"/>
        </w:rPr>
        <w:br/>
      </w:r>
      <w:r>
        <w:rPr>
          <w:rFonts w:ascii="Times New Roman" w:hAnsi="Times New Roman" w:cs="Times New Roman"/>
          <w:color w:val="3C2E3F"/>
        </w:rPr>
        <w:br/>
      </w:r>
      <w:r w:rsidR="00841EB2" w:rsidRPr="00DF0706">
        <w:rPr>
          <w:rFonts w:ascii="Times New Roman" w:hAnsi="Times New Roman" w:cs="Times New Roman"/>
          <w:b/>
          <w:color w:val="3C2E3F"/>
          <w:sz w:val="32"/>
        </w:rPr>
        <w:t xml:space="preserve">Развитие личности </w:t>
      </w:r>
      <w:r w:rsidR="00841EB2" w:rsidRPr="00841EB2">
        <w:rPr>
          <w:rFonts w:ascii="Times New Roman" w:hAnsi="Times New Roman" w:cs="Times New Roman"/>
          <w:color w:val="3C2E3F"/>
        </w:rPr>
        <w:t>– длительный процесс, во время которого происходят становление физических и духовных сил, реализация человека в социуме. Духовность, приоритеты и взгляды на жизнь зависят от условий, в которых протекают детство и юношество. Факторы развития личности – это силы, которые продвигают процесс формирования индивида, помогают развиваться во всех жизненных сферах. С раннего детства и в течение всей жизни они влияют на человека посредством семейного воспитания и через образовательную систему.</w:t>
      </w:r>
    </w:p>
    <w:p w:rsidR="00841EB2" w:rsidRPr="00841EB2" w:rsidRDefault="00841EB2" w:rsidP="00841EB2">
      <w:pPr>
        <w:rPr>
          <w:rFonts w:ascii="Times New Roman" w:hAnsi="Times New Roman" w:cs="Times New Roman"/>
          <w:color w:val="000000"/>
        </w:rPr>
      </w:pPr>
      <w:r w:rsidRPr="00841EB2">
        <w:rPr>
          <w:rFonts w:ascii="Times New Roman" w:hAnsi="Times New Roman" w:cs="Times New Roman"/>
          <w:color w:val="000000"/>
        </w:rPr>
        <w:t xml:space="preserve">факторы, оказывающие влияние на формирование личности, </w:t>
      </w:r>
      <w:r w:rsidRPr="00841EB2">
        <w:rPr>
          <w:rFonts w:ascii="Times New Roman" w:hAnsi="Times New Roman" w:cs="Times New Roman"/>
          <w:color w:val="000000"/>
        </w:rPr>
        <w:t xml:space="preserve">разделяют </w:t>
      </w:r>
      <w:r w:rsidRPr="00841EB2">
        <w:rPr>
          <w:rFonts w:ascii="Times New Roman" w:hAnsi="Times New Roman" w:cs="Times New Roman"/>
          <w:color w:val="000000"/>
        </w:rPr>
        <w:t xml:space="preserve">на следующие типы: </w:t>
      </w:r>
    </w:p>
    <w:p w:rsidR="00841EB2" w:rsidRPr="00841EB2" w:rsidRDefault="00841EB2" w:rsidP="00841EB2">
      <w:pPr>
        <w:pStyle w:val="a5"/>
        <w:numPr>
          <w:ilvl w:val="0"/>
          <w:numId w:val="6"/>
        </w:numPr>
        <w:rPr>
          <w:rFonts w:ascii="Times New Roman" w:hAnsi="Times New Roman" w:cs="Times New Roman"/>
          <w:color w:val="000000"/>
        </w:rPr>
      </w:pPr>
      <w:r w:rsidRPr="00841EB2">
        <w:rPr>
          <w:rFonts w:ascii="Times New Roman" w:hAnsi="Times New Roman" w:cs="Times New Roman"/>
          <w:color w:val="000000"/>
        </w:rPr>
        <w:t xml:space="preserve">биологическая наследственность; </w:t>
      </w:r>
    </w:p>
    <w:p w:rsidR="00841EB2" w:rsidRPr="00841EB2" w:rsidRDefault="00841EB2" w:rsidP="00841EB2">
      <w:pPr>
        <w:pStyle w:val="a5"/>
        <w:numPr>
          <w:ilvl w:val="0"/>
          <w:numId w:val="6"/>
        </w:numPr>
        <w:rPr>
          <w:rFonts w:ascii="Times New Roman" w:hAnsi="Times New Roman" w:cs="Times New Roman"/>
          <w:color w:val="000000"/>
        </w:rPr>
      </w:pPr>
      <w:r w:rsidRPr="00841EB2">
        <w:rPr>
          <w:rFonts w:ascii="Times New Roman" w:hAnsi="Times New Roman" w:cs="Times New Roman"/>
          <w:color w:val="000000"/>
        </w:rPr>
        <w:t xml:space="preserve">физическое окружение; </w:t>
      </w:r>
    </w:p>
    <w:p w:rsidR="00841EB2" w:rsidRPr="00841EB2" w:rsidRDefault="00841EB2" w:rsidP="00841EB2">
      <w:pPr>
        <w:pStyle w:val="a5"/>
        <w:numPr>
          <w:ilvl w:val="0"/>
          <w:numId w:val="6"/>
        </w:numPr>
        <w:rPr>
          <w:rFonts w:ascii="Times New Roman" w:hAnsi="Times New Roman" w:cs="Times New Roman"/>
          <w:color w:val="000000"/>
        </w:rPr>
      </w:pPr>
      <w:r w:rsidRPr="00841EB2">
        <w:rPr>
          <w:rFonts w:ascii="Times New Roman" w:hAnsi="Times New Roman" w:cs="Times New Roman"/>
          <w:color w:val="000000"/>
        </w:rPr>
        <w:t xml:space="preserve">культура; </w:t>
      </w:r>
    </w:p>
    <w:p w:rsidR="00841EB2" w:rsidRPr="00841EB2" w:rsidRDefault="00841EB2" w:rsidP="00841EB2">
      <w:pPr>
        <w:pStyle w:val="a5"/>
        <w:numPr>
          <w:ilvl w:val="0"/>
          <w:numId w:val="6"/>
        </w:numPr>
        <w:rPr>
          <w:rFonts w:ascii="Times New Roman" w:hAnsi="Times New Roman" w:cs="Times New Roman"/>
          <w:color w:val="000000"/>
        </w:rPr>
      </w:pPr>
      <w:r w:rsidRPr="00841EB2">
        <w:rPr>
          <w:rFonts w:ascii="Times New Roman" w:hAnsi="Times New Roman" w:cs="Times New Roman"/>
          <w:color w:val="000000"/>
        </w:rPr>
        <w:t xml:space="preserve">групповой опыт; </w:t>
      </w:r>
    </w:p>
    <w:p w:rsidR="00841EB2" w:rsidRPr="00841EB2" w:rsidRDefault="00841EB2" w:rsidP="00841EB2">
      <w:pPr>
        <w:pStyle w:val="a5"/>
        <w:numPr>
          <w:ilvl w:val="0"/>
          <w:numId w:val="6"/>
        </w:numPr>
        <w:rPr>
          <w:rFonts w:ascii="Times New Roman" w:hAnsi="Times New Roman" w:cs="Times New Roman"/>
          <w:color w:val="000000"/>
        </w:rPr>
      </w:pPr>
      <w:r w:rsidRPr="00841EB2">
        <w:rPr>
          <w:rFonts w:ascii="Times New Roman" w:hAnsi="Times New Roman" w:cs="Times New Roman"/>
          <w:color w:val="000000"/>
        </w:rPr>
        <w:t xml:space="preserve">уникальный индивидуальный опыт. </w:t>
      </w:r>
    </w:p>
    <w:p w:rsidR="00841EB2" w:rsidRPr="00841EB2" w:rsidRDefault="00841EB2" w:rsidP="00841EB2">
      <w:pPr>
        <w:rPr>
          <w:rFonts w:ascii="Times New Roman" w:hAnsi="Times New Roman" w:cs="Times New Roman"/>
          <w:color w:val="3C2E3F"/>
        </w:rPr>
      </w:pPr>
      <w:r w:rsidRPr="00841EB2">
        <w:rPr>
          <w:rFonts w:ascii="Times New Roman" w:hAnsi="Times New Roman" w:cs="Times New Roman"/>
          <w:color w:val="000000"/>
        </w:rPr>
        <w:t>Проанализируем влияние этих факторов на личность.</w:t>
      </w:r>
    </w:p>
    <w:p w:rsidR="000A3A67" w:rsidRPr="00841EB2" w:rsidRDefault="00841EB2" w:rsidP="00841EB2">
      <w:pPr>
        <w:pStyle w:val="a5"/>
        <w:numPr>
          <w:ilvl w:val="0"/>
          <w:numId w:val="7"/>
        </w:numPr>
        <w:rPr>
          <w:rFonts w:ascii="Times New Roman" w:hAnsi="Times New Roman" w:cs="Times New Roman"/>
        </w:rPr>
      </w:pPr>
      <w:r w:rsidRPr="00841EB2">
        <w:rPr>
          <w:rFonts w:ascii="Times New Roman" w:hAnsi="Times New Roman" w:cs="Times New Roman"/>
        </w:rPr>
        <w:t xml:space="preserve">Биологическая наследственность - </w:t>
      </w:r>
      <w:r w:rsidRPr="00841EB2">
        <w:rPr>
          <w:rFonts w:ascii="Times New Roman" w:hAnsi="Times New Roman" w:cs="Times New Roman"/>
          <w:color w:val="000000"/>
        </w:rPr>
        <w:t>во многом объясняет индивидуальность личности, ее изначальное отличие от других членов общества. Вместе с тем групповые различия уже нельзя объяснять биологической наследственностью. Здесь речь идет об уникальном социальном опыте, об уникальной субкультуре. Следовательно, биологическая наследственность не может полностью создать личность, так как ни культура, ни социальный опыт не передаются с генами. Однако биологический фактор необходимо учитывать, так как он, во-первых, создает ограничения для социальных общностей (беспомощность ребенка, невозможность долго находиться под водой, наличие биологических потребностей и т.д.), а во-вторых, благодаря биологическому фактору создается бесконечное разнообразие темпераментов, характеров, способностей, которые делают из каждой человеческой личности </w:t>
      </w:r>
      <w:r w:rsidRPr="00841EB2">
        <w:rPr>
          <w:rFonts w:ascii="Times New Roman" w:hAnsi="Times New Roman" w:cs="Times New Roman"/>
          <w:i/>
          <w:iCs/>
          <w:color w:val="000000"/>
        </w:rPr>
        <w:t>индивидуальность, </w:t>
      </w:r>
      <w:r w:rsidRPr="00841EB2">
        <w:rPr>
          <w:rFonts w:ascii="Times New Roman" w:hAnsi="Times New Roman" w:cs="Times New Roman"/>
          <w:color w:val="000000"/>
        </w:rPr>
        <w:t>т.е. неповторимое, уникальное создание.</w:t>
      </w:r>
      <w:r w:rsidR="00DF0706">
        <w:rPr>
          <w:rFonts w:ascii="Times New Roman" w:hAnsi="Times New Roman" w:cs="Times New Roman"/>
          <w:color w:val="000000"/>
        </w:rPr>
        <w:br/>
      </w:r>
    </w:p>
    <w:p w:rsidR="00841EB2" w:rsidRPr="00DF0706" w:rsidRDefault="00841EB2" w:rsidP="00841EB2">
      <w:pPr>
        <w:pStyle w:val="a5"/>
        <w:numPr>
          <w:ilvl w:val="0"/>
          <w:numId w:val="7"/>
        </w:numPr>
        <w:rPr>
          <w:rFonts w:ascii="Times New Roman" w:hAnsi="Times New Roman" w:cs="Times New Roman"/>
        </w:rPr>
      </w:pPr>
      <w:r w:rsidRPr="00DF0706">
        <w:rPr>
          <w:rFonts w:ascii="Times New Roman" w:hAnsi="Times New Roman" w:cs="Times New Roman"/>
          <w:iCs/>
          <w:color w:val="000000"/>
        </w:rPr>
        <w:t xml:space="preserve">Физическое </w:t>
      </w:r>
      <w:proofErr w:type="gramStart"/>
      <w:r w:rsidRPr="00DF0706">
        <w:rPr>
          <w:rFonts w:ascii="Times New Roman" w:hAnsi="Times New Roman" w:cs="Times New Roman"/>
          <w:iCs/>
          <w:color w:val="000000"/>
        </w:rPr>
        <w:t>окружение</w:t>
      </w:r>
      <w:r w:rsidR="00DF0706">
        <w:rPr>
          <w:rFonts w:ascii="Times New Roman" w:hAnsi="Times New Roman" w:cs="Times New Roman"/>
          <w:iCs/>
          <w:color w:val="000000"/>
        </w:rPr>
        <w:t xml:space="preserve">: </w:t>
      </w:r>
      <w:r w:rsidR="00DF0706">
        <w:rPr>
          <w:rFonts w:ascii="Verdana" w:hAnsi="Verdana"/>
          <w:color w:val="000000"/>
        </w:rPr>
        <w:t> </w:t>
      </w:r>
      <w:r w:rsidR="00DF0706" w:rsidRPr="00DF0706">
        <w:rPr>
          <w:rFonts w:ascii="Times New Roman" w:hAnsi="Times New Roman" w:cs="Times New Roman"/>
          <w:color w:val="000000"/>
        </w:rPr>
        <w:t>сходных</w:t>
      </w:r>
      <w:proofErr w:type="gramEnd"/>
      <w:r w:rsidR="00DF0706" w:rsidRPr="00DF0706">
        <w:rPr>
          <w:rFonts w:ascii="Times New Roman" w:hAnsi="Times New Roman" w:cs="Times New Roman"/>
          <w:color w:val="000000"/>
        </w:rPr>
        <w:t xml:space="preserve"> физических и географических условиях формируются различные типы личностей, и, наоборот, очень часто бывает так, что схожие групповые признаки личностей развиваются в разных условиях окружающей среды.</w:t>
      </w:r>
      <w:r w:rsidR="00DF0706">
        <w:rPr>
          <w:rFonts w:ascii="Times New Roman" w:hAnsi="Times New Roman" w:cs="Times New Roman"/>
          <w:color w:val="000000"/>
        </w:rPr>
        <w:t xml:space="preserve"> </w:t>
      </w:r>
      <w:r w:rsidR="00DF0706">
        <w:rPr>
          <w:rFonts w:ascii="Times New Roman" w:hAnsi="Times New Roman" w:cs="Times New Roman"/>
          <w:color w:val="000000"/>
        </w:rPr>
        <w:br/>
      </w:r>
      <w:r w:rsidR="00DF0706" w:rsidRPr="00DF0706">
        <w:rPr>
          <w:rFonts w:ascii="Times New Roman" w:hAnsi="Times New Roman" w:cs="Times New Roman"/>
          <w:color w:val="000000"/>
          <w:u w:val="single"/>
        </w:rPr>
        <w:t>М</w:t>
      </w:r>
      <w:r w:rsidR="00DF0706" w:rsidRPr="00DF0706">
        <w:rPr>
          <w:rFonts w:ascii="Times New Roman" w:hAnsi="Times New Roman" w:cs="Times New Roman"/>
          <w:color w:val="000000"/>
          <w:u w:val="single"/>
        </w:rPr>
        <w:t xml:space="preserve">ожно сказать, что физическое окружение может влиять на культурные особенности </w:t>
      </w:r>
      <w:r w:rsidR="00DF0706" w:rsidRPr="00DF0706">
        <w:rPr>
          <w:rFonts w:ascii="Times New Roman" w:hAnsi="Times New Roman" w:cs="Times New Roman"/>
          <w:color w:val="000000"/>
          <w:u w:val="single"/>
        </w:rPr>
        <w:lastRenderedPageBreak/>
        <w:t>социальной группы, но его влияние на формирование отдельной личности незначительно и несравнимо с влиянием на личность культуры группы, группового или индивидуального опыта</w:t>
      </w:r>
      <w:r w:rsidR="00DF0706" w:rsidRPr="00DF0706">
        <w:rPr>
          <w:rFonts w:ascii="Times New Roman" w:hAnsi="Times New Roman" w:cs="Times New Roman"/>
          <w:color w:val="000000"/>
        </w:rPr>
        <w:t>.</w:t>
      </w:r>
      <w:r w:rsidR="00DF0706">
        <w:rPr>
          <w:rFonts w:ascii="Times New Roman" w:hAnsi="Times New Roman" w:cs="Times New Roman"/>
          <w:color w:val="000000"/>
        </w:rPr>
        <w:br/>
        <w:t xml:space="preserve"> </w:t>
      </w:r>
    </w:p>
    <w:p w:rsidR="00DF0706" w:rsidRDefault="00DF0706" w:rsidP="00841EB2">
      <w:pPr>
        <w:pStyle w:val="a5"/>
        <w:numPr>
          <w:ilvl w:val="0"/>
          <w:numId w:val="7"/>
        </w:numPr>
        <w:rPr>
          <w:rFonts w:ascii="Times New Roman" w:hAnsi="Times New Roman" w:cs="Times New Roman"/>
        </w:rPr>
      </w:pPr>
      <w:proofErr w:type="gramStart"/>
      <w:r w:rsidRPr="00DF0706">
        <w:rPr>
          <w:rFonts w:ascii="Times New Roman" w:hAnsi="Times New Roman" w:cs="Times New Roman"/>
          <w:iCs/>
          <w:color w:val="000000"/>
        </w:rPr>
        <w:t>Культура</w:t>
      </w:r>
      <w:r w:rsidRPr="00DF0706">
        <w:rPr>
          <w:rFonts w:ascii="Times New Roman" w:hAnsi="Times New Roman" w:cs="Times New Roman"/>
          <w:iCs/>
          <w:color w:val="000000"/>
        </w:rPr>
        <w:t xml:space="preserve"> </w:t>
      </w:r>
      <w:r>
        <w:rPr>
          <w:rFonts w:ascii="Times New Roman" w:hAnsi="Times New Roman" w:cs="Times New Roman"/>
          <w:iCs/>
          <w:color w:val="000000"/>
        </w:rPr>
        <w:t xml:space="preserve"> -</w:t>
      </w:r>
      <w:proofErr w:type="gramEnd"/>
      <w:r>
        <w:rPr>
          <w:rFonts w:ascii="Times New Roman" w:hAnsi="Times New Roman" w:cs="Times New Roman"/>
          <w:iCs/>
          <w:color w:val="000000"/>
        </w:rPr>
        <w:t xml:space="preserve"> </w:t>
      </w:r>
      <w:r w:rsidRPr="00DF0706">
        <w:rPr>
          <w:rFonts w:ascii="Times New Roman" w:hAnsi="Times New Roman"/>
          <w:color w:val="000000"/>
        </w:rPr>
        <w:t>культурный опыт является общим для всего человечества и не зависит от того, на какой ступени развития находится то или иное общество</w:t>
      </w:r>
      <w:r>
        <w:rPr>
          <w:rFonts w:ascii="Verdana" w:hAnsi="Verdana"/>
          <w:color w:val="000000"/>
        </w:rPr>
        <w:t>.</w:t>
      </w:r>
      <w:r w:rsidRPr="00DF0706">
        <w:rPr>
          <w:rFonts w:ascii="Verdana" w:hAnsi="Verdana"/>
          <w:i/>
          <w:iCs/>
          <w:color w:val="000000"/>
        </w:rPr>
        <w:t xml:space="preserve"> </w:t>
      </w:r>
      <w:r w:rsidRPr="00DF0706">
        <w:rPr>
          <w:rFonts w:ascii="Times New Roman" w:hAnsi="Times New Roman"/>
          <w:iCs/>
          <w:color w:val="000000"/>
          <w:u w:val="single"/>
        </w:rPr>
        <w:t>К</w:t>
      </w:r>
      <w:r w:rsidRPr="00DF0706">
        <w:rPr>
          <w:rFonts w:ascii="Times New Roman" w:hAnsi="Times New Roman"/>
          <w:iCs/>
          <w:color w:val="000000"/>
          <w:u w:val="single"/>
        </w:rPr>
        <w:t>аждое общество развивает один или несколько базисных личностных типов, которые соответствуют культуре этого общества. </w:t>
      </w:r>
      <w:r w:rsidRPr="00DF0706">
        <w:rPr>
          <w:rFonts w:ascii="Times New Roman" w:hAnsi="Times New Roman"/>
          <w:color w:val="000000"/>
          <w:u w:val="single"/>
        </w:rPr>
        <w:t>Такие личностные образцы усваиваются, как правило, с детства.</w:t>
      </w:r>
      <w:r>
        <w:rPr>
          <w:rFonts w:ascii="Times New Roman" w:hAnsi="Times New Roman"/>
          <w:color w:val="000000"/>
          <w:u w:val="single"/>
        </w:rPr>
        <w:br/>
      </w:r>
    </w:p>
    <w:p w:rsidR="00DF0706" w:rsidRDefault="00DF0706" w:rsidP="00DF0706">
      <w:pPr>
        <w:ind w:firstLine="410"/>
        <w:rPr>
          <w:rFonts w:ascii="Times New Roman" w:hAnsi="Times New Roman" w:cs="Times New Roman"/>
        </w:rPr>
      </w:pPr>
      <w:r w:rsidRPr="00DF0706">
        <w:rPr>
          <w:rFonts w:ascii="Times New Roman" w:hAnsi="Times New Roman" w:cs="Times New Roman"/>
        </w:rPr>
        <w:t>Формирование личности определенное влияние оказывают биологические факторы, а также факторы физического окружения и общие культурные образцы поведения в отдельной социальной группе. Однако следует помнить, что главными факторами, определяющими процесс формирования личности, безусловно являются групповой опыт и субъективный, уникальный личностный опыт. Эти факторы в полной мере проявляются в процессе социализации личности.</w:t>
      </w:r>
    </w:p>
    <w:p w:rsidR="00DF0706" w:rsidRDefault="00DF0706" w:rsidP="00DF0706">
      <w:pPr>
        <w:ind w:firstLine="410"/>
        <w:rPr>
          <w:rFonts w:ascii="Times New Roman" w:hAnsi="Times New Roman" w:cs="Times New Roman"/>
        </w:rPr>
      </w:pPr>
    </w:p>
    <w:p w:rsidR="00DF0706" w:rsidRDefault="00DF0706" w:rsidP="00DF0706">
      <w:pPr>
        <w:ind w:firstLine="410"/>
        <w:rPr>
          <w:rFonts w:ascii="Times New Roman" w:hAnsi="Times New Roman" w:cs="Times New Roman"/>
        </w:rPr>
      </w:pPr>
    </w:p>
    <w:p w:rsidR="00DF0706" w:rsidRDefault="00DF0706" w:rsidP="00DF0706">
      <w:pPr>
        <w:ind w:firstLine="410"/>
        <w:rPr>
          <w:rFonts w:ascii="Times New Roman" w:hAnsi="Times New Roman" w:cs="Times New Roman"/>
        </w:rPr>
      </w:pPr>
    </w:p>
    <w:p w:rsidR="00DF0706" w:rsidRPr="00DF0706" w:rsidRDefault="00DF0706" w:rsidP="00DF0706">
      <w:pPr>
        <w:ind w:firstLine="410"/>
        <w:rPr>
          <w:rFonts w:ascii="Times New Roman" w:hAnsi="Times New Roman" w:cs="Times New Roman"/>
        </w:rPr>
      </w:pPr>
    </w:p>
    <w:sectPr w:rsidR="00DF0706" w:rsidRPr="00DF0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CC"/>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44C7"/>
    <w:multiLevelType w:val="hybridMultilevel"/>
    <w:tmpl w:val="6DEEC6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E73D36"/>
    <w:multiLevelType w:val="multilevel"/>
    <w:tmpl w:val="F592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60AC1"/>
    <w:multiLevelType w:val="hybridMultilevel"/>
    <w:tmpl w:val="657E1FEC"/>
    <w:lvl w:ilvl="0" w:tplc="04190011">
      <w:start w:val="1"/>
      <w:numFmt w:val="decimal"/>
      <w:lvlText w:val="%1)"/>
      <w:lvlJc w:val="left"/>
      <w:pPr>
        <w:ind w:left="770" w:hanging="360"/>
      </w:pPr>
    </w:lvl>
    <w:lvl w:ilvl="1" w:tplc="04190019">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3" w15:restartNumberingAfterBreak="0">
    <w:nsid w:val="40647514"/>
    <w:multiLevelType w:val="multilevel"/>
    <w:tmpl w:val="A78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85524"/>
    <w:multiLevelType w:val="hybridMultilevel"/>
    <w:tmpl w:val="CF9641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84851"/>
    <w:multiLevelType w:val="multilevel"/>
    <w:tmpl w:val="2E92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61E85"/>
    <w:multiLevelType w:val="multilevel"/>
    <w:tmpl w:val="10F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C7"/>
    <w:rsid w:val="000A3A67"/>
    <w:rsid w:val="001C3E3D"/>
    <w:rsid w:val="003148C7"/>
    <w:rsid w:val="005F7E21"/>
    <w:rsid w:val="006F5646"/>
    <w:rsid w:val="00841EB2"/>
    <w:rsid w:val="00DF070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DB70"/>
  <w15:chartTrackingRefBased/>
  <w15:docId w15:val="{8D19A0C8-DDD5-48F2-8557-08A28A7A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C3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1C3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5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1C3E3D"/>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1C3E3D"/>
    <w:rPr>
      <w:rFonts w:ascii="Times New Roman" w:eastAsia="Times New Roman" w:hAnsi="Times New Roman" w:cs="Times New Roman"/>
      <w:b/>
      <w:bCs/>
      <w:sz w:val="27"/>
      <w:szCs w:val="27"/>
    </w:rPr>
  </w:style>
  <w:style w:type="character" w:styleId="a4">
    <w:name w:val="Hyperlink"/>
    <w:basedOn w:val="a0"/>
    <w:uiPriority w:val="99"/>
    <w:semiHidden/>
    <w:unhideWhenUsed/>
    <w:rsid w:val="001C3E3D"/>
    <w:rPr>
      <w:color w:val="0000FF"/>
      <w:u w:val="single"/>
    </w:rPr>
  </w:style>
  <w:style w:type="paragraph" w:styleId="a5">
    <w:name w:val="List Paragraph"/>
    <w:basedOn w:val="a"/>
    <w:uiPriority w:val="34"/>
    <w:qFormat/>
    <w:rsid w:val="0084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62508">
      <w:bodyDiv w:val="1"/>
      <w:marLeft w:val="0"/>
      <w:marRight w:val="0"/>
      <w:marTop w:val="0"/>
      <w:marBottom w:val="0"/>
      <w:divBdr>
        <w:top w:val="none" w:sz="0" w:space="0" w:color="auto"/>
        <w:left w:val="none" w:sz="0" w:space="0" w:color="auto"/>
        <w:bottom w:val="none" w:sz="0" w:space="0" w:color="auto"/>
        <w:right w:val="none" w:sz="0" w:space="0" w:color="auto"/>
      </w:divBdr>
    </w:div>
    <w:div w:id="488060681">
      <w:bodyDiv w:val="1"/>
      <w:marLeft w:val="0"/>
      <w:marRight w:val="0"/>
      <w:marTop w:val="0"/>
      <w:marBottom w:val="0"/>
      <w:divBdr>
        <w:top w:val="none" w:sz="0" w:space="0" w:color="auto"/>
        <w:left w:val="none" w:sz="0" w:space="0" w:color="auto"/>
        <w:bottom w:val="none" w:sz="0" w:space="0" w:color="auto"/>
        <w:right w:val="none" w:sz="0" w:space="0" w:color="auto"/>
      </w:divBdr>
    </w:div>
    <w:div w:id="805315548">
      <w:bodyDiv w:val="1"/>
      <w:marLeft w:val="0"/>
      <w:marRight w:val="0"/>
      <w:marTop w:val="0"/>
      <w:marBottom w:val="0"/>
      <w:divBdr>
        <w:top w:val="none" w:sz="0" w:space="0" w:color="auto"/>
        <w:left w:val="none" w:sz="0" w:space="0" w:color="auto"/>
        <w:bottom w:val="none" w:sz="0" w:space="0" w:color="auto"/>
        <w:right w:val="none" w:sz="0" w:space="0" w:color="auto"/>
      </w:divBdr>
    </w:div>
    <w:div w:id="212634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944</Words>
  <Characters>5383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Mirzoyan</dc:creator>
  <cp:keywords/>
  <dc:description/>
  <cp:lastModifiedBy>Sergey Mirzoyan</cp:lastModifiedBy>
  <cp:revision>2</cp:revision>
  <dcterms:created xsi:type="dcterms:W3CDTF">2020-02-18T05:51:00Z</dcterms:created>
  <dcterms:modified xsi:type="dcterms:W3CDTF">2020-02-18T08:16:00Z</dcterms:modified>
</cp:coreProperties>
</file>