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shd w:fill="ffffff" w:val="clear"/>
        <w:spacing w:after="240" w:before="240" w:line="42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bookmarkStart w:colFirst="0" w:colLast="0" w:name="_gvs36eth5fx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color w:val="0f1115"/>
          <w:sz w:val="28"/>
          <w:szCs w:val="28"/>
          <w:rtl w:val="0"/>
        </w:rPr>
        <w:t xml:space="preserve">Дополнение к UC02 "Сформировать расписание мастера"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Основной сценарий: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Новый пункт: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7. Мастер получает уведомление о добавлении новых слотов в расписание.</w:t>
      </w:r>
    </w:p>
    <w:p w:rsidR="00000000" w:rsidDel="00000000" w:rsidP="00000000" w:rsidRDefault="00000000" w:rsidRPr="00000000" w14:paraId="00000005">
      <w:pPr>
        <w:pStyle w:val="Heading4"/>
        <w:keepNext w:val="0"/>
        <w:keepLines w:val="0"/>
        <w:shd w:fill="ffffff" w:val="clear"/>
        <w:spacing w:after="240" w:before="240" w:line="42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bookmarkStart w:colFirst="0" w:colLast="0" w:name="_6f8d81kkgmjd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color w:val="0f1115"/>
          <w:sz w:val="28"/>
          <w:szCs w:val="28"/>
          <w:rtl w:val="0"/>
        </w:rPr>
        <w:t xml:space="preserve">Дополнение к UC03 "Забронировать слот на обслуживание"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Основной сценарий :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Новый пункт:</w:t>
        <w:br w:type="textWrapping"/>
        <w:t xml:space="preserve">10. Мастер получает уведомление о новой записи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