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0B27F" w14:textId="77777777" w:rsidR="009217E4" w:rsidRDefault="009217E4" w:rsidP="009217E4">
      <w:pPr>
        <w:jc w:val="center"/>
        <w:rPr>
          <w:rFonts w:asciiTheme="majorHAnsi" w:hAnsiTheme="majorHAnsi" w:cstheme="majorHAnsi"/>
          <w:sz w:val="40"/>
          <w:szCs w:val="40"/>
        </w:rPr>
      </w:pPr>
      <w:r w:rsidRPr="009217E4">
        <w:rPr>
          <w:rFonts w:asciiTheme="majorHAnsi" w:hAnsiTheme="majorHAnsi" w:cstheme="majorHAnsi"/>
          <w:sz w:val="40"/>
          <w:szCs w:val="40"/>
        </w:rPr>
        <w:t>Прикладная эконометрика</w:t>
      </w:r>
    </w:p>
    <w:p w14:paraId="381C945E" w14:textId="38496283" w:rsidR="009217E4" w:rsidRPr="009217E4" w:rsidRDefault="009217E4" w:rsidP="009217E4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Задание 1.</w:t>
      </w:r>
      <w:r w:rsidR="0013320B">
        <w:rPr>
          <w:rFonts w:asciiTheme="majorHAnsi" w:hAnsiTheme="majorHAnsi" w:cstheme="majorHAnsi"/>
          <w:sz w:val="40"/>
          <w:szCs w:val="40"/>
        </w:rPr>
        <w:t xml:space="preserve"> </w:t>
      </w:r>
      <w:r>
        <w:rPr>
          <w:rFonts w:asciiTheme="majorHAnsi" w:hAnsiTheme="majorHAnsi" w:cstheme="majorHAnsi"/>
          <w:sz w:val="40"/>
          <w:szCs w:val="40"/>
        </w:rPr>
        <w:t>Часть 2.</w:t>
      </w:r>
    </w:p>
    <w:p w14:paraId="3B74B902" w14:textId="77777777" w:rsidR="0086040D" w:rsidRDefault="009217E4" w:rsidP="009217E4">
      <w:pPr>
        <w:jc w:val="center"/>
        <w:rPr>
          <w:rFonts w:asciiTheme="majorHAnsi" w:hAnsiTheme="majorHAnsi" w:cstheme="majorHAnsi"/>
          <w:sz w:val="28"/>
          <w:szCs w:val="28"/>
        </w:rPr>
      </w:pPr>
      <w:r w:rsidRPr="009217E4">
        <w:rPr>
          <w:rFonts w:asciiTheme="majorHAnsi" w:hAnsiTheme="majorHAnsi" w:cstheme="majorHAnsi"/>
          <w:sz w:val="28"/>
          <w:szCs w:val="28"/>
        </w:rPr>
        <w:t>Макеева Наталья э-401, Петраков Сергей э-401</w:t>
      </w:r>
    </w:p>
    <w:p w14:paraId="07EA59EC" w14:textId="77777777" w:rsidR="009217E4" w:rsidRDefault="009217E4" w:rsidP="009217E4">
      <w:pPr>
        <w:rPr>
          <w:rFonts w:asciiTheme="majorHAnsi" w:hAnsiTheme="majorHAnsi" w:cstheme="majorHAnsi"/>
        </w:rPr>
      </w:pPr>
    </w:p>
    <w:p w14:paraId="44885E31" w14:textId="4073DF46" w:rsidR="009217E4" w:rsidRPr="00866CE5" w:rsidRDefault="009217E4" w:rsidP="009217E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66CE5">
        <w:rPr>
          <w:rFonts w:asciiTheme="majorHAnsi" w:hAnsiTheme="majorHAnsi" w:cstheme="majorHAnsi"/>
          <w:b/>
          <w:bCs/>
          <w:sz w:val="28"/>
          <w:szCs w:val="28"/>
        </w:rPr>
        <w:t>Рандомизация</w:t>
      </w:r>
    </w:p>
    <w:p w14:paraId="3E926521" w14:textId="77777777" w:rsidR="00DC2004" w:rsidRDefault="00DC2004" w:rsidP="0013320B">
      <w:pPr>
        <w:jc w:val="both"/>
        <w:rPr>
          <w:rFonts w:asciiTheme="majorHAnsi" w:hAnsiTheme="majorHAnsi" w:cstheme="majorHAnsi"/>
          <w:b/>
          <w:bCs/>
        </w:rPr>
      </w:pPr>
    </w:p>
    <w:p w14:paraId="113E68F9" w14:textId="06D22D09" w:rsidR="00DC2004" w:rsidRDefault="009217E4" w:rsidP="0013320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5.</w:t>
      </w:r>
      <w:r w:rsidR="00622AEE">
        <w:rPr>
          <w:rFonts w:asciiTheme="majorHAnsi" w:hAnsiTheme="majorHAnsi" w:cstheme="majorHAnsi"/>
        </w:rPr>
        <w:t xml:space="preserve"> Автор дела</w:t>
      </w:r>
      <w:r w:rsidR="0013320B">
        <w:rPr>
          <w:rFonts w:asciiTheme="majorHAnsi" w:hAnsiTheme="majorHAnsi" w:cstheme="majorHAnsi"/>
        </w:rPr>
        <w:t>е</w:t>
      </w:r>
      <w:r w:rsidR="00622AEE">
        <w:rPr>
          <w:rFonts w:asciiTheme="majorHAnsi" w:hAnsiTheme="majorHAnsi" w:cstheme="majorHAnsi"/>
        </w:rPr>
        <w:t xml:space="preserve">т рандомизацию по стратам, чтобы учесть их </w:t>
      </w:r>
      <w:r w:rsidR="0013320B">
        <w:rPr>
          <w:rFonts w:asciiTheme="majorHAnsi" w:hAnsiTheme="majorHAnsi" w:cstheme="majorHAnsi"/>
        </w:rPr>
        <w:t>характерные  (</w:t>
      </w:r>
      <w:r w:rsidR="00622AEE">
        <w:rPr>
          <w:rFonts w:asciiTheme="majorHAnsi" w:hAnsiTheme="majorHAnsi" w:cstheme="majorHAnsi"/>
        </w:rPr>
        <w:t>идиосинкразические</w:t>
      </w:r>
      <w:r w:rsidR="0013320B">
        <w:rPr>
          <w:rFonts w:asciiTheme="majorHAnsi" w:hAnsiTheme="majorHAnsi" w:cstheme="majorHAnsi"/>
        </w:rPr>
        <w:t>)</w:t>
      </w:r>
      <w:r w:rsidR="00622AEE">
        <w:rPr>
          <w:rFonts w:asciiTheme="majorHAnsi" w:hAnsiTheme="majorHAnsi" w:cstheme="majorHAnsi"/>
        </w:rPr>
        <w:t xml:space="preserve"> особенности</w:t>
      </w:r>
      <w:r w:rsidR="0013320B">
        <w:rPr>
          <w:rFonts w:asciiTheme="majorHAnsi" w:hAnsiTheme="majorHAnsi" w:cstheme="majorHAnsi"/>
        </w:rPr>
        <w:t xml:space="preserve"> и </w:t>
      </w:r>
      <w:r w:rsidR="0013320B" w:rsidRPr="0013320B">
        <w:rPr>
          <w:rFonts w:asciiTheme="majorHAnsi" w:hAnsiTheme="majorHAnsi" w:cstheme="majorHAnsi"/>
        </w:rPr>
        <w:t>уменьшить величину необъясненной дисперсии эффекта.</w:t>
      </w:r>
      <w:r w:rsidR="00622AEE">
        <w:rPr>
          <w:rFonts w:asciiTheme="majorHAnsi" w:hAnsiTheme="majorHAnsi" w:cstheme="majorHAnsi"/>
        </w:rPr>
        <w:t xml:space="preserve"> </w:t>
      </w:r>
      <w:r w:rsidR="0013320B">
        <w:rPr>
          <w:rFonts w:asciiTheme="majorHAnsi" w:hAnsiTheme="majorHAnsi" w:cstheme="majorHAnsi"/>
        </w:rPr>
        <w:t>И</w:t>
      </w:r>
      <w:r w:rsidR="00622AEE">
        <w:rPr>
          <w:rFonts w:asciiTheme="majorHAnsi" w:hAnsiTheme="majorHAnsi" w:cstheme="majorHAnsi"/>
        </w:rPr>
        <w:t>нтерес состоит в том, чтобы агитаторы посещали именно те участки, где</w:t>
      </w:r>
      <w:r w:rsidR="00DC2004">
        <w:rPr>
          <w:rFonts w:asciiTheme="majorHAnsi" w:hAnsiTheme="majorHAnsi" w:cstheme="majorHAnsi"/>
        </w:rPr>
        <w:t xml:space="preserve"> находится максимально возможный потенциал для получения голосов. </w:t>
      </w:r>
    </w:p>
    <w:p w14:paraId="224DE4F6" w14:textId="77777777" w:rsidR="00DC2004" w:rsidRDefault="00DC2004" w:rsidP="0013320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Если просто назначить </w:t>
      </w:r>
      <w:proofErr w:type="spellStart"/>
      <w:r>
        <w:rPr>
          <w:rFonts w:asciiTheme="majorHAnsi" w:hAnsiTheme="majorHAnsi" w:cstheme="majorHAnsi"/>
        </w:rPr>
        <w:t>тритмент</w:t>
      </w:r>
      <w:proofErr w:type="spellEnd"/>
      <w:r>
        <w:rPr>
          <w:rFonts w:asciiTheme="majorHAnsi" w:hAnsiTheme="majorHAnsi" w:cstheme="majorHAnsi"/>
        </w:rPr>
        <w:t xml:space="preserve"> случайно, то это эквивалентно тому, что давать лекарство всем людям, тогда как действительно положительный эффект будет только для больных. Также и в данном исследовании, есть потребность в том, чтобы </w:t>
      </w:r>
      <w:proofErr w:type="spellStart"/>
      <w:r>
        <w:rPr>
          <w:rFonts w:asciiTheme="majorHAnsi" w:hAnsiTheme="majorHAnsi" w:cstheme="majorHAnsi"/>
        </w:rPr>
        <w:t>тритмент</w:t>
      </w:r>
      <w:proofErr w:type="spellEnd"/>
      <w:r>
        <w:rPr>
          <w:rFonts w:asciiTheme="majorHAnsi" w:hAnsiTheme="majorHAnsi" w:cstheme="majorHAnsi"/>
        </w:rPr>
        <w:t xml:space="preserve"> раздавался не случайно, а с поправкой на то, чтобы это было осмысленно с идейной точки зрения. В данном случае – агитаторы ресурс, и направить их надо в те места, где успех достигается с большей вероятностью.</w:t>
      </w:r>
    </w:p>
    <w:p w14:paraId="2155764E" w14:textId="77777777" w:rsidR="00DC2004" w:rsidRDefault="00DC2004" w:rsidP="0013320B">
      <w:pPr>
        <w:jc w:val="both"/>
        <w:rPr>
          <w:rFonts w:asciiTheme="majorHAnsi" w:hAnsiTheme="majorHAnsi" w:cstheme="majorHAnsi"/>
        </w:rPr>
      </w:pPr>
    </w:p>
    <w:p w14:paraId="66A84601" w14:textId="4A1DC115" w:rsidR="00DC2004" w:rsidRDefault="00DC2004" w:rsidP="0013320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Добиться цели автор</w:t>
      </w:r>
      <w:r w:rsidR="0013320B">
        <w:rPr>
          <w:rFonts w:asciiTheme="majorHAnsi" w:hAnsiTheme="majorHAnsi" w:cstheme="majorHAnsi"/>
        </w:rPr>
        <w:t>у</w:t>
      </w:r>
      <w:r>
        <w:rPr>
          <w:rFonts w:asciiTheme="majorHAnsi" w:hAnsiTheme="majorHAnsi" w:cstheme="majorHAnsi"/>
        </w:rPr>
        <w:t xml:space="preserve"> помогают следующие шаги:</w:t>
      </w:r>
    </w:p>
    <w:p w14:paraId="609292FE" w14:textId="77777777" w:rsidR="00A04E32" w:rsidRDefault="00DC2004" w:rsidP="0013320B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Стратификация – процесс вычисления потенциала для получения голосов и ранжирование </w:t>
      </w:r>
      <w:r w:rsidR="00A04E32">
        <w:rPr>
          <w:rFonts w:asciiTheme="majorHAnsi" w:hAnsiTheme="majorHAnsi" w:cstheme="majorHAnsi"/>
        </w:rPr>
        <w:t>участков в стратах по территориям по показателю потенциала</w:t>
      </w:r>
    </w:p>
    <w:p w14:paraId="721DF310" w14:textId="77777777" w:rsidR="00DC2004" w:rsidRDefault="00A04E32" w:rsidP="0013320B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Рандомизация – случайное распределение на контроль и воздействие участков</w:t>
      </w:r>
    </w:p>
    <w:p w14:paraId="02029006" w14:textId="77777777" w:rsidR="002526DF" w:rsidRDefault="00A04E32" w:rsidP="0013320B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Распределение агитаторов в те участки воздействия, где вероятность успеха больше </w:t>
      </w:r>
    </w:p>
    <w:p w14:paraId="375BD62D" w14:textId="77777777" w:rsidR="00A04E32" w:rsidRPr="00A04E32" w:rsidRDefault="00A04E32" w:rsidP="0013320B">
      <w:pPr>
        <w:jc w:val="both"/>
        <w:rPr>
          <w:rFonts w:asciiTheme="majorHAnsi" w:hAnsiTheme="majorHAnsi" w:cstheme="majorHAnsi"/>
        </w:rPr>
      </w:pPr>
    </w:p>
    <w:p w14:paraId="59344554" w14:textId="77777777" w:rsidR="00A04E32" w:rsidRDefault="00A04E32" w:rsidP="0013320B">
      <w:pPr>
        <w:jc w:val="both"/>
        <w:rPr>
          <w:rFonts w:asciiTheme="majorHAnsi" w:hAnsiTheme="majorHAnsi" w:cstheme="majorHAnsi"/>
        </w:rPr>
      </w:pPr>
    </w:p>
    <w:p w14:paraId="45549536" w14:textId="6BAA78A3" w:rsidR="00A04E32" w:rsidRDefault="002526DF" w:rsidP="0013320B">
      <w:pPr>
        <w:jc w:val="both"/>
        <w:rPr>
          <w:rFonts w:asciiTheme="majorHAnsi" w:hAnsiTheme="majorHAnsi" w:cstheme="majorHAnsi"/>
        </w:rPr>
      </w:pPr>
      <w:r w:rsidRPr="002526DF">
        <w:rPr>
          <w:rFonts w:asciiTheme="majorHAnsi" w:hAnsiTheme="majorHAnsi" w:cstheme="majorHAnsi"/>
        </w:rPr>
        <w:t xml:space="preserve">6. </w:t>
      </w:r>
      <w:r w:rsidR="00A04E32">
        <w:rPr>
          <w:rFonts w:asciiTheme="majorHAnsi" w:hAnsiTheme="majorHAnsi" w:cstheme="majorHAnsi"/>
        </w:rPr>
        <w:t>Автор отмеча</w:t>
      </w:r>
      <w:r w:rsidR="0013320B">
        <w:rPr>
          <w:rFonts w:asciiTheme="majorHAnsi" w:hAnsiTheme="majorHAnsi" w:cstheme="majorHAnsi"/>
        </w:rPr>
        <w:t>е</w:t>
      </w:r>
      <w:r w:rsidR="00A04E32">
        <w:rPr>
          <w:rFonts w:asciiTheme="majorHAnsi" w:hAnsiTheme="majorHAnsi" w:cstheme="majorHAnsi"/>
        </w:rPr>
        <w:t>т 2 необычных аспекта рандомизации:</w:t>
      </w:r>
    </w:p>
    <w:p w14:paraId="58ED0F75" w14:textId="699AE4AE" w:rsidR="00A04E32" w:rsidRDefault="00A04E32" w:rsidP="0013320B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A04E32">
        <w:rPr>
          <w:rFonts w:asciiTheme="majorHAnsi" w:hAnsiTheme="majorHAnsi" w:cstheme="majorHAnsi"/>
        </w:rPr>
        <w:t xml:space="preserve"> </w:t>
      </w:r>
      <w:r w:rsidR="00B851E3">
        <w:rPr>
          <w:rFonts w:asciiTheme="majorHAnsi" w:hAnsiTheme="majorHAnsi" w:cstheme="majorHAnsi"/>
        </w:rPr>
        <w:t xml:space="preserve">Не использовать все случайно </w:t>
      </w:r>
      <w:proofErr w:type="spellStart"/>
      <w:r w:rsidR="00B851E3">
        <w:rPr>
          <w:rFonts w:asciiTheme="majorHAnsi" w:hAnsiTheme="majorHAnsi" w:cstheme="majorHAnsi"/>
        </w:rPr>
        <w:t>тритменты</w:t>
      </w:r>
      <w:proofErr w:type="spellEnd"/>
      <w:r w:rsidR="00B851E3">
        <w:rPr>
          <w:rFonts w:asciiTheme="majorHAnsi" w:hAnsiTheme="majorHAnsi" w:cstheme="majorHAnsi"/>
        </w:rPr>
        <w:t>, которые были изначально назначено до распределения агитаторов. Автор отмеча</w:t>
      </w:r>
      <w:r w:rsidR="0013320B">
        <w:rPr>
          <w:rFonts w:asciiTheme="majorHAnsi" w:hAnsiTheme="majorHAnsi" w:cstheme="majorHAnsi"/>
        </w:rPr>
        <w:t>е</w:t>
      </w:r>
      <w:r w:rsidR="00B851E3">
        <w:rPr>
          <w:rFonts w:asciiTheme="majorHAnsi" w:hAnsiTheme="majorHAnsi" w:cstheme="majorHAnsi"/>
        </w:rPr>
        <w:t xml:space="preserve">т, что основа их подхода – это условный </w:t>
      </w:r>
      <w:proofErr w:type="spellStart"/>
      <w:r w:rsidR="00B851E3">
        <w:rPr>
          <w:rFonts w:asciiTheme="majorHAnsi" w:hAnsiTheme="majorHAnsi" w:cstheme="majorHAnsi"/>
        </w:rPr>
        <w:t>тритмент</w:t>
      </w:r>
      <w:proofErr w:type="spellEnd"/>
      <w:r w:rsidR="00B851E3">
        <w:rPr>
          <w:rFonts w:asciiTheme="majorHAnsi" w:hAnsiTheme="majorHAnsi" w:cstheme="majorHAnsi"/>
        </w:rPr>
        <w:t xml:space="preserve"> (</w:t>
      </w:r>
      <w:r w:rsidR="00B851E3">
        <w:rPr>
          <w:rFonts w:asciiTheme="majorHAnsi" w:hAnsiTheme="majorHAnsi" w:cstheme="majorHAnsi"/>
          <w:lang w:val="en-US"/>
        </w:rPr>
        <w:t>conditional</w:t>
      </w:r>
      <w:r w:rsidR="00B851E3" w:rsidRPr="00B851E3">
        <w:rPr>
          <w:rFonts w:asciiTheme="majorHAnsi" w:hAnsiTheme="majorHAnsi" w:cstheme="majorHAnsi"/>
        </w:rPr>
        <w:t xml:space="preserve"> </w:t>
      </w:r>
      <w:r w:rsidR="00B851E3">
        <w:rPr>
          <w:rFonts w:asciiTheme="majorHAnsi" w:hAnsiTheme="majorHAnsi" w:cstheme="majorHAnsi"/>
          <w:lang w:val="en-US"/>
        </w:rPr>
        <w:t>treatment</w:t>
      </w:r>
      <w:r w:rsidR="00B851E3">
        <w:rPr>
          <w:rFonts w:asciiTheme="majorHAnsi" w:hAnsiTheme="majorHAnsi" w:cstheme="majorHAnsi"/>
        </w:rPr>
        <w:t>)</w:t>
      </w:r>
      <w:r w:rsidR="00B851E3" w:rsidRPr="00B851E3">
        <w:rPr>
          <w:rFonts w:asciiTheme="majorHAnsi" w:hAnsiTheme="majorHAnsi" w:cstheme="majorHAnsi"/>
        </w:rPr>
        <w:t xml:space="preserve">, </w:t>
      </w:r>
      <w:r w:rsidR="00B851E3">
        <w:rPr>
          <w:rFonts w:asciiTheme="majorHAnsi" w:hAnsiTheme="majorHAnsi" w:cstheme="majorHAnsi"/>
        </w:rPr>
        <w:t xml:space="preserve">то есть необходимость использования </w:t>
      </w:r>
      <w:proofErr w:type="spellStart"/>
      <w:r w:rsidR="00B851E3">
        <w:rPr>
          <w:rFonts w:asciiTheme="majorHAnsi" w:hAnsiTheme="majorHAnsi" w:cstheme="majorHAnsi"/>
        </w:rPr>
        <w:t>тритмента</w:t>
      </w:r>
      <w:proofErr w:type="spellEnd"/>
      <w:r w:rsidR="00B851E3">
        <w:rPr>
          <w:rFonts w:asciiTheme="majorHAnsi" w:hAnsiTheme="majorHAnsi" w:cstheme="majorHAnsi"/>
        </w:rPr>
        <w:t xml:space="preserve"> по назначению, что добавляет некоторый </w:t>
      </w:r>
      <w:r w:rsidR="00B851E3">
        <w:rPr>
          <w:rFonts w:asciiTheme="majorHAnsi" w:hAnsiTheme="majorHAnsi" w:cstheme="majorHAnsi"/>
          <w:lang w:val="en-US"/>
        </w:rPr>
        <w:t>trade</w:t>
      </w:r>
      <w:r w:rsidR="00B851E3" w:rsidRPr="00B851E3">
        <w:rPr>
          <w:rFonts w:asciiTheme="majorHAnsi" w:hAnsiTheme="majorHAnsi" w:cstheme="majorHAnsi"/>
        </w:rPr>
        <w:t xml:space="preserve"> </w:t>
      </w:r>
      <w:r w:rsidR="00B851E3">
        <w:rPr>
          <w:rFonts w:asciiTheme="majorHAnsi" w:hAnsiTheme="majorHAnsi" w:cstheme="majorHAnsi"/>
          <w:lang w:val="en-US"/>
        </w:rPr>
        <w:t>off</w:t>
      </w:r>
      <w:r w:rsidR="00B851E3" w:rsidRPr="00B851E3">
        <w:rPr>
          <w:rFonts w:asciiTheme="majorHAnsi" w:hAnsiTheme="majorHAnsi" w:cstheme="majorHAnsi"/>
        </w:rPr>
        <w:t xml:space="preserve"> </w:t>
      </w:r>
      <w:r w:rsidR="00B851E3">
        <w:rPr>
          <w:rFonts w:asciiTheme="majorHAnsi" w:hAnsiTheme="majorHAnsi" w:cstheme="majorHAnsi"/>
        </w:rPr>
        <w:t>между рациональностью использования ресурсов и чистотой эксперимента.</w:t>
      </w:r>
    </w:p>
    <w:p w14:paraId="1976E95A" w14:textId="30C5E7AF" w:rsidR="00B851E3" w:rsidRPr="00A04E32" w:rsidRDefault="00B851E3" w:rsidP="0013320B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Не было привычного разделения на этап определения выборки и этап разбиения её на группу контроля и воздействия. В рамках данного исследования нет чёткой границы между этими этапами. В данной работе вероятность включения в группу воздействия зависит от того, какие участки уже в неё включены, так как есть некоторое ограничение на численность жителей которое отводится на каждую отдельную страту. Автор отмеча</w:t>
      </w:r>
      <w:r w:rsidR="0013320B">
        <w:rPr>
          <w:rFonts w:asciiTheme="majorHAnsi" w:hAnsiTheme="majorHAnsi" w:cstheme="majorHAnsi"/>
        </w:rPr>
        <w:t>е</w:t>
      </w:r>
      <w:r>
        <w:rPr>
          <w:rFonts w:asciiTheme="majorHAnsi" w:hAnsiTheme="majorHAnsi" w:cstheme="majorHAnsi"/>
        </w:rPr>
        <w:t xml:space="preserve">т, что </w:t>
      </w:r>
      <w:r w:rsidR="00604C95">
        <w:rPr>
          <w:rFonts w:asciiTheme="majorHAnsi" w:hAnsiTheme="majorHAnsi" w:cstheme="majorHAnsi"/>
        </w:rPr>
        <w:t>финальные результаты робастны к этим ограничениям.</w:t>
      </w:r>
    </w:p>
    <w:p w14:paraId="01E2E01D" w14:textId="77777777" w:rsidR="00AA76AD" w:rsidRDefault="00AA76AD" w:rsidP="0013320B">
      <w:pPr>
        <w:jc w:val="both"/>
        <w:rPr>
          <w:rFonts w:asciiTheme="majorHAnsi" w:hAnsiTheme="majorHAnsi" w:cstheme="majorHAnsi"/>
        </w:rPr>
      </w:pPr>
    </w:p>
    <w:p w14:paraId="77BC77C6" w14:textId="72550C82" w:rsidR="009217E4" w:rsidRPr="00866CE5" w:rsidRDefault="00AA76AD" w:rsidP="0013320B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66CE5">
        <w:rPr>
          <w:rFonts w:asciiTheme="majorHAnsi" w:hAnsiTheme="majorHAnsi" w:cstheme="majorHAnsi"/>
          <w:b/>
          <w:bCs/>
          <w:sz w:val="28"/>
          <w:szCs w:val="28"/>
        </w:rPr>
        <w:t>Результаты</w:t>
      </w:r>
    </w:p>
    <w:p w14:paraId="144BCC76" w14:textId="77777777" w:rsidR="00AA76AD" w:rsidRDefault="00AA76AD" w:rsidP="0013320B">
      <w:pPr>
        <w:jc w:val="both"/>
        <w:rPr>
          <w:rFonts w:asciiTheme="majorHAnsi" w:hAnsiTheme="majorHAnsi" w:cstheme="majorHAnsi"/>
        </w:rPr>
      </w:pPr>
    </w:p>
    <w:p w14:paraId="3AEF9A11" w14:textId="43CDDE06" w:rsidR="00AA76AD" w:rsidRPr="003F322A" w:rsidRDefault="00AA76AD" w:rsidP="0013320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 В</w:t>
      </w:r>
      <w:r w:rsidRPr="00AA76AD">
        <w:rPr>
          <w:rFonts w:asciiTheme="majorHAnsi" w:hAnsiTheme="majorHAnsi" w:cstheme="majorHAnsi"/>
        </w:rPr>
        <w:t>ажность такой фильтрации в том, что эта бинарная переменная определяет территории в данных, в рам</w:t>
      </w:r>
      <w:r>
        <w:rPr>
          <w:rFonts w:asciiTheme="majorHAnsi" w:hAnsiTheme="majorHAnsi" w:cstheme="majorHAnsi"/>
        </w:rPr>
        <w:t>ка</w:t>
      </w:r>
      <w:r w:rsidRPr="00AA76AD">
        <w:rPr>
          <w:rFonts w:asciiTheme="majorHAnsi" w:hAnsiTheme="majorHAnsi" w:cstheme="majorHAnsi"/>
        </w:rPr>
        <w:t>х которых был провед</w:t>
      </w:r>
      <w:r>
        <w:rPr>
          <w:rFonts w:asciiTheme="majorHAnsi" w:hAnsiTheme="majorHAnsi" w:cstheme="majorHAnsi"/>
        </w:rPr>
        <w:t>ё</w:t>
      </w:r>
      <w:r w:rsidRPr="00AA76AD">
        <w:rPr>
          <w:rFonts w:asciiTheme="majorHAnsi" w:hAnsiTheme="majorHAnsi" w:cstheme="majorHAnsi"/>
        </w:rPr>
        <w:t xml:space="preserve">н </w:t>
      </w:r>
      <w:proofErr w:type="spellStart"/>
      <w:r w:rsidRPr="00AA76AD">
        <w:rPr>
          <w:rFonts w:asciiTheme="majorHAnsi" w:hAnsiTheme="majorHAnsi" w:cstheme="majorHAnsi"/>
        </w:rPr>
        <w:t>тритмент</w:t>
      </w:r>
      <w:proofErr w:type="spellEnd"/>
      <w:r>
        <w:rPr>
          <w:rFonts w:asciiTheme="majorHAnsi" w:hAnsiTheme="majorHAnsi" w:cstheme="majorHAnsi"/>
        </w:rPr>
        <w:t>, который</w:t>
      </w:r>
      <w:r w:rsidRPr="00AA76AD">
        <w:rPr>
          <w:rFonts w:asciiTheme="majorHAnsi" w:hAnsiTheme="majorHAnsi" w:cstheme="majorHAnsi"/>
        </w:rPr>
        <w:t xml:space="preserve"> определяется по результатам рандомизации. В</w:t>
      </w:r>
      <w:r w:rsidRPr="003F322A">
        <w:rPr>
          <w:rFonts w:asciiTheme="majorHAnsi" w:hAnsiTheme="majorHAnsi" w:cstheme="majorHAnsi"/>
        </w:rPr>
        <w:t xml:space="preserve"> </w:t>
      </w:r>
      <w:r w:rsidRPr="00AA76AD">
        <w:rPr>
          <w:rFonts w:asciiTheme="majorHAnsi" w:hAnsiTheme="majorHAnsi" w:cstheme="majorHAnsi"/>
        </w:rPr>
        <w:t>разделе</w:t>
      </w:r>
      <w:r w:rsidRPr="003F322A">
        <w:rPr>
          <w:rFonts w:asciiTheme="majorHAnsi" w:hAnsiTheme="majorHAnsi" w:cstheme="majorHAnsi"/>
        </w:rPr>
        <w:t xml:space="preserve"> "</w:t>
      </w:r>
      <w:r w:rsidRPr="00AA76AD">
        <w:rPr>
          <w:rFonts w:asciiTheme="majorHAnsi" w:hAnsiTheme="majorHAnsi" w:cstheme="majorHAnsi"/>
          <w:lang w:val="en-US"/>
        </w:rPr>
        <w:t>Identification</w:t>
      </w:r>
      <w:r w:rsidRPr="003F322A">
        <w:rPr>
          <w:rFonts w:asciiTheme="majorHAnsi" w:hAnsiTheme="majorHAnsi" w:cstheme="majorHAnsi"/>
        </w:rPr>
        <w:t xml:space="preserve"> </w:t>
      </w:r>
      <w:r w:rsidRPr="00AA76AD">
        <w:rPr>
          <w:rFonts w:asciiTheme="majorHAnsi" w:hAnsiTheme="majorHAnsi" w:cstheme="majorHAnsi"/>
          <w:lang w:val="en-US"/>
        </w:rPr>
        <w:t>of</w:t>
      </w:r>
      <w:r w:rsidRPr="003F322A">
        <w:rPr>
          <w:rFonts w:asciiTheme="majorHAnsi" w:hAnsiTheme="majorHAnsi" w:cstheme="majorHAnsi"/>
        </w:rPr>
        <w:t xml:space="preserve"> </w:t>
      </w:r>
      <w:r w:rsidRPr="00AA76AD">
        <w:rPr>
          <w:rFonts w:asciiTheme="majorHAnsi" w:hAnsiTheme="majorHAnsi" w:cstheme="majorHAnsi"/>
          <w:lang w:val="en-US"/>
        </w:rPr>
        <w:t>Territories</w:t>
      </w:r>
      <w:r w:rsidRPr="003F322A">
        <w:rPr>
          <w:rFonts w:asciiTheme="majorHAnsi" w:hAnsiTheme="majorHAnsi" w:cstheme="majorHAnsi"/>
        </w:rPr>
        <w:t xml:space="preserve"> </w:t>
      </w:r>
      <w:r w:rsidRPr="00AA76AD">
        <w:rPr>
          <w:rFonts w:asciiTheme="majorHAnsi" w:hAnsiTheme="majorHAnsi" w:cstheme="majorHAnsi"/>
          <w:lang w:val="en-US"/>
        </w:rPr>
        <w:t>Which</w:t>
      </w:r>
      <w:r w:rsidRPr="003F322A">
        <w:rPr>
          <w:rFonts w:asciiTheme="majorHAnsi" w:hAnsiTheme="majorHAnsi" w:cstheme="majorHAnsi"/>
        </w:rPr>
        <w:t xml:space="preserve"> </w:t>
      </w:r>
      <w:r w:rsidRPr="00AA76AD">
        <w:rPr>
          <w:rFonts w:asciiTheme="majorHAnsi" w:hAnsiTheme="majorHAnsi" w:cstheme="majorHAnsi"/>
          <w:lang w:val="en-US"/>
        </w:rPr>
        <w:t>Followed</w:t>
      </w:r>
      <w:r w:rsidRPr="003F322A">
        <w:rPr>
          <w:rFonts w:asciiTheme="majorHAnsi" w:hAnsiTheme="majorHAnsi" w:cstheme="majorHAnsi"/>
        </w:rPr>
        <w:t xml:space="preserve"> </w:t>
      </w:r>
      <w:r w:rsidRPr="00AA76AD">
        <w:rPr>
          <w:rFonts w:asciiTheme="majorHAnsi" w:hAnsiTheme="majorHAnsi" w:cstheme="majorHAnsi"/>
          <w:lang w:val="en-US"/>
        </w:rPr>
        <w:t>the</w:t>
      </w:r>
      <w:r w:rsidRPr="003F322A">
        <w:rPr>
          <w:rFonts w:asciiTheme="majorHAnsi" w:hAnsiTheme="majorHAnsi" w:cstheme="majorHAnsi"/>
        </w:rPr>
        <w:t xml:space="preserve"> </w:t>
      </w:r>
      <w:r w:rsidRPr="00AA76AD">
        <w:rPr>
          <w:rFonts w:asciiTheme="majorHAnsi" w:hAnsiTheme="majorHAnsi" w:cstheme="majorHAnsi"/>
          <w:lang w:val="en-US"/>
        </w:rPr>
        <w:t>Randomization</w:t>
      </w:r>
      <w:r w:rsidRPr="003F322A">
        <w:rPr>
          <w:rFonts w:asciiTheme="majorHAnsi" w:hAnsiTheme="majorHAnsi" w:cstheme="majorHAnsi"/>
        </w:rPr>
        <w:t xml:space="preserve"> </w:t>
      </w:r>
      <w:r w:rsidRPr="00AA76AD">
        <w:rPr>
          <w:rFonts w:asciiTheme="majorHAnsi" w:hAnsiTheme="majorHAnsi" w:cstheme="majorHAnsi"/>
          <w:lang w:val="en-US"/>
        </w:rPr>
        <w:t>Plan</w:t>
      </w:r>
      <w:r w:rsidRPr="003F322A">
        <w:rPr>
          <w:rFonts w:asciiTheme="majorHAnsi" w:hAnsiTheme="majorHAnsi" w:cstheme="majorHAnsi"/>
        </w:rPr>
        <w:t xml:space="preserve">" </w:t>
      </w:r>
      <w:r>
        <w:rPr>
          <w:rFonts w:asciiTheme="majorHAnsi" w:hAnsiTheme="majorHAnsi" w:cstheme="majorHAnsi"/>
        </w:rPr>
        <w:t>автор</w:t>
      </w:r>
      <w:r w:rsidRPr="003F322A">
        <w:rPr>
          <w:rFonts w:asciiTheme="majorHAnsi" w:hAnsiTheme="majorHAnsi" w:cstheme="majorHAnsi"/>
        </w:rPr>
        <w:t xml:space="preserve"> </w:t>
      </w:r>
      <w:r w:rsidRPr="00AA76AD">
        <w:rPr>
          <w:rFonts w:asciiTheme="majorHAnsi" w:hAnsiTheme="majorHAnsi" w:cstheme="majorHAnsi"/>
        </w:rPr>
        <w:t>говорит</w:t>
      </w:r>
      <w:r w:rsidRPr="003F322A">
        <w:rPr>
          <w:rFonts w:asciiTheme="majorHAnsi" w:hAnsiTheme="majorHAnsi" w:cstheme="majorHAnsi"/>
        </w:rPr>
        <w:t xml:space="preserve"> </w:t>
      </w:r>
      <w:r w:rsidRPr="00AA76AD">
        <w:rPr>
          <w:rFonts w:asciiTheme="majorHAnsi" w:hAnsiTheme="majorHAnsi" w:cstheme="majorHAnsi"/>
        </w:rPr>
        <w:t>о</w:t>
      </w:r>
      <w:r w:rsidRPr="003F322A">
        <w:rPr>
          <w:rFonts w:asciiTheme="majorHAnsi" w:hAnsiTheme="majorHAnsi" w:cstheme="majorHAnsi"/>
        </w:rPr>
        <w:t xml:space="preserve"> 2 </w:t>
      </w:r>
      <w:r w:rsidRPr="00AA76AD">
        <w:rPr>
          <w:rFonts w:asciiTheme="majorHAnsi" w:hAnsiTheme="majorHAnsi" w:cstheme="majorHAnsi"/>
        </w:rPr>
        <w:t>причинах</w:t>
      </w:r>
      <w:r w:rsidRPr="003F322A">
        <w:rPr>
          <w:rFonts w:asciiTheme="majorHAnsi" w:hAnsiTheme="majorHAnsi" w:cstheme="majorHAnsi"/>
        </w:rPr>
        <w:t xml:space="preserve">, </w:t>
      </w:r>
      <w:r w:rsidRPr="00AA76AD">
        <w:rPr>
          <w:rFonts w:asciiTheme="majorHAnsi" w:hAnsiTheme="majorHAnsi" w:cstheme="majorHAnsi"/>
        </w:rPr>
        <w:t>по</w:t>
      </w:r>
      <w:r w:rsidRPr="003F322A">
        <w:rPr>
          <w:rFonts w:asciiTheme="majorHAnsi" w:hAnsiTheme="majorHAnsi" w:cstheme="majorHAnsi"/>
        </w:rPr>
        <w:t xml:space="preserve"> </w:t>
      </w:r>
      <w:r w:rsidRPr="00AA76AD">
        <w:rPr>
          <w:rFonts w:asciiTheme="majorHAnsi" w:hAnsiTheme="majorHAnsi" w:cstheme="majorHAnsi"/>
        </w:rPr>
        <w:t>которым</w:t>
      </w:r>
      <w:r w:rsidRPr="003F322A">
        <w:rPr>
          <w:rFonts w:asciiTheme="majorHAnsi" w:hAnsiTheme="majorHAnsi" w:cstheme="majorHAnsi"/>
        </w:rPr>
        <w:t xml:space="preserve"> </w:t>
      </w:r>
      <w:r w:rsidRPr="00AA76AD">
        <w:rPr>
          <w:rFonts w:asciiTheme="majorHAnsi" w:hAnsiTheme="majorHAnsi" w:cstheme="majorHAnsi"/>
        </w:rPr>
        <w:t>некот</w:t>
      </w:r>
      <w:r>
        <w:rPr>
          <w:rFonts w:asciiTheme="majorHAnsi" w:hAnsiTheme="majorHAnsi" w:cstheme="majorHAnsi"/>
        </w:rPr>
        <w:t>о</w:t>
      </w:r>
      <w:r w:rsidRPr="00AA76AD">
        <w:rPr>
          <w:rFonts w:asciiTheme="majorHAnsi" w:hAnsiTheme="majorHAnsi" w:cstheme="majorHAnsi"/>
        </w:rPr>
        <w:t>рые</w:t>
      </w:r>
      <w:r w:rsidRPr="003F322A">
        <w:rPr>
          <w:rFonts w:asciiTheme="majorHAnsi" w:hAnsiTheme="majorHAnsi" w:cstheme="majorHAnsi"/>
        </w:rPr>
        <w:t xml:space="preserve"> </w:t>
      </w:r>
      <w:r w:rsidRPr="00AA76AD">
        <w:rPr>
          <w:rFonts w:asciiTheme="majorHAnsi" w:hAnsiTheme="majorHAnsi" w:cstheme="majorHAnsi"/>
        </w:rPr>
        <w:t>территории</w:t>
      </w:r>
      <w:r w:rsidRPr="003F322A">
        <w:rPr>
          <w:rFonts w:asciiTheme="majorHAnsi" w:hAnsiTheme="majorHAnsi" w:cstheme="majorHAnsi"/>
        </w:rPr>
        <w:t xml:space="preserve"> </w:t>
      </w:r>
      <w:r w:rsidRPr="00AA76AD">
        <w:rPr>
          <w:rFonts w:asciiTheme="majorHAnsi" w:hAnsiTheme="majorHAnsi" w:cstheme="majorHAnsi"/>
        </w:rPr>
        <w:t>не</w:t>
      </w:r>
      <w:r w:rsidRPr="003F322A">
        <w:rPr>
          <w:rFonts w:asciiTheme="majorHAnsi" w:hAnsiTheme="majorHAnsi" w:cstheme="majorHAnsi"/>
        </w:rPr>
        <w:t xml:space="preserve"> </w:t>
      </w:r>
      <w:r w:rsidR="003F322A">
        <w:rPr>
          <w:rFonts w:asciiTheme="majorHAnsi" w:hAnsiTheme="majorHAnsi" w:cstheme="majorHAnsi"/>
        </w:rPr>
        <w:t>были</w:t>
      </w:r>
      <w:r w:rsidR="003F322A" w:rsidRPr="003F322A">
        <w:rPr>
          <w:rFonts w:asciiTheme="majorHAnsi" w:hAnsiTheme="majorHAnsi" w:cstheme="majorHAnsi"/>
        </w:rPr>
        <w:t xml:space="preserve"> </w:t>
      </w:r>
      <w:r w:rsidR="003F322A">
        <w:rPr>
          <w:rFonts w:asciiTheme="majorHAnsi" w:hAnsiTheme="majorHAnsi" w:cstheme="majorHAnsi"/>
        </w:rPr>
        <w:t xml:space="preserve">включены в </w:t>
      </w:r>
      <w:r w:rsidRPr="00AA76AD">
        <w:rPr>
          <w:rFonts w:asciiTheme="majorHAnsi" w:hAnsiTheme="majorHAnsi" w:cstheme="majorHAnsi"/>
          <w:lang w:val="en-US"/>
        </w:rPr>
        <w:t>list</w:t>
      </w:r>
      <w:r w:rsidRPr="003F322A">
        <w:rPr>
          <w:rFonts w:asciiTheme="majorHAnsi" w:hAnsiTheme="majorHAnsi" w:cstheme="majorHAnsi"/>
        </w:rPr>
        <w:t xml:space="preserve"> </w:t>
      </w:r>
      <w:r w:rsidRPr="00AA76AD">
        <w:rPr>
          <w:rFonts w:asciiTheme="majorHAnsi" w:hAnsiTheme="majorHAnsi" w:cstheme="majorHAnsi"/>
          <w:lang w:val="en-US"/>
        </w:rPr>
        <w:t>of</w:t>
      </w:r>
      <w:r w:rsidRPr="003F322A">
        <w:rPr>
          <w:rFonts w:asciiTheme="majorHAnsi" w:hAnsiTheme="majorHAnsi" w:cstheme="majorHAnsi"/>
        </w:rPr>
        <w:t xml:space="preserve"> </w:t>
      </w:r>
      <w:r w:rsidRPr="00AA76AD">
        <w:rPr>
          <w:rFonts w:asciiTheme="majorHAnsi" w:hAnsiTheme="majorHAnsi" w:cstheme="majorHAnsi"/>
          <w:lang w:val="en-US"/>
        </w:rPr>
        <w:t>allocated</w:t>
      </w:r>
      <w:r w:rsidRPr="003F322A">
        <w:rPr>
          <w:rFonts w:asciiTheme="majorHAnsi" w:hAnsiTheme="majorHAnsi" w:cstheme="majorHAnsi"/>
        </w:rPr>
        <w:t xml:space="preserve"> </w:t>
      </w:r>
      <w:r w:rsidRPr="00AA76AD">
        <w:rPr>
          <w:rFonts w:asciiTheme="majorHAnsi" w:hAnsiTheme="majorHAnsi" w:cstheme="majorHAnsi"/>
          <w:lang w:val="en-US"/>
        </w:rPr>
        <w:t>precincts</w:t>
      </w:r>
      <w:r w:rsidRPr="003F322A">
        <w:rPr>
          <w:rFonts w:asciiTheme="majorHAnsi" w:hAnsiTheme="majorHAnsi" w:cstheme="majorHAnsi"/>
        </w:rPr>
        <w:t>:</w:t>
      </w:r>
    </w:p>
    <w:p w14:paraId="14F657CB" w14:textId="77777777" w:rsidR="00AA76AD" w:rsidRPr="00AA76AD" w:rsidRDefault="00AA76AD" w:rsidP="0013320B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AA76AD">
        <w:rPr>
          <w:rFonts w:asciiTheme="majorHAnsi" w:hAnsiTheme="majorHAnsi" w:cstheme="majorHAnsi"/>
        </w:rPr>
        <w:t>Нет доступа к листу из-за того, что административные данные не зарегистрированы на сайте</w:t>
      </w:r>
    </w:p>
    <w:p w14:paraId="4992C383" w14:textId="6C2E2ED1" w:rsidR="00AA76AD" w:rsidRDefault="00AA76AD" w:rsidP="0013320B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Л</w:t>
      </w:r>
      <w:r w:rsidRPr="00AA76AD">
        <w:rPr>
          <w:rFonts w:asciiTheme="majorHAnsi" w:hAnsiTheme="majorHAnsi" w:cstheme="majorHAnsi"/>
        </w:rPr>
        <w:t>окальные власти автономно решали вопрос покрытия опросами территорий, таким образом</w:t>
      </w:r>
      <w:r w:rsidR="0013320B">
        <w:rPr>
          <w:rFonts w:asciiTheme="majorHAnsi" w:hAnsiTheme="majorHAnsi" w:cstheme="majorHAnsi"/>
        </w:rPr>
        <w:t>,</w:t>
      </w:r>
      <w:r w:rsidRPr="00AA76AD">
        <w:rPr>
          <w:rFonts w:asciiTheme="majorHAnsi" w:hAnsiTheme="majorHAnsi" w:cstheme="majorHAnsi"/>
        </w:rPr>
        <w:t xml:space="preserve"> делая рандомизацию невозможной</w:t>
      </w:r>
    </w:p>
    <w:p w14:paraId="7A56BA18" w14:textId="77777777" w:rsidR="0013320B" w:rsidRDefault="0013320B" w:rsidP="0013320B">
      <w:pPr>
        <w:pStyle w:val="a3"/>
        <w:jc w:val="both"/>
        <w:rPr>
          <w:rFonts w:asciiTheme="majorHAnsi" w:hAnsiTheme="majorHAnsi" w:cstheme="majorHAnsi"/>
        </w:rPr>
      </w:pPr>
    </w:p>
    <w:p w14:paraId="1E635E58" w14:textId="77777777" w:rsidR="005B4885" w:rsidRDefault="003F322A" w:rsidP="0013320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6. </w:t>
      </w:r>
      <w:r w:rsidRPr="005B4885">
        <w:rPr>
          <w:rFonts w:asciiTheme="majorHAnsi" w:hAnsiTheme="majorHAnsi" w:cstheme="majorHAnsi"/>
        </w:rPr>
        <w:t xml:space="preserve">На исследовательский вопрос отвечает коэффициент из таблицы </w:t>
      </w:r>
      <w:r w:rsidR="005B4885" w:rsidRPr="005B4885">
        <w:rPr>
          <w:rFonts w:asciiTheme="majorHAnsi" w:hAnsiTheme="majorHAnsi" w:cstheme="majorHAnsi"/>
        </w:rPr>
        <w:t xml:space="preserve">5 при переменной </w:t>
      </w:r>
      <w:proofErr w:type="spellStart"/>
      <w:r w:rsidR="005B4885" w:rsidRPr="005B4885">
        <w:rPr>
          <w:rFonts w:asciiTheme="majorHAnsi" w:hAnsiTheme="majorHAnsi" w:cstheme="majorHAnsi"/>
        </w:rPr>
        <w:t>treatment</w:t>
      </w:r>
      <w:proofErr w:type="spellEnd"/>
      <w:r w:rsidR="005B4885" w:rsidRPr="005B4885">
        <w:rPr>
          <w:rFonts w:asciiTheme="majorHAnsi" w:hAnsiTheme="majorHAnsi" w:cstheme="majorHAnsi"/>
        </w:rPr>
        <w:t xml:space="preserve">, который показывает эффект </w:t>
      </w:r>
      <w:r w:rsidR="005B4885">
        <w:rPr>
          <w:rFonts w:asciiTheme="majorHAnsi" w:hAnsiTheme="majorHAnsi" w:cstheme="majorHAnsi"/>
        </w:rPr>
        <w:t xml:space="preserve">от </w:t>
      </w:r>
      <w:r w:rsidR="005B4885" w:rsidRPr="005B4885">
        <w:rPr>
          <w:rFonts w:asciiTheme="majorHAnsi" w:hAnsiTheme="majorHAnsi" w:cstheme="majorHAnsi"/>
        </w:rPr>
        <w:t>отнесения участка к исследуемой группе</w:t>
      </w:r>
      <w:r w:rsidR="005B4885">
        <w:rPr>
          <w:rFonts w:asciiTheme="majorHAnsi" w:hAnsiTheme="majorHAnsi" w:cstheme="majorHAnsi"/>
        </w:rPr>
        <w:t xml:space="preserve"> на результат на избирательном участке при прочих равных</w:t>
      </w:r>
      <w:r w:rsidR="005B4885" w:rsidRPr="005B4885">
        <w:rPr>
          <w:rFonts w:asciiTheme="majorHAnsi" w:hAnsiTheme="majorHAnsi" w:cstheme="majorHAnsi"/>
        </w:rPr>
        <w:t xml:space="preserve"> </w:t>
      </w:r>
      <w:r w:rsidR="00F54C3D" w:rsidRPr="00F54C3D">
        <w:rPr>
          <w:rFonts w:asciiTheme="majorHAnsi" w:hAnsiTheme="majorHAnsi" w:cstheme="majorHAnsi"/>
        </w:rPr>
        <w:t>(</w:t>
      </w:r>
      <w:r w:rsidR="00F54C3D">
        <w:rPr>
          <w:rFonts w:asciiTheme="majorHAnsi" w:hAnsiTheme="majorHAnsi" w:cstheme="majorHAnsi"/>
        </w:rPr>
        <w:t>с учётом фиксированных эффектов от страт</w:t>
      </w:r>
      <w:r w:rsidR="00F54C3D" w:rsidRPr="00F54C3D">
        <w:rPr>
          <w:rFonts w:asciiTheme="majorHAnsi" w:hAnsiTheme="majorHAnsi" w:cstheme="majorHAnsi"/>
        </w:rPr>
        <w:t>)</w:t>
      </w:r>
      <w:r w:rsidR="00F54C3D">
        <w:rPr>
          <w:rFonts w:asciiTheme="majorHAnsi" w:hAnsiTheme="majorHAnsi" w:cstheme="majorHAnsi"/>
        </w:rPr>
        <w:t xml:space="preserve"> </w:t>
      </w:r>
      <w:r w:rsidR="005B4885" w:rsidRPr="005B4885">
        <w:rPr>
          <w:rFonts w:asciiTheme="majorHAnsi" w:hAnsiTheme="majorHAnsi" w:cstheme="majorHAnsi"/>
        </w:rPr>
        <w:t>(</w:t>
      </w:r>
      <w:r w:rsidR="005B4885">
        <w:rPr>
          <w:rFonts w:asciiTheme="majorHAnsi" w:hAnsiTheme="majorHAnsi" w:cstheme="majorHAnsi"/>
        </w:rPr>
        <w:t>1 модель</w:t>
      </w:r>
      <w:r w:rsidR="005B4885" w:rsidRPr="005B4885">
        <w:rPr>
          <w:rFonts w:asciiTheme="majorHAnsi" w:hAnsiTheme="majorHAnsi" w:cstheme="majorHAnsi"/>
        </w:rPr>
        <w:t>)</w:t>
      </w:r>
      <w:r w:rsidR="00F54C3D" w:rsidRPr="00F54C3D">
        <w:rPr>
          <w:rFonts w:asciiTheme="majorHAnsi" w:hAnsiTheme="majorHAnsi" w:cstheme="majorHAnsi"/>
        </w:rPr>
        <w:t xml:space="preserve">. </w:t>
      </w:r>
      <w:r w:rsidR="00F54C3D">
        <w:rPr>
          <w:rFonts w:asciiTheme="majorHAnsi" w:hAnsiTheme="majorHAnsi" w:cstheme="majorHAnsi"/>
        </w:rPr>
        <w:t xml:space="preserve">Во второй модели «при прочих равных» соответствует учёту фиксированных эффектов от страт, а также потенциальных результатов голосования на участке (явка), в 3 модели в «прочие равные» входит также контроль на список параметров, который </w:t>
      </w:r>
      <w:r w:rsidR="00916E8D">
        <w:rPr>
          <w:rFonts w:asciiTheme="majorHAnsi" w:hAnsiTheme="majorHAnsi" w:cstheme="majorHAnsi"/>
        </w:rPr>
        <w:t xml:space="preserve">включает 19 переменных, они всячески контролируют возрастные, демографические и экономические показатели. </w:t>
      </w:r>
    </w:p>
    <w:p w14:paraId="65272311" w14:textId="77777777" w:rsidR="00916E8D" w:rsidRPr="003634A5" w:rsidRDefault="00916E8D" w:rsidP="0013320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Проинтерпретируем полученный результат для 3 модели (1 раунд): агитация в округе данного избирательного участка увеличила долю голосов за Франсуа </w:t>
      </w:r>
      <w:proofErr w:type="spellStart"/>
      <w:r>
        <w:rPr>
          <w:rFonts w:asciiTheme="majorHAnsi" w:hAnsiTheme="majorHAnsi" w:cstheme="majorHAnsi"/>
        </w:rPr>
        <w:t>Оланда</w:t>
      </w:r>
      <w:proofErr w:type="spellEnd"/>
      <w:r>
        <w:rPr>
          <w:rFonts w:asciiTheme="majorHAnsi" w:hAnsiTheme="majorHAnsi" w:cstheme="majorHAnsi"/>
        </w:rPr>
        <w:t xml:space="preserve"> на 0.44</w:t>
      </w:r>
      <w:r w:rsidR="003634A5">
        <w:rPr>
          <w:rFonts w:asciiTheme="majorHAnsi" w:hAnsiTheme="majorHAnsi" w:cstheme="majorHAnsi"/>
        </w:rPr>
        <w:t xml:space="preserve"> </w:t>
      </w:r>
      <w:proofErr w:type="spellStart"/>
      <w:r w:rsidR="003634A5">
        <w:rPr>
          <w:rFonts w:asciiTheme="majorHAnsi" w:hAnsiTheme="majorHAnsi" w:cstheme="majorHAnsi"/>
        </w:rPr>
        <w:t>п.п</w:t>
      </w:r>
      <w:proofErr w:type="spellEnd"/>
      <w:r w:rsidR="003634A5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единиц на избирательном участке, соответствующему этому региону. </w:t>
      </w:r>
    </w:p>
    <w:p w14:paraId="29793FDC" w14:textId="77777777" w:rsidR="003F322A" w:rsidRDefault="003F322A" w:rsidP="0013320B">
      <w:pPr>
        <w:jc w:val="both"/>
        <w:rPr>
          <w:rFonts w:asciiTheme="majorHAnsi" w:hAnsiTheme="majorHAnsi" w:cstheme="majorHAnsi"/>
        </w:rPr>
      </w:pPr>
    </w:p>
    <w:p w14:paraId="2B9397FD" w14:textId="77777777" w:rsidR="003F322A" w:rsidRDefault="003F322A" w:rsidP="0013320B">
      <w:pPr>
        <w:jc w:val="both"/>
        <w:rPr>
          <w:rFonts w:asciiTheme="majorHAnsi" w:hAnsiTheme="majorHAnsi" w:cstheme="majorHAnsi"/>
        </w:rPr>
      </w:pPr>
    </w:p>
    <w:p w14:paraId="583AA02C" w14:textId="1E152AE5" w:rsidR="003F322A" w:rsidRDefault="003F322A" w:rsidP="0013320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7. Автор включа</w:t>
      </w:r>
      <w:r w:rsidR="0013320B">
        <w:rPr>
          <w:rFonts w:asciiTheme="majorHAnsi" w:hAnsiTheme="majorHAnsi" w:cstheme="majorHAnsi"/>
        </w:rPr>
        <w:t>е</w:t>
      </w:r>
      <w:r>
        <w:rPr>
          <w:rFonts w:asciiTheme="majorHAnsi" w:hAnsiTheme="majorHAnsi" w:cstheme="majorHAnsi"/>
        </w:rPr>
        <w:t xml:space="preserve">т контрольные переменные </w:t>
      </w:r>
      <w:r w:rsidR="00C17C5D">
        <w:rPr>
          <w:rFonts w:asciiTheme="majorHAnsi" w:hAnsiTheme="majorHAnsi" w:cstheme="majorHAnsi"/>
        </w:rPr>
        <w:t xml:space="preserve">для того, чтобы показать </w:t>
      </w:r>
      <w:proofErr w:type="spellStart"/>
      <w:r w:rsidR="00C17C5D">
        <w:rPr>
          <w:rFonts w:asciiTheme="majorHAnsi" w:hAnsiTheme="majorHAnsi" w:cstheme="majorHAnsi"/>
        </w:rPr>
        <w:t>несмещённость</w:t>
      </w:r>
      <w:proofErr w:type="spellEnd"/>
      <w:r w:rsidR="00C17C5D">
        <w:rPr>
          <w:rFonts w:asciiTheme="majorHAnsi" w:hAnsiTheme="majorHAnsi" w:cstheme="majorHAnsi"/>
        </w:rPr>
        <w:t xml:space="preserve"> полученной оценки. Как можно убедиться оценки устойчивы к модификациям модели, обращая внимание на стандартные ошибки можно заключить, что оценки изменяются статистически незначимо от между моделями. Для результатов таблицы 5 это справедливо на 1% уровне значимости, а для таблицы 10 на 10% уровне значимости. Стандартные ошибки ещё более устойчивы к разным спецификациям модели и практически неизменны во времени. </w:t>
      </w:r>
    </w:p>
    <w:p w14:paraId="5C1F9AF7" w14:textId="4E291888" w:rsidR="00C17C5D" w:rsidRDefault="00C17C5D" w:rsidP="0013320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Оценка называется </w:t>
      </w:r>
      <w:r>
        <w:rPr>
          <w:rFonts w:asciiTheme="majorHAnsi" w:hAnsiTheme="majorHAnsi" w:cstheme="majorHAnsi"/>
          <w:lang w:val="en-US"/>
        </w:rPr>
        <w:t>within</w:t>
      </w:r>
      <w:r w:rsidRPr="00C17C5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estimator</w:t>
      </w:r>
      <w:r w:rsidR="0013320B">
        <w:rPr>
          <w:rFonts w:asciiTheme="majorHAnsi" w:hAnsiTheme="majorHAnsi" w:cstheme="majorHAnsi"/>
        </w:rPr>
        <w:t>,</w:t>
      </w:r>
      <w:r w:rsidRPr="00C17C5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так как оценивается модель с фиксированными эффектами. Именно такую модель стоит оценивать</w:t>
      </w:r>
      <w:r w:rsidR="0013320B">
        <w:rPr>
          <w:rFonts w:asciiTheme="majorHAnsi" w:hAnsiTheme="majorHAnsi" w:cstheme="majorHAnsi"/>
        </w:rPr>
        <w:t xml:space="preserve">, поскольку </w:t>
      </w:r>
      <w:r>
        <w:rPr>
          <w:rFonts w:asciiTheme="majorHAnsi" w:hAnsiTheme="majorHAnsi" w:cstheme="majorHAnsi"/>
        </w:rPr>
        <w:t xml:space="preserve">разумной предпосылкой для данного исследования является наличие фиксированных, </w:t>
      </w:r>
      <w:r w:rsidR="0013320B">
        <w:rPr>
          <w:rFonts w:asciiTheme="majorHAnsi" w:hAnsiTheme="majorHAnsi" w:cstheme="majorHAnsi"/>
        </w:rPr>
        <w:t>отличительных</w:t>
      </w:r>
      <w:r>
        <w:rPr>
          <w:rFonts w:asciiTheme="majorHAnsi" w:hAnsiTheme="majorHAnsi" w:cstheme="majorHAnsi"/>
        </w:rPr>
        <w:t xml:space="preserve"> особенностей для разных территорий Франции, и, чтобы данный факт корректно учесть, стоит использовать именно эту модель. </w:t>
      </w:r>
    </w:p>
    <w:p w14:paraId="4388CD8C" w14:textId="2E357D8E" w:rsidR="00C17C5D" w:rsidRPr="00C17C5D" w:rsidRDefault="00C76606" w:rsidP="0013320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Оценка не </w:t>
      </w:r>
      <w:r>
        <w:rPr>
          <w:rFonts w:asciiTheme="majorHAnsi" w:hAnsiTheme="majorHAnsi" w:cstheme="majorHAnsi"/>
          <w:lang w:val="en-US"/>
        </w:rPr>
        <w:t>within</w:t>
      </w:r>
      <w:r w:rsidRPr="00C7660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estimator</w:t>
      </w:r>
      <w:r w:rsidRPr="00C7660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предполагает оценку в отсутствии предпосылки фиксированных эффектов, например</w:t>
      </w:r>
      <w:r w:rsidR="0013320B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случайны</w:t>
      </w:r>
      <w:r w:rsidR="0013320B">
        <w:rPr>
          <w:rFonts w:asciiTheme="majorHAnsi" w:hAnsiTheme="majorHAnsi" w:cstheme="majorHAnsi"/>
        </w:rPr>
        <w:t>х</w:t>
      </w:r>
      <w:r>
        <w:rPr>
          <w:rFonts w:asciiTheme="majorHAnsi" w:hAnsiTheme="majorHAnsi" w:cstheme="majorHAnsi"/>
        </w:rPr>
        <w:t xml:space="preserve"> эффект</w:t>
      </w:r>
      <w:r w:rsidR="0013320B">
        <w:rPr>
          <w:rFonts w:asciiTheme="majorHAnsi" w:hAnsiTheme="majorHAnsi" w:cstheme="majorHAnsi"/>
        </w:rPr>
        <w:t>ов,</w:t>
      </w:r>
      <w:r>
        <w:rPr>
          <w:rFonts w:asciiTheme="majorHAnsi" w:hAnsiTheme="majorHAnsi" w:cstheme="majorHAnsi"/>
        </w:rPr>
        <w:t xml:space="preserve"> и тогда корректней использовать модель со случайными эффектами.</w:t>
      </w:r>
      <w:r w:rsidR="00C17C5D">
        <w:rPr>
          <w:rFonts w:asciiTheme="majorHAnsi" w:hAnsiTheme="majorHAnsi" w:cstheme="majorHAnsi"/>
        </w:rPr>
        <w:t xml:space="preserve"> </w:t>
      </w:r>
    </w:p>
    <w:p w14:paraId="72424933" w14:textId="77777777" w:rsidR="003F322A" w:rsidRDefault="003F322A" w:rsidP="0013320B">
      <w:pPr>
        <w:jc w:val="both"/>
        <w:rPr>
          <w:rFonts w:asciiTheme="majorHAnsi" w:hAnsiTheme="majorHAnsi" w:cstheme="majorHAnsi"/>
        </w:rPr>
      </w:pPr>
    </w:p>
    <w:p w14:paraId="73FF2575" w14:textId="672E6681" w:rsidR="003634A5" w:rsidRPr="003634A5" w:rsidRDefault="003F322A" w:rsidP="0013320B">
      <w:pPr>
        <w:jc w:val="both"/>
        <w:rPr>
          <w:rFonts w:asciiTheme="majorHAnsi" w:hAnsiTheme="majorHAnsi" w:cstheme="majorHAnsi"/>
        </w:rPr>
      </w:pPr>
      <w:r w:rsidRPr="003634A5">
        <w:rPr>
          <w:rFonts w:asciiTheme="majorHAnsi" w:hAnsiTheme="majorHAnsi" w:cstheme="majorHAnsi"/>
        </w:rPr>
        <w:t>8.</w:t>
      </w:r>
      <w:r w:rsidR="001A0D1A" w:rsidRPr="003634A5">
        <w:rPr>
          <w:rFonts w:asciiTheme="majorHAnsi" w:hAnsiTheme="majorHAnsi" w:cstheme="majorHAnsi"/>
        </w:rPr>
        <w:t xml:space="preserve"> </w:t>
      </w:r>
      <w:r w:rsidR="0013320B">
        <w:rPr>
          <w:rFonts w:asciiTheme="majorHAnsi" w:hAnsiTheme="majorHAnsi" w:cstheme="majorHAnsi"/>
        </w:rPr>
        <w:t>Результаты прошлых выборов</w:t>
      </w:r>
      <w:r w:rsidR="001A0D1A" w:rsidRPr="003634A5">
        <w:rPr>
          <w:rFonts w:asciiTheme="majorHAnsi" w:hAnsiTheme="majorHAnsi" w:cstheme="majorHAnsi"/>
        </w:rPr>
        <w:t xml:space="preserve"> не явля</w:t>
      </w:r>
      <w:r w:rsidR="0013320B">
        <w:rPr>
          <w:rFonts w:asciiTheme="majorHAnsi" w:hAnsiTheme="majorHAnsi" w:cstheme="majorHAnsi"/>
        </w:rPr>
        <w:t>ю</w:t>
      </w:r>
      <w:r w:rsidR="001A0D1A" w:rsidRPr="003634A5">
        <w:rPr>
          <w:rFonts w:asciiTheme="majorHAnsi" w:hAnsiTheme="majorHAnsi" w:cstheme="majorHAnsi"/>
        </w:rPr>
        <w:t>тся плохим контролем, так как</w:t>
      </w:r>
      <w:r w:rsidR="003634A5">
        <w:rPr>
          <w:rFonts w:asciiTheme="majorHAnsi" w:hAnsiTheme="majorHAnsi" w:cstheme="majorHAnsi"/>
        </w:rPr>
        <w:t xml:space="preserve"> </w:t>
      </w:r>
      <w:r w:rsidR="003634A5" w:rsidRPr="003634A5">
        <w:rPr>
          <w:rFonts w:asciiTheme="majorHAnsi" w:hAnsiTheme="majorHAnsi" w:cstheme="majorHAnsi"/>
        </w:rPr>
        <w:t xml:space="preserve">плохой контроль – это ситуация, при которой </w:t>
      </w:r>
      <w:proofErr w:type="spellStart"/>
      <w:r w:rsidR="003634A5" w:rsidRPr="003634A5">
        <w:rPr>
          <w:rFonts w:asciiTheme="majorHAnsi" w:hAnsiTheme="majorHAnsi" w:cstheme="majorHAnsi"/>
        </w:rPr>
        <w:t>тритмент</w:t>
      </w:r>
      <w:proofErr w:type="spellEnd"/>
      <w:r w:rsidR="003634A5" w:rsidRPr="003634A5">
        <w:rPr>
          <w:rFonts w:asciiTheme="majorHAnsi" w:hAnsiTheme="majorHAnsi" w:cstheme="majorHAnsi"/>
        </w:rPr>
        <w:t xml:space="preserve"> влияет на контрольную переменную, </w:t>
      </w:r>
      <w:r w:rsidR="003634A5">
        <w:rPr>
          <w:rFonts w:asciiTheme="majorHAnsi" w:hAnsiTheme="majorHAnsi" w:cstheme="majorHAnsi"/>
        </w:rPr>
        <w:t xml:space="preserve">в рамках исследования </w:t>
      </w:r>
      <w:proofErr w:type="spellStart"/>
      <w:r w:rsidR="003634A5">
        <w:rPr>
          <w:rFonts w:asciiTheme="majorHAnsi" w:hAnsiTheme="majorHAnsi" w:cstheme="majorHAnsi"/>
        </w:rPr>
        <w:t>агитирование</w:t>
      </w:r>
      <w:proofErr w:type="spellEnd"/>
      <w:r w:rsidR="003634A5">
        <w:rPr>
          <w:rFonts w:asciiTheme="majorHAnsi" w:hAnsiTheme="majorHAnsi" w:cstheme="majorHAnsi"/>
        </w:rPr>
        <w:t xml:space="preserve"> происходило в 2012 год, а предыдущие выборы в 2007. Б</w:t>
      </w:r>
      <w:r w:rsidR="003634A5" w:rsidRPr="003634A5">
        <w:rPr>
          <w:rFonts w:asciiTheme="majorHAnsi" w:hAnsiTheme="majorHAnsi" w:cstheme="majorHAnsi"/>
        </w:rPr>
        <w:t>удущее на прошлое повлиять не может.</w:t>
      </w:r>
    </w:p>
    <w:p w14:paraId="06D88BC0" w14:textId="77777777" w:rsidR="003F322A" w:rsidRDefault="003F322A" w:rsidP="0013320B">
      <w:pPr>
        <w:jc w:val="both"/>
        <w:rPr>
          <w:rFonts w:asciiTheme="majorHAnsi" w:hAnsiTheme="majorHAnsi" w:cstheme="majorHAnsi"/>
        </w:rPr>
      </w:pPr>
    </w:p>
    <w:p w14:paraId="3C75FC59" w14:textId="77777777" w:rsidR="003F322A" w:rsidRDefault="003F322A" w:rsidP="0013320B">
      <w:pPr>
        <w:jc w:val="both"/>
        <w:rPr>
          <w:rFonts w:asciiTheme="majorHAnsi" w:hAnsiTheme="majorHAnsi" w:cstheme="majorHAnsi"/>
        </w:rPr>
      </w:pPr>
      <w:r w:rsidRPr="00915B0B">
        <w:rPr>
          <w:rFonts w:asciiTheme="majorHAnsi" w:hAnsiTheme="majorHAnsi" w:cstheme="majorHAnsi"/>
        </w:rPr>
        <w:t>9.</w:t>
      </w:r>
      <w:r w:rsidR="001A0D1A" w:rsidRPr="00915B0B">
        <w:rPr>
          <w:rFonts w:asciiTheme="majorHAnsi" w:hAnsiTheme="majorHAnsi" w:cstheme="majorHAnsi"/>
        </w:rPr>
        <w:t xml:space="preserve"> </w:t>
      </w:r>
      <w:r w:rsidR="001A0D1A">
        <w:rPr>
          <w:rFonts w:asciiTheme="majorHAnsi" w:hAnsiTheme="majorHAnsi" w:cstheme="majorHAnsi"/>
        </w:rPr>
        <w:t>У</w:t>
      </w:r>
      <w:r w:rsidR="001A0D1A" w:rsidRPr="00915B0B">
        <w:rPr>
          <w:rFonts w:asciiTheme="majorHAnsi" w:hAnsiTheme="majorHAnsi" w:cstheme="majorHAnsi"/>
        </w:rPr>
        <w:t xml:space="preserve"> </w:t>
      </w:r>
      <w:r w:rsidR="00915B0B">
        <w:rPr>
          <w:rFonts w:asciiTheme="majorHAnsi" w:hAnsiTheme="majorHAnsi" w:cstheme="majorHAnsi"/>
        </w:rPr>
        <w:t>плацебо</w:t>
      </w:r>
      <w:r w:rsidR="00915B0B" w:rsidRPr="00915B0B">
        <w:rPr>
          <w:rFonts w:asciiTheme="majorHAnsi" w:hAnsiTheme="majorHAnsi" w:cstheme="majorHAnsi"/>
        </w:rPr>
        <w:t xml:space="preserve"> </w:t>
      </w:r>
      <w:r w:rsidR="00915B0B">
        <w:rPr>
          <w:rFonts w:asciiTheme="majorHAnsi" w:hAnsiTheme="majorHAnsi" w:cstheme="majorHAnsi"/>
        </w:rPr>
        <w:t>теста</w:t>
      </w:r>
      <w:r w:rsidR="00915B0B" w:rsidRPr="00915B0B">
        <w:rPr>
          <w:rFonts w:asciiTheme="majorHAnsi" w:hAnsiTheme="majorHAnsi" w:cstheme="majorHAnsi"/>
        </w:rPr>
        <w:t xml:space="preserve"> </w:t>
      </w:r>
      <w:r w:rsidR="00915B0B">
        <w:rPr>
          <w:rFonts w:asciiTheme="majorHAnsi" w:hAnsiTheme="majorHAnsi" w:cstheme="majorHAnsi"/>
        </w:rPr>
        <w:t>и</w:t>
      </w:r>
      <w:r w:rsidR="00915B0B" w:rsidRPr="00915B0B">
        <w:rPr>
          <w:rFonts w:asciiTheme="majorHAnsi" w:hAnsiTheme="majorHAnsi" w:cstheme="majorHAnsi"/>
        </w:rPr>
        <w:t xml:space="preserve"> </w:t>
      </w:r>
      <w:r w:rsidR="00915B0B">
        <w:rPr>
          <w:rFonts w:asciiTheme="majorHAnsi" w:hAnsiTheme="majorHAnsi" w:cstheme="majorHAnsi"/>
          <w:lang w:val="en-US"/>
        </w:rPr>
        <w:t>balance</w:t>
      </w:r>
      <w:r w:rsidR="00915B0B" w:rsidRPr="00915B0B">
        <w:rPr>
          <w:rFonts w:asciiTheme="majorHAnsi" w:hAnsiTheme="majorHAnsi" w:cstheme="majorHAnsi"/>
        </w:rPr>
        <w:t xml:space="preserve"> </w:t>
      </w:r>
      <w:r w:rsidR="00915B0B">
        <w:rPr>
          <w:rFonts w:asciiTheme="majorHAnsi" w:hAnsiTheme="majorHAnsi" w:cstheme="majorHAnsi"/>
          <w:lang w:val="en-US"/>
        </w:rPr>
        <w:t>of</w:t>
      </w:r>
      <w:r w:rsidR="00915B0B" w:rsidRPr="00915B0B">
        <w:rPr>
          <w:rFonts w:asciiTheme="majorHAnsi" w:hAnsiTheme="majorHAnsi" w:cstheme="majorHAnsi"/>
        </w:rPr>
        <w:t xml:space="preserve"> </w:t>
      </w:r>
      <w:r w:rsidR="00915B0B">
        <w:rPr>
          <w:rFonts w:asciiTheme="majorHAnsi" w:hAnsiTheme="majorHAnsi" w:cstheme="majorHAnsi"/>
          <w:lang w:val="en-US"/>
        </w:rPr>
        <w:t>covariates</w:t>
      </w:r>
      <w:r w:rsidR="00915B0B" w:rsidRPr="00915B0B">
        <w:rPr>
          <w:rFonts w:asciiTheme="majorHAnsi" w:hAnsiTheme="majorHAnsi" w:cstheme="majorHAnsi"/>
        </w:rPr>
        <w:t xml:space="preserve"> </w:t>
      </w:r>
      <w:r w:rsidR="00915B0B">
        <w:rPr>
          <w:rFonts w:asciiTheme="majorHAnsi" w:hAnsiTheme="majorHAnsi" w:cstheme="majorHAnsi"/>
        </w:rPr>
        <w:t>разные предназначения:</w:t>
      </w:r>
    </w:p>
    <w:p w14:paraId="155EB3A2" w14:textId="77777777" w:rsidR="00915B0B" w:rsidRPr="00915B0B" w:rsidRDefault="00915B0B" w:rsidP="0013320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 случае плацебо теста – это проверка эффективности </w:t>
      </w:r>
      <w:proofErr w:type="spellStart"/>
      <w:r>
        <w:rPr>
          <w:rFonts w:asciiTheme="majorHAnsi" w:hAnsiTheme="majorHAnsi" w:cstheme="majorHAnsi"/>
        </w:rPr>
        <w:t>тритмента</w:t>
      </w:r>
      <w:proofErr w:type="spellEnd"/>
      <w:r>
        <w:rPr>
          <w:rFonts w:asciiTheme="majorHAnsi" w:hAnsiTheme="majorHAnsi" w:cstheme="majorHAnsi"/>
        </w:rPr>
        <w:t xml:space="preserve"> путём рассмотрения прошлых данных, тогда как баланс </w:t>
      </w:r>
      <w:proofErr w:type="spellStart"/>
      <w:r>
        <w:rPr>
          <w:rFonts w:asciiTheme="majorHAnsi" w:hAnsiTheme="majorHAnsi" w:cstheme="majorHAnsi"/>
        </w:rPr>
        <w:t>ковариатов</w:t>
      </w:r>
      <w:proofErr w:type="spellEnd"/>
      <w:r>
        <w:rPr>
          <w:rFonts w:asciiTheme="majorHAnsi" w:hAnsiTheme="majorHAnsi" w:cstheme="majorHAnsi"/>
        </w:rPr>
        <w:t xml:space="preserve"> осуществляется для того, чтобы проверить, что в разделённой на контроль и воздействие выборке нет существенных отличий распределения </w:t>
      </w:r>
      <w:proofErr w:type="spellStart"/>
      <w:r>
        <w:rPr>
          <w:rFonts w:asciiTheme="majorHAnsi" w:hAnsiTheme="majorHAnsi" w:cstheme="majorHAnsi"/>
        </w:rPr>
        <w:t>ковариатов</w:t>
      </w:r>
      <w:proofErr w:type="spellEnd"/>
      <w:r>
        <w:rPr>
          <w:rFonts w:asciiTheme="majorHAnsi" w:hAnsiTheme="majorHAnsi" w:cstheme="majorHAnsi"/>
        </w:rPr>
        <w:t>, то есть наблюдается их баланс.</w:t>
      </w:r>
    </w:p>
    <w:p w14:paraId="6D1E0466" w14:textId="77777777" w:rsidR="003F322A" w:rsidRPr="00915B0B" w:rsidRDefault="003F322A" w:rsidP="0013320B">
      <w:pPr>
        <w:jc w:val="both"/>
        <w:rPr>
          <w:rFonts w:asciiTheme="majorHAnsi" w:hAnsiTheme="majorHAnsi" w:cstheme="majorHAnsi"/>
        </w:rPr>
      </w:pPr>
    </w:p>
    <w:p w14:paraId="0FB75882" w14:textId="77777777" w:rsidR="00644714" w:rsidRDefault="003F322A" w:rsidP="0013320B">
      <w:pPr>
        <w:jc w:val="both"/>
        <w:rPr>
          <w:rFonts w:asciiTheme="majorHAnsi" w:hAnsiTheme="majorHAnsi" w:cstheme="majorHAnsi"/>
        </w:rPr>
      </w:pPr>
      <w:r w:rsidRPr="003634A5">
        <w:rPr>
          <w:rFonts w:asciiTheme="majorHAnsi" w:hAnsiTheme="majorHAnsi" w:cstheme="majorHAnsi"/>
        </w:rPr>
        <w:t>10.</w:t>
      </w:r>
      <w:r w:rsidR="00915B0B" w:rsidRPr="003634A5">
        <w:rPr>
          <w:rFonts w:asciiTheme="majorHAnsi" w:hAnsiTheme="majorHAnsi" w:cstheme="majorHAnsi"/>
        </w:rPr>
        <w:t xml:space="preserve"> </w:t>
      </w:r>
    </w:p>
    <w:p w14:paraId="1D5A39E6" w14:textId="5EF25139" w:rsidR="00D46257" w:rsidRDefault="00D46257" w:rsidP="0013320B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 рамках статьи была представлена статистика по агитаторам, довольно много персонифицированной информации, которую можно было бы использовать. В качестве контроля в регрессиях использовались демографические и экономические данные по населению территорий, однако возникает вопрос: «Как исследователи контролируют эффект </w:t>
      </w:r>
      <w:r w:rsidR="004559E6">
        <w:rPr>
          <w:rFonts w:asciiTheme="majorHAnsi" w:hAnsiTheme="majorHAnsi" w:cstheme="majorHAnsi"/>
        </w:rPr>
        <w:t>индивидуальных особенностей агитаторов</w:t>
      </w:r>
      <w:r>
        <w:rPr>
          <w:rFonts w:asciiTheme="majorHAnsi" w:hAnsiTheme="majorHAnsi" w:cstheme="majorHAnsi"/>
        </w:rPr>
        <w:t xml:space="preserve">?». Иными словами, </w:t>
      </w:r>
      <w:r>
        <w:rPr>
          <w:rFonts w:asciiTheme="majorHAnsi" w:hAnsiTheme="majorHAnsi" w:cstheme="majorHAnsi"/>
        </w:rPr>
        <w:lastRenderedPageBreak/>
        <w:t>может быть при прочих равных не факт агитации производит впечатление, а то</w:t>
      </w:r>
      <w:r w:rsidR="004559E6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кто это делает, условно проконтролировать на то, что такую агитацию проводит молодая девушка</w:t>
      </w:r>
      <w:r w:rsidR="004559E6">
        <w:rPr>
          <w:rFonts w:asciiTheme="majorHAnsi" w:hAnsiTheme="majorHAnsi" w:cstheme="majorHAnsi"/>
        </w:rPr>
        <w:t xml:space="preserve"> по сравнению с другими агитаторами. Возможно это может внести существенную долю в результаты.</w:t>
      </w:r>
    </w:p>
    <w:p w14:paraId="63904140" w14:textId="638FC3DF" w:rsidR="00644714" w:rsidRDefault="003634A5" w:rsidP="0013320B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644714">
        <w:rPr>
          <w:rFonts w:asciiTheme="majorHAnsi" w:hAnsiTheme="majorHAnsi" w:cstheme="majorHAnsi"/>
        </w:rPr>
        <w:t xml:space="preserve">Можно использовать данную базу данных для расчётов в исследованиях, связанных с изменениями в структуре избирательной массы </w:t>
      </w:r>
      <w:r w:rsidR="00CD0E60" w:rsidRPr="00644714">
        <w:rPr>
          <w:rFonts w:asciiTheme="majorHAnsi" w:hAnsiTheme="majorHAnsi" w:cstheme="majorHAnsi"/>
        </w:rPr>
        <w:t xml:space="preserve">и её характеристиках </w:t>
      </w:r>
      <w:r w:rsidRPr="00644714">
        <w:rPr>
          <w:rFonts w:asciiTheme="majorHAnsi" w:hAnsiTheme="majorHAnsi" w:cstheme="majorHAnsi"/>
        </w:rPr>
        <w:t>(если они есть), предпосылкой к такому исследованию служат работы, посвящённые постепенному снижению явки на выборах в разных странах за период 20 – начала 21 века. Вероятно</w:t>
      </w:r>
      <w:r w:rsidR="00CD0E60" w:rsidRPr="00644714">
        <w:rPr>
          <w:rFonts w:asciiTheme="majorHAnsi" w:hAnsiTheme="majorHAnsi" w:cstheme="majorHAnsi"/>
        </w:rPr>
        <w:t>,</w:t>
      </w:r>
      <w:r w:rsidRPr="00644714">
        <w:rPr>
          <w:rFonts w:asciiTheme="majorHAnsi" w:hAnsiTheme="majorHAnsi" w:cstheme="majorHAnsi"/>
        </w:rPr>
        <w:t xml:space="preserve"> подробная статистика по избирателям позволит </w:t>
      </w:r>
      <w:r w:rsidR="00CD0E60" w:rsidRPr="00644714">
        <w:rPr>
          <w:rFonts w:asciiTheme="majorHAnsi" w:hAnsiTheme="majorHAnsi" w:cstheme="majorHAnsi"/>
        </w:rPr>
        <w:t>найти интересные закономерности в политических решениях общества (в том числе и неучастия в выборах).</w:t>
      </w:r>
    </w:p>
    <w:p w14:paraId="41CA08FE" w14:textId="77777777" w:rsidR="00644714" w:rsidRPr="00D46257" w:rsidRDefault="00644714" w:rsidP="00D46257">
      <w:pPr>
        <w:ind w:left="360"/>
        <w:jc w:val="both"/>
        <w:rPr>
          <w:rFonts w:asciiTheme="majorHAnsi" w:hAnsiTheme="majorHAnsi" w:cstheme="majorHAnsi"/>
        </w:rPr>
      </w:pPr>
    </w:p>
    <w:p w14:paraId="7451916B" w14:textId="77777777" w:rsidR="003F322A" w:rsidRDefault="003F322A" w:rsidP="003F322A">
      <w:pPr>
        <w:rPr>
          <w:rFonts w:asciiTheme="majorHAnsi" w:hAnsiTheme="majorHAnsi" w:cstheme="majorHAnsi"/>
        </w:rPr>
      </w:pPr>
    </w:p>
    <w:p w14:paraId="78449A6C" w14:textId="77777777" w:rsidR="003F322A" w:rsidRDefault="003F322A" w:rsidP="003F32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11. Мы использовали </w:t>
      </w:r>
      <w:r w:rsidR="00EA3762">
        <w:rPr>
          <w:rFonts w:asciiTheme="majorHAnsi" w:hAnsiTheme="majorHAnsi" w:cstheme="majorHAnsi"/>
        </w:rPr>
        <w:t>робастные</w:t>
      </w:r>
      <w:r w:rsidR="00EA3762" w:rsidRPr="00EA3762">
        <w:rPr>
          <w:rFonts w:asciiTheme="majorHAnsi" w:hAnsiTheme="majorHAnsi" w:cstheme="majorHAnsi"/>
        </w:rPr>
        <w:t xml:space="preserve"> </w:t>
      </w:r>
      <w:r w:rsidR="00EA3762">
        <w:rPr>
          <w:rFonts w:asciiTheme="majorHAnsi" w:hAnsiTheme="majorHAnsi" w:cstheme="majorHAnsi"/>
        </w:rPr>
        <w:t>стандартные ошибки (НАС1), что позволило реплицировать такие же ошибки, которые получили авторы статьи.</w:t>
      </w:r>
    </w:p>
    <w:p w14:paraId="7AE51871" w14:textId="77777777" w:rsidR="00085FD7" w:rsidRDefault="00085FD7" w:rsidP="003F322A">
      <w:pPr>
        <w:rPr>
          <w:rFonts w:asciiTheme="majorHAnsi" w:hAnsiTheme="majorHAnsi" w:cstheme="majorHAnsi"/>
        </w:rPr>
      </w:pPr>
    </w:p>
    <w:p w14:paraId="41E7A6F4" w14:textId="77777777" w:rsidR="00085FD7" w:rsidRDefault="00085FD7" w:rsidP="003F322A">
      <w:pPr>
        <w:rPr>
          <w:rFonts w:asciiTheme="majorHAnsi" w:hAnsiTheme="majorHAnsi" w:cstheme="majorHAnsi"/>
        </w:rPr>
      </w:pPr>
    </w:p>
    <w:p w14:paraId="6EFCBAE0" w14:textId="62F8C00C" w:rsidR="00085FD7" w:rsidRPr="00085FD7" w:rsidRDefault="00085FD7" w:rsidP="003F322A">
      <w:pPr>
        <w:rPr>
          <w:rFonts w:asciiTheme="majorHAnsi" w:hAnsiTheme="majorHAnsi" w:cstheme="majorHAnsi"/>
          <w:b/>
          <w:bCs/>
        </w:rPr>
      </w:pPr>
      <w:r w:rsidRPr="00085FD7">
        <w:rPr>
          <w:rFonts w:asciiTheme="majorHAnsi" w:hAnsiTheme="majorHAnsi" w:cstheme="majorHAnsi"/>
          <w:b/>
          <w:bCs/>
        </w:rPr>
        <w:t>Репликации таблиц</w:t>
      </w:r>
    </w:p>
    <w:p w14:paraId="709A1437" w14:textId="77777777" w:rsidR="00A674D1" w:rsidRDefault="00A674D1" w:rsidP="003F322A">
      <w:pPr>
        <w:rPr>
          <w:rFonts w:asciiTheme="majorHAnsi" w:hAnsiTheme="majorHAnsi" w:cstheme="majorHAnsi"/>
        </w:rPr>
      </w:pPr>
    </w:p>
    <w:tbl>
      <w:tblPr>
        <w:tblW w:w="10490" w:type="dxa"/>
        <w:tblCellSpacing w:w="15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839"/>
        <w:gridCol w:w="812"/>
        <w:gridCol w:w="1109"/>
        <w:gridCol w:w="1039"/>
        <w:gridCol w:w="812"/>
        <w:gridCol w:w="1066"/>
        <w:gridCol w:w="1040"/>
        <w:gridCol w:w="812"/>
        <w:gridCol w:w="1063"/>
      </w:tblGrid>
      <w:tr w:rsidR="00085FD7" w:rsidRPr="00644714" w14:paraId="2C2DB44F" w14:textId="77777777" w:rsidTr="00085FD7">
        <w:trPr>
          <w:tblCellSpacing w:w="15" w:type="dxa"/>
        </w:trPr>
        <w:tc>
          <w:tcPr>
            <w:tcW w:w="1043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67119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 w:rsidRPr="00085FD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ru-RU"/>
              </w:rPr>
              <w:t>Table 5—Impact on Hollande's vote share</w:t>
            </w:r>
          </w:p>
        </w:tc>
      </w:tr>
      <w:tr w:rsidR="00085FD7" w:rsidRPr="00644714" w14:paraId="550E7A2D" w14:textId="77777777" w:rsidTr="00085FD7">
        <w:trPr>
          <w:tblCellSpacing w:w="15" w:type="dxa"/>
        </w:trPr>
        <w:tc>
          <w:tcPr>
            <w:tcW w:w="10430" w:type="dxa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706B0793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</w:p>
        </w:tc>
      </w:tr>
      <w:tr w:rsidR="00085FD7" w:rsidRPr="00644714" w14:paraId="2445265F" w14:textId="77777777" w:rsidTr="00085FD7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27720038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</w:p>
        </w:tc>
        <w:tc>
          <w:tcPr>
            <w:tcW w:w="2670" w:type="dxa"/>
            <w:gridSpan w:val="3"/>
            <w:vAlign w:val="center"/>
            <w:hideMark/>
          </w:tcPr>
          <w:p w14:paraId="5B7F1F16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First</w:t>
            </w:r>
            <w:proofErr w:type="spellEnd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round</w:t>
            </w:r>
            <w:proofErr w:type="spellEnd"/>
          </w:p>
        </w:tc>
        <w:tc>
          <w:tcPr>
            <w:tcW w:w="2944" w:type="dxa"/>
            <w:gridSpan w:val="3"/>
            <w:vAlign w:val="center"/>
            <w:hideMark/>
          </w:tcPr>
          <w:p w14:paraId="36D8786B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Second</w:t>
            </w:r>
            <w:proofErr w:type="spellEnd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round</w:t>
            </w:r>
            <w:proofErr w:type="spellEnd"/>
          </w:p>
        </w:tc>
        <w:tc>
          <w:tcPr>
            <w:tcW w:w="2927" w:type="dxa"/>
            <w:gridSpan w:val="3"/>
            <w:vAlign w:val="center"/>
            <w:hideMark/>
          </w:tcPr>
          <w:p w14:paraId="29906A27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ru-RU"/>
              </w:rPr>
              <w:t>Average of first and second rounds</w:t>
            </w:r>
          </w:p>
        </w:tc>
      </w:tr>
      <w:tr w:rsidR="00085FD7" w:rsidRPr="00085FD7" w14:paraId="7CF60DE5" w14:textId="77777777" w:rsidTr="00085FD7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0BDDD9F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609" w:type="dxa"/>
            <w:vAlign w:val="center"/>
            <w:hideMark/>
          </w:tcPr>
          <w:p w14:paraId="58FE9458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398DCABD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(2)</w:t>
            </w:r>
          </w:p>
        </w:tc>
        <w:tc>
          <w:tcPr>
            <w:tcW w:w="1048" w:type="dxa"/>
            <w:vAlign w:val="center"/>
            <w:hideMark/>
          </w:tcPr>
          <w:p w14:paraId="0FA7752D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(3)</w:t>
            </w:r>
          </w:p>
        </w:tc>
        <w:tc>
          <w:tcPr>
            <w:tcW w:w="953" w:type="dxa"/>
            <w:vAlign w:val="center"/>
            <w:hideMark/>
          </w:tcPr>
          <w:p w14:paraId="264701E3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14:paraId="0D202055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(5)</w:t>
            </w:r>
          </w:p>
        </w:tc>
        <w:tc>
          <w:tcPr>
            <w:tcW w:w="978" w:type="dxa"/>
            <w:vAlign w:val="center"/>
            <w:hideMark/>
          </w:tcPr>
          <w:p w14:paraId="24851F91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(6)</w:t>
            </w:r>
          </w:p>
        </w:tc>
        <w:tc>
          <w:tcPr>
            <w:tcW w:w="953" w:type="dxa"/>
            <w:vAlign w:val="center"/>
            <w:hideMark/>
          </w:tcPr>
          <w:p w14:paraId="2218CA7B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(7)</w:t>
            </w:r>
          </w:p>
        </w:tc>
        <w:tc>
          <w:tcPr>
            <w:tcW w:w="0" w:type="auto"/>
            <w:vAlign w:val="center"/>
            <w:hideMark/>
          </w:tcPr>
          <w:p w14:paraId="2C1C8B21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(8)</w:t>
            </w:r>
          </w:p>
        </w:tc>
        <w:tc>
          <w:tcPr>
            <w:tcW w:w="961" w:type="dxa"/>
            <w:vAlign w:val="center"/>
            <w:hideMark/>
          </w:tcPr>
          <w:p w14:paraId="5E123E8A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(9)</w:t>
            </w:r>
          </w:p>
        </w:tc>
      </w:tr>
      <w:tr w:rsidR="00085FD7" w:rsidRPr="00085FD7" w14:paraId="76D6F08F" w14:textId="77777777" w:rsidTr="00085FD7">
        <w:trPr>
          <w:tblCellSpacing w:w="15" w:type="dxa"/>
        </w:trPr>
        <w:tc>
          <w:tcPr>
            <w:tcW w:w="10430" w:type="dxa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067FFB43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</w:p>
        </w:tc>
      </w:tr>
      <w:tr w:rsidR="00085FD7" w:rsidRPr="00085FD7" w14:paraId="32304C50" w14:textId="77777777" w:rsidTr="00085FD7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2ED79922" w14:textId="77777777" w:rsidR="00085FD7" w:rsidRPr="00085FD7" w:rsidRDefault="00085FD7" w:rsidP="00085FD7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treatment</w:t>
            </w:r>
            <w:proofErr w:type="spellEnd"/>
          </w:p>
        </w:tc>
        <w:tc>
          <w:tcPr>
            <w:tcW w:w="609" w:type="dxa"/>
            <w:vAlign w:val="center"/>
            <w:hideMark/>
          </w:tcPr>
          <w:p w14:paraId="201A7882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0.0063</w:t>
            </w:r>
          </w:p>
        </w:tc>
        <w:tc>
          <w:tcPr>
            <w:tcW w:w="0" w:type="auto"/>
            <w:vAlign w:val="center"/>
            <w:hideMark/>
          </w:tcPr>
          <w:p w14:paraId="328DCDD2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0.0050</w:t>
            </w:r>
          </w:p>
        </w:tc>
        <w:tc>
          <w:tcPr>
            <w:tcW w:w="1048" w:type="dxa"/>
            <w:vAlign w:val="center"/>
            <w:hideMark/>
          </w:tcPr>
          <w:p w14:paraId="051DCCC8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0.0044</w:t>
            </w:r>
          </w:p>
        </w:tc>
        <w:tc>
          <w:tcPr>
            <w:tcW w:w="953" w:type="dxa"/>
            <w:vAlign w:val="center"/>
            <w:hideMark/>
          </w:tcPr>
          <w:p w14:paraId="6345BFD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0.0048</w:t>
            </w:r>
          </w:p>
        </w:tc>
        <w:tc>
          <w:tcPr>
            <w:tcW w:w="0" w:type="auto"/>
            <w:vAlign w:val="center"/>
            <w:hideMark/>
          </w:tcPr>
          <w:p w14:paraId="05DC8062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0.0053</w:t>
            </w:r>
          </w:p>
        </w:tc>
        <w:tc>
          <w:tcPr>
            <w:tcW w:w="978" w:type="dxa"/>
            <w:vAlign w:val="center"/>
            <w:hideMark/>
          </w:tcPr>
          <w:p w14:paraId="7735DFB4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0.0046</w:t>
            </w:r>
          </w:p>
        </w:tc>
        <w:tc>
          <w:tcPr>
            <w:tcW w:w="953" w:type="dxa"/>
            <w:vAlign w:val="center"/>
            <w:hideMark/>
          </w:tcPr>
          <w:p w14:paraId="68D3EDC1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0.0056</w:t>
            </w:r>
          </w:p>
        </w:tc>
        <w:tc>
          <w:tcPr>
            <w:tcW w:w="0" w:type="auto"/>
            <w:vAlign w:val="center"/>
            <w:hideMark/>
          </w:tcPr>
          <w:p w14:paraId="2554FE93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0.0049</w:t>
            </w:r>
          </w:p>
        </w:tc>
        <w:tc>
          <w:tcPr>
            <w:tcW w:w="961" w:type="dxa"/>
            <w:vAlign w:val="center"/>
            <w:hideMark/>
          </w:tcPr>
          <w:p w14:paraId="48B711BD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0.0043</w:t>
            </w:r>
          </w:p>
        </w:tc>
      </w:tr>
      <w:tr w:rsidR="00085FD7" w:rsidRPr="00085FD7" w14:paraId="6EA96733" w14:textId="77777777" w:rsidTr="00085FD7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01EC6BF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609" w:type="dxa"/>
            <w:vAlign w:val="center"/>
            <w:hideMark/>
          </w:tcPr>
          <w:p w14:paraId="65F5859D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(0.0023)</w:t>
            </w:r>
          </w:p>
        </w:tc>
        <w:tc>
          <w:tcPr>
            <w:tcW w:w="0" w:type="auto"/>
            <w:vAlign w:val="center"/>
            <w:hideMark/>
          </w:tcPr>
          <w:p w14:paraId="1713D76B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(0.0019)</w:t>
            </w:r>
          </w:p>
        </w:tc>
        <w:tc>
          <w:tcPr>
            <w:tcW w:w="1048" w:type="dxa"/>
            <w:vAlign w:val="center"/>
            <w:hideMark/>
          </w:tcPr>
          <w:p w14:paraId="6F3BE641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(0.0019)</w:t>
            </w:r>
          </w:p>
        </w:tc>
        <w:tc>
          <w:tcPr>
            <w:tcW w:w="953" w:type="dxa"/>
            <w:vAlign w:val="center"/>
            <w:hideMark/>
          </w:tcPr>
          <w:p w14:paraId="67FD4944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(0.0028)</w:t>
            </w:r>
          </w:p>
        </w:tc>
        <w:tc>
          <w:tcPr>
            <w:tcW w:w="0" w:type="auto"/>
            <w:vAlign w:val="center"/>
            <w:hideMark/>
          </w:tcPr>
          <w:p w14:paraId="7AF0A711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(0.0019)</w:t>
            </w:r>
          </w:p>
        </w:tc>
        <w:tc>
          <w:tcPr>
            <w:tcW w:w="978" w:type="dxa"/>
            <w:vAlign w:val="center"/>
            <w:hideMark/>
          </w:tcPr>
          <w:p w14:paraId="7D46308E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(0.0018)</w:t>
            </w:r>
          </w:p>
        </w:tc>
        <w:tc>
          <w:tcPr>
            <w:tcW w:w="953" w:type="dxa"/>
            <w:vAlign w:val="center"/>
            <w:hideMark/>
          </w:tcPr>
          <w:p w14:paraId="08C1C1AF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(0.0024)</w:t>
            </w:r>
          </w:p>
        </w:tc>
        <w:tc>
          <w:tcPr>
            <w:tcW w:w="0" w:type="auto"/>
            <w:vAlign w:val="center"/>
            <w:hideMark/>
          </w:tcPr>
          <w:p w14:paraId="0C30011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(0.0017)</w:t>
            </w:r>
          </w:p>
        </w:tc>
        <w:tc>
          <w:tcPr>
            <w:tcW w:w="961" w:type="dxa"/>
            <w:vAlign w:val="center"/>
            <w:hideMark/>
          </w:tcPr>
          <w:p w14:paraId="28A575EA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(0.0016)</w:t>
            </w:r>
          </w:p>
        </w:tc>
      </w:tr>
      <w:tr w:rsidR="00085FD7" w:rsidRPr="00085FD7" w14:paraId="07D0A8D8" w14:textId="77777777" w:rsidTr="00085FD7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73E8FD85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609" w:type="dxa"/>
            <w:vAlign w:val="center"/>
            <w:hideMark/>
          </w:tcPr>
          <w:p w14:paraId="4C52CA08" w14:textId="77777777" w:rsidR="00085FD7" w:rsidRPr="00085FD7" w:rsidRDefault="00085FD7" w:rsidP="00085FD7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F1D7258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048" w:type="dxa"/>
            <w:vAlign w:val="center"/>
            <w:hideMark/>
          </w:tcPr>
          <w:p w14:paraId="47B860DA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53" w:type="dxa"/>
            <w:vAlign w:val="center"/>
            <w:hideMark/>
          </w:tcPr>
          <w:p w14:paraId="07685E98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A01A710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78" w:type="dxa"/>
            <w:vAlign w:val="center"/>
            <w:hideMark/>
          </w:tcPr>
          <w:p w14:paraId="3C72F358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53" w:type="dxa"/>
            <w:vAlign w:val="center"/>
            <w:hideMark/>
          </w:tcPr>
          <w:p w14:paraId="20EE4B57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0CD104F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61" w:type="dxa"/>
            <w:vAlign w:val="center"/>
            <w:hideMark/>
          </w:tcPr>
          <w:p w14:paraId="05F7A063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085FD7" w:rsidRPr="00085FD7" w14:paraId="1AA1FEF2" w14:textId="77777777" w:rsidTr="00085FD7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6AEA26C1" w14:textId="77777777" w:rsidR="00085FD7" w:rsidRPr="00085FD7" w:rsidRDefault="00085FD7" w:rsidP="00085FD7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Strata</w:t>
            </w:r>
            <w:proofErr w:type="spellEnd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fixed</w:t>
            </w:r>
            <w:proofErr w:type="spellEnd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effects</w:t>
            </w:r>
            <w:proofErr w:type="spellEnd"/>
          </w:p>
        </w:tc>
        <w:tc>
          <w:tcPr>
            <w:tcW w:w="609" w:type="dxa"/>
            <w:vAlign w:val="center"/>
            <w:hideMark/>
          </w:tcPr>
          <w:p w14:paraId="33DDB479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B615142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1048" w:type="dxa"/>
            <w:vAlign w:val="center"/>
            <w:hideMark/>
          </w:tcPr>
          <w:p w14:paraId="3F773FDF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953" w:type="dxa"/>
            <w:vAlign w:val="center"/>
            <w:hideMark/>
          </w:tcPr>
          <w:p w14:paraId="5CDA2141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73AB34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978" w:type="dxa"/>
            <w:vAlign w:val="center"/>
            <w:hideMark/>
          </w:tcPr>
          <w:p w14:paraId="61FB62A8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953" w:type="dxa"/>
            <w:vAlign w:val="center"/>
            <w:hideMark/>
          </w:tcPr>
          <w:p w14:paraId="0404C105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56D8534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961" w:type="dxa"/>
            <w:vAlign w:val="center"/>
            <w:hideMark/>
          </w:tcPr>
          <w:p w14:paraId="159BF21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</w:tr>
      <w:tr w:rsidR="00085FD7" w:rsidRPr="00085FD7" w14:paraId="7A303EA4" w14:textId="77777777" w:rsidTr="00085FD7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53BE470E" w14:textId="77777777" w:rsidR="00085FD7" w:rsidRPr="00085FD7" w:rsidRDefault="00085FD7" w:rsidP="00085FD7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ru-RU"/>
              </w:rPr>
              <w:t>Control for past outcome and PO</w:t>
            </w:r>
          </w:p>
        </w:tc>
        <w:tc>
          <w:tcPr>
            <w:tcW w:w="609" w:type="dxa"/>
            <w:vAlign w:val="center"/>
            <w:hideMark/>
          </w:tcPr>
          <w:p w14:paraId="45B8C651" w14:textId="77777777" w:rsidR="00085FD7" w:rsidRPr="00085FD7" w:rsidRDefault="00085FD7" w:rsidP="00085FD7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C9CF049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1048" w:type="dxa"/>
            <w:vAlign w:val="center"/>
            <w:hideMark/>
          </w:tcPr>
          <w:p w14:paraId="0BBAF8B7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953" w:type="dxa"/>
            <w:vAlign w:val="center"/>
            <w:hideMark/>
          </w:tcPr>
          <w:p w14:paraId="1EE42FF1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30FF184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978" w:type="dxa"/>
            <w:vAlign w:val="center"/>
            <w:hideMark/>
          </w:tcPr>
          <w:p w14:paraId="05B11AF1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953" w:type="dxa"/>
            <w:vAlign w:val="center"/>
            <w:hideMark/>
          </w:tcPr>
          <w:p w14:paraId="766335B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70F8C3C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961" w:type="dxa"/>
            <w:vAlign w:val="center"/>
            <w:hideMark/>
          </w:tcPr>
          <w:p w14:paraId="0A83B7D6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</w:tr>
      <w:tr w:rsidR="00085FD7" w:rsidRPr="00085FD7" w14:paraId="241A0E26" w14:textId="77777777" w:rsidTr="00085FD7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27E018BC" w14:textId="77777777" w:rsidR="00085FD7" w:rsidRPr="00085FD7" w:rsidRDefault="00085FD7" w:rsidP="00085FD7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Additional</w:t>
            </w:r>
            <w:proofErr w:type="spellEnd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controls</w:t>
            </w:r>
            <w:proofErr w:type="spellEnd"/>
          </w:p>
        </w:tc>
        <w:tc>
          <w:tcPr>
            <w:tcW w:w="609" w:type="dxa"/>
            <w:vAlign w:val="center"/>
            <w:hideMark/>
          </w:tcPr>
          <w:p w14:paraId="5B21A136" w14:textId="77777777" w:rsidR="00085FD7" w:rsidRPr="00085FD7" w:rsidRDefault="00085FD7" w:rsidP="00085FD7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432884F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048" w:type="dxa"/>
            <w:vAlign w:val="center"/>
            <w:hideMark/>
          </w:tcPr>
          <w:p w14:paraId="11A4039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953" w:type="dxa"/>
            <w:vAlign w:val="center"/>
            <w:hideMark/>
          </w:tcPr>
          <w:p w14:paraId="5C295C04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9BBE1D7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78" w:type="dxa"/>
            <w:vAlign w:val="center"/>
            <w:hideMark/>
          </w:tcPr>
          <w:p w14:paraId="77D3CD85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953" w:type="dxa"/>
            <w:vAlign w:val="center"/>
            <w:hideMark/>
          </w:tcPr>
          <w:p w14:paraId="13804E0C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C3ED709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61" w:type="dxa"/>
            <w:vAlign w:val="center"/>
            <w:hideMark/>
          </w:tcPr>
          <w:p w14:paraId="51CC4258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</w:tr>
      <w:tr w:rsidR="00085FD7" w:rsidRPr="00085FD7" w14:paraId="7822261C" w14:textId="77777777" w:rsidTr="00085FD7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169D9C07" w14:textId="77777777" w:rsidR="00085FD7" w:rsidRPr="00085FD7" w:rsidRDefault="00085FD7" w:rsidP="00085FD7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Mean</w:t>
            </w:r>
            <w:proofErr w:type="spellEnd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in</w:t>
            </w:r>
            <w:proofErr w:type="spellEnd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control</w:t>
            </w:r>
            <w:proofErr w:type="spellEnd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group</w:t>
            </w:r>
            <w:proofErr w:type="spellEnd"/>
          </w:p>
        </w:tc>
        <w:tc>
          <w:tcPr>
            <w:tcW w:w="609" w:type="dxa"/>
            <w:vAlign w:val="center"/>
            <w:hideMark/>
          </w:tcPr>
          <w:p w14:paraId="3777725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0.3157</w:t>
            </w:r>
          </w:p>
        </w:tc>
        <w:tc>
          <w:tcPr>
            <w:tcW w:w="0" w:type="auto"/>
            <w:vAlign w:val="center"/>
            <w:hideMark/>
          </w:tcPr>
          <w:p w14:paraId="7C69429F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0.2994</w:t>
            </w:r>
          </w:p>
        </w:tc>
        <w:tc>
          <w:tcPr>
            <w:tcW w:w="1048" w:type="dxa"/>
            <w:vAlign w:val="center"/>
            <w:hideMark/>
          </w:tcPr>
          <w:p w14:paraId="6D2DCC9D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0.2994</w:t>
            </w:r>
          </w:p>
        </w:tc>
        <w:tc>
          <w:tcPr>
            <w:tcW w:w="953" w:type="dxa"/>
            <w:vAlign w:val="center"/>
            <w:hideMark/>
          </w:tcPr>
          <w:p w14:paraId="110F90CF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0.5757</w:t>
            </w:r>
          </w:p>
        </w:tc>
        <w:tc>
          <w:tcPr>
            <w:tcW w:w="0" w:type="auto"/>
            <w:vAlign w:val="center"/>
            <w:hideMark/>
          </w:tcPr>
          <w:p w14:paraId="1D330CB9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0.5597</w:t>
            </w:r>
          </w:p>
        </w:tc>
        <w:tc>
          <w:tcPr>
            <w:tcW w:w="978" w:type="dxa"/>
            <w:vAlign w:val="center"/>
            <w:hideMark/>
          </w:tcPr>
          <w:p w14:paraId="4A7BDF89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0.5597</w:t>
            </w:r>
          </w:p>
        </w:tc>
        <w:tc>
          <w:tcPr>
            <w:tcW w:w="953" w:type="dxa"/>
            <w:vAlign w:val="center"/>
            <w:hideMark/>
          </w:tcPr>
          <w:p w14:paraId="0D3B6BCE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0.4457</w:t>
            </w:r>
          </w:p>
        </w:tc>
        <w:tc>
          <w:tcPr>
            <w:tcW w:w="0" w:type="auto"/>
            <w:vAlign w:val="center"/>
            <w:hideMark/>
          </w:tcPr>
          <w:p w14:paraId="3BA379EE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0.4295</w:t>
            </w:r>
          </w:p>
        </w:tc>
        <w:tc>
          <w:tcPr>
            <w:tcW w:w="961" w:type="dxa"/>
            <w:vAlign w:val="center"/>
            <w:hideMark/>
          </w:tcPr>
          <w:p w14:paraId="09896CDE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0.4295</w:t>
            </w:r>
          </w:p>
        </w:tc>
      </w:tr>
      <w:tr w:rsidR="00085FD7" w:rsidRPr="00085FD7" w14:paraId="0A602248" w14:textId="77777777" w:rsidTr="00085FD7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511CF97B" w14:textId="77777777" w:rsidR="00085FD7" w:rsidRPr="00085FD7" w:rsidRDefault="00085FD7" w:rsidP="00085FD7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Observations</w:t>
            </w:r>
            <w:proofErr w:type="spellEnd"/>
          </w:p>
        </w:tc>
        <w:tc>
          <w:tcPr>
            <w:tcW w:w="609" w:type="dxa"/>
            <w:vAlign w:val="center"/>
            <w:hideMark/>
          </w:tcPr>
          <w:p w14:paraId="5F9BC085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3,397</w:t>
            </w:r>
          </w:p>
        </w:tc>
        <w:tc>
          <w:tcPr>
            <w:tcW w:w="0" w:type="auto"/>
            <w:vAlign w:val="center"/>
            <w:hideMark/>
          </w:tcPr>
          <w:p w14:paraId="75358A2D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2,665</w:t>
            </w:r>
          </w:p>
        </w:tc>
        <w:tc>
          <w:tcPr>
            <w:tcW w:w="1048" w:type="dxa"/>
            <w:vAlign w:val="center"/>
            <w:hideMark/>
          </w:tcPr>
          <w:p w14:paraId="2202D4B7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2,665</w:t>
            </w:r>
          </w:p>
        </w:tc>
        <w:tc>
          <w:tcPr>
            <w:tcW w:w="953" w:type="dxa"/>
            <w:vAlign w:val="center"/>
            <w:hideMark/>
          </w:tcPr>
          <w:p w14:paraId="61A72767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3,397</w:t>
            </w:r>
          </w:p>
        </w:tc>
        <w:tc>
          <w:tcPr>
            <w:tcW w:w="0" w:type="auto"/>
            <w:vAlign w:val="center"/>
            <w:hideMark/>
          </w:tcPr>
          <w:p w14:paraId="649F79BA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2,665</w:t>
            </w:r>
          </w:p>
        </w:tc>
        <w:tc>
          <w:tcPr>
            <w:tcW w:w="978" w:type="dxa"/>
            <w:vAlign w:val="center"/>
            <w:hideMark/>
          </w:tcPr>
          <w:p w14:paraId="550DB035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2,665</w:t>
            </w:r>
          </w:p>
        </w:tc>
        <w:tc>
          <w:tcPr>
            <w:tcW w:w="953" w:type="dxa"/>
            <w:vAlign w:val="center"/>
            <w:hideMark/>
          </w:tcPr>
          <w:p w14:paraId="092DC0B7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3,397</w:t>
            </w:r>
          </w:p>
        </w:tc>
        <w:tc>
          <w:tcPr>
            <w:tcW w:w="0" w:type="auto"/>
            <w:vAlign w:val="center"/>
            <w:hideMark/>
          </w:tcPr>
          <w:p w14:paraId="3B46EFB1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2,665</w:t>
            </w:r>
          </w:p>
        </w:tc>
        <w:tc>
          <w:tcPr>
            <w:tcW w:w="961" w:type="dxa"/>
            <w:vAlign w:val="center"/>
            <w:hideMark/>
          </w:tcPr>
          <w:p w14:paraId="2B663085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2,665</w:t>
            </w:r>
          </w:p>
        </w:tc>
      </w:tr>
      <w:tr w:rsidR="00085FD7" w:rsidRPr="00085FD7" w14:paraId="2F21A87E" w14:textId="77777777" w:rsidTr="00085FD7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250FCDF8" w14:textId="77777777" w:rsidR="00085FD7" w:rsidRPr="00085FD7" w:rsidRDefault="00085FD7" w:rsidP="00085FD7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R</w:t>
            </w: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vertAlign w:val="superscript"/>
                <w:lang w:eastAsia="ru-RU"/>
              </w:rPr>
              <w:t>2</w:t>
            </w:r>
          </w:p>
        </w:tc>
        <w:tc>
          <w:tcPr>
            <w:tcW w:w="609" w:type="dxa"/>
            <w:vAlign w:val="center"/>
            <w:hideMark/>
          </w:tcPr>
          <w:p w14:paraId="6A5D6434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0.0028</w:t>
            </w:r>
          </w:p>
        </w:tc>
        <w:tc>
          <w:tcPr>
            <w:tcW w:w="0" w:type="auto"/>
            <w:vAlign w:val="center"/>
            <w:hideMark/>
          </w:tcPr>
          <w:p w14:paraId="1BDA192D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0.5161</w:t>
            </w:r>
          </w:p>
        </w:tc>
        <w:tc>
          <w:tcPr>
            <w:tcW w:w="1048" w:type="dxa"/>
            <w:vAlign w:val="center"/>
            <w:hideMark/>
          </w:tcPr>
          <w:p w14:paraId="1904979C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0.5279</w:t>
            </w:r>
          </w:p>
        </w:tc>
        <w:tc>
          <w:tcPr>
            <w:tcW w:w="953" w:type="dxa"/>
            <w:vAlign w:val="center"/>
            <w:hideMark/>
          </w:tcPr>
          <w:p w14:paraId="6039015B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0.0011</w:t>
            </w:r>
          </w:p>
        </w:tc>
        <w:tc>
          <w:tcPr>
            <w:tcW w:w="0" w:type="auto"/>
            <w:vAlign w:val="center"/>
            <w:hideMark/>
          </w:tcPr>
          <w:p w14:paraId="05F5D70E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0.6324</w:t>
            </w:r>
          </w:p>
        </w:tc>
        <w:tc>
          <w:tcPr>
            <w:tcW w:w="978" w:type="dxa"/>
            <w:vAlign w:val="center"/>
            <w:hideMark/>
          </w:tcPr>
          <w:p w14:paraId="4347E324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0.6448</w:t>
            </w:r>
          </w:p>
        </w:tc>
        <w:tc>
          <w:tcPr>
            <w:tcW w:w="953" w:type="dxa"/>
            <w:vAlign w:val="center"/>
            <w:hideMark/>
          </w:tcPr>
          <w:p w14:paraId="37E1B89E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0.0020</w:t>
            </w:r>
          </w:p>
        </w:tc>
        <w:tc>
          <w:tcPr>
            <w:tcW w:w="0" w:type="auto"/>
            <w:vAlign w:val="center"/>
            <w:hideMark/>
          </w:tcPr>
          <w:p w14:paraId="69744563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0.6450</w:t>
            </w:r>
          </w:p>
        </w:tc>
        <w:tc>
          <w:tcPr>
            <w:tcW w:w="961" w:type="dxa"/>
            <w:vAlign w:val="center"/>
            <w:hideMark/>
          </w:tcPr>
          <w:p w14:paraId="2C96C573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0.6549</w:t>
            </w:r>
          </w:p>
        </w:tc>
      </w:tr>
      <w:tr w:rsidR="00085FD7" w:rsidRPr="00085FD7" w14:paraId="13CAF345" w14:textId="77777777" w:rsidTr="00085FD7">
        <w:trPr>
          <w:tblCellSpacing w:w="15" w:type="dxa"/>
        </w:trPr>
        <w:tc>
          <w:tcPr>
            <w:tcW w:w="1799" w:type="dxa"/>
            <w:vAlign w:val="center"/>
            <w:hideMark/>
          </w:tcPr>
          <w:p w14:paraId="3949A9D6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609" w:type="dxa"/>
            <w:vAlign w:val="center"/>
            <w:hideMark/>
          </w:tcPr>
          <w:p w14:paraId="5A055C32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AAEC1C2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048" w:type="dxa"/>
            <w:vAlign w:val="center"/>
            <w:hideMark/>
          </w:tcPr>
          <w:p w14:paraId="3D4BEFEA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53" w:type="dxa"/>
            <w:vAlign w:val="center"/>
            <w:hideMark/>
          </w:tcPr>
          <w:p w14:paraId="253FC5F1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A99718A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78" w:type="dxa"/>
            <w:vAlign w:val="center"/>
            <w:hideMark/>
          </w:tcPr>
          <w:p w14:paraId="0BA57D73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53" w:type="dxa"/>
            <w:vAlign w:val="center"/>
            <w:hideMark/>
          </w:tcPr>
          <w:p w14:paraId="66CA4EBC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A3B77B5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61" w:type="dxa"/>
            <w:vAlign w:val="center"/>
            <w:hideMark/>
          </w:tcPr>
          <w:p w14:paraId="566C4CCB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</w:tbl>
    <w:p w14:paraId="6BE36AA4" w14:textId="77777777" w:rsidR="00A674D1" w:rsidRDefault="00A674D1" w:rsidP="003F322A">
      <w:pPr>
        <w:rPr>
          <w:rFonts w:asciiTheme="majorHAnsi" w:hAnsiTheme="majorHAnsi" w:cstheme="majorHAnsi"/>
          <w:lang w:val="en-US"/>
        </w:rPr>
      </w:pPr>
    </w:p>
    <w:p w14:paraId="0E7F07D9" w14:textId="77777777" w:rsidR="00085FD7" w:rsidRDefault="00085FD7" w:rsidP="003F322A">
      <w:pPr>
        <w:rPr>
          <w:rFonts w:asciiTheme="majorHAnsi" w:hAnsiTheme="majorHAnsi" w:cstheme="majorHAnsi"/>
          <w:lang w:val="en-US"/>
        </w:rPr>
      </w:pPr>
    </w:p>
    <w:p w14:paraId="3A5CC375" w14:textId="77777777" w:rsidR="00085FD7" w:rsidRDefault="00085FD7" w:rsidP="003F322A">
      <w:pPr>
        <w:rPr>
          <w:rFonts w:asciiTheme="majorHAnsi" w:hAnsiTheme="majorHAnsi" w:cstheme="majorHAnsi"/>
          <w:lang w:val="en-US"/>
        </w:rPr>
      </w:pPr>
    </w:p>
    <w:p w14:paraId="13C33F1E" w14:textId="77777777" w:rsidR="00085FD7" w:rsidRDefault="00085FD7" w:rsidP="003F322A">
      <w:pPr>
        <w:rPr>
          <w:rFonts w:asciiTheme="majorHAnsi" w:hAnsiTheme="majorHAnsi" w:cstheme="majorHAnsi"/>
          <w:lang w:val="en-US"/>
        </w:rPr>
      </w:pPr>
    </w:p>
    <w:tbl>
      <w:tblPr>
        <w:tblW w:w="10490" w:type="dxa"/>
        <w:tblCellSpacing w:w="15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818"/>
        <w:gridCol w:w="818"/>
        <w:gridCol w:w="818"/>
        <w:gridCol w:w="818"/>
        <w:gridCol w:w="818"/>
        <w:gridCol w:w="818"/>
        <w:gridCol w:w="829"/>
        <w:gridCol w:w="829"/>
        <w:gridCol w:w="1229"/>
      </w:tblGrid>
      <w:tr w:rsidR="00085FD7" w:rsidRPr="00644714" w14:paraId="2748648D" w14:textId="77777777" w:rsidTr="00085FD7">
        <w:trPr>
          <w:tblCellSpacing w:w="15" w:type="dxa"/>
        </w:trPr>
        <w:tc>
          <w:tcPr>
            <w:tcW w:w="1043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90CAF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 w:rsidRPr="00085FD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ru-RU"/>
              </w:rPr>
              <w:t>Table 10—Placebo-Impact on Royal’s vote share in 2007</w:t>
            </w:r>
          </w:p>
        </w:tc>
      </w:tr>
      <w:tr w:rsidR="00085FD7" w:rsidRPr="00644714" w14:paraId="64294EF4" w14:textId="77777777" w:rsidTr="00085FD7">
        <w:trPr>
          <w:tblCellSpacing w:w="15" w:type="dxa"/>
        </w:trPr>
        <w:tc>
          <w:tcPr>
            <w:tcW w:w="10430" w:type="dxa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1F4639EF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</w:p>
        </w:tc>
      </w:tr>
      <w:tr w:rsidR="00085FD7" w:rsidRPr="00644714" w14:paraId="18621541" w14:textId="77777777" w:rsidTr="00085FD7">
        <w:trPr>
          <w:tblCellSpacing w:w="15" w:type="dxa"/>
        </w:trPr>
        <w:tc>
          <w:tcPr>
            <w:tcW w:w="2604" w:type="dxa"/>
            <w:vAlign w:val="center"/>
            <w:hideMark/>
          </w:tcPr>
          <w:p w14:paraId="1FC6CB46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2870EDBC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First</w:t>
            </w:r>
            <w:proofErr w:type="spellEnd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round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14:paraId="0F5D0CB5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Second</w:t>
            </w:r>
            <w:proofErr w:type="spellEnd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round</w:t>
            </w:r>
            <w:proofErr w:type="spellEnd"/>
          </w:p>
        </w:tc>
        <w:tc>
          <w:tcPr>
            <w:tcW w:w="2882" w:type="dxa"/>
            <w:gridSpan w:val="3"/>
            <w:vAlign w:val="center"/>
            <w:hideMark/>
          </w:tcPr>
          <w:p w14:paraId="7FBD3333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ru-RU"/>
              </w:rPr>
              <w:t>Average of first and second rounds</w:t>
            </w:r>
          </w:p>
        </w:tc>
      </w:tr>
      <w:tr w:rsidR="00085FD7" w:rsidRPr="00085FD7" w14:paraId="0A44AAFF" w14:textId="77777777" w:rsidTr="00085FD7">
        <w:trPr>
          <w:tblCellSpacing w:w="15" w:type="dxa"/>
        </w:trPr>
        <w:tc>
          <w:tcPr>
            <w:tcW w:w="2604" w:type="dxa"/>
            <w:vAlign w:val="center"/>
            <w:hideMark/>
          </w:tcPr>
          <w:p w14:paraId="05D61D7B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235BA6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623B9B5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23C22CE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14:paraId="6B404B9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14:paraId="1C9FCA6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14:paraId="3923907A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(6)</w:t>
            </w:r>
          </w:p>
        </w:tc>
        <w:tc>
          <w:tcPr>
            <w:tcW w:w="0" w:type="auto"/>
            <w:vAlign w:val="center"/>
            <w:hideMark/>
          </w:tcPr>
          <w:p w14:paraId="246A7CBA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(7)</w:t>
            </w:r>
          </w:p>
        </w:tc>
        <w:tc>
          <w:tcPr>
            <w:tcW w:w="0" w:type="auto"/>
            <w:vAlign w:val="center"/>
            <w:hideMark/>
          </w:tcPr>
          <w:p w14:paraId="243FAE55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(8)</w:t>
            </w:r>
          </w:p>
        </w:tc>
        <w:tc>
          <w:tcPr>
            <w:tcW w:w="1130" w:type="dxa"/>
            <w:vAlign w:val="center"/>
            <w:hideMark/>
          </w:tcPr>
          <w:p w14:paraId="3A0FC6A6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(9)</w:t>
            </w:r>
          </w:p>
        </w:tc>
      </w:tr>
      <w:tr w:rsidR="00085FD7" w:rsidRPr="00085FD7" w14:paraId="20EE9AC6" w14:textId="77777777" w:rsidTr="00085FD7">
        <w:trPr>
          <w:tblCellSpacing w:w="15" w:type="dxa"/>
        </w:trPr>
        <w:tc>
          <w:tcPr>
            <w:tcW w:w="10430" w:type="dxa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0760A034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</w:p>
        </w:tc>
      </w:tr>
      <w:tr w:rsidR="00085FD7" w:rsidRPr="00085FD7" w14:paraId="5B42263E" w14:textId="77777777" w:rsidTr="00085FD7">
        <w:trPr>
          <w:tblCellSpacing w:w="15" w:type="dxa"/>
        </w:trPr>
        <w:tc>
          <w:tcPr>
            <w:tcW w:w="2604" w:type="dxa"/>
            <w:vAlign w:val="center"/>
            <w:hideMark/>
          </w:tcPr>
          <w:p w14:paraId="7CB45406" w14:textId="77777777" w:rsidR="00085FD7" w:rsidRPr="00085FD7" w:rsidRDefault="00085FD7" w:rsidP="00085FD7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treatment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86FEE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0.0050</w:t>
            </w:r>
          </w:p>
        </w:tc>
        <w:tc>
          <w:tcPr>
            <w:tcW w:w="0" w:type="auto"/>
            <w:vAlign w:val="center"/>
            <w:hideMark/>
          </w:tcPr>
          <w:p w14:paraId="37BAB9C7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0.0015</w:t>
            </w:r>
          </w:p>
        </w:tc>
        <w:tc>
          <w:tcPr>
            <w:tcW w:w="0" w:type="auto"/>
            <w:vAlign w:val="center"/>
            <w:hideMark/>
          </w:tcPr>
          <w:p w14:paraId="1175E99A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0.0011</w:t>
            </w:r>
          </w:p>
        </w:tc>
        <w:tc>
          <w:tcPr>
            <w:tcW w:w="0" w:type="auto"/>
            <w:vAlign w:val="center"/>
            <w:hideMark/>
          </w:tcPr>
          <w:p w14:paraId="738F7868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0.0009</w:t>
            </w:r>
          </w:p>
        </w:tc>
        <w:tc>
          <w:tcPr>
            <w:tcW w:w="0" w:type="auto"/>
            <w:vAlign w:val="center"/>
            <w:hideMark/>
          </w:tcPr>
          <w:p w14:paraId="620B2836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-0.0013</w:t>
            </w:r>
          </w:p>
        </w:tc>
        <w:tc>
          <w:tcPr>
            <w:tcW w:w="0" w:type="auto"/>
            <w:vAlign w:val="center"/>
            <w:hideMark/>
          </w:tcPr>
          <w:p w14:paraId="61129853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-0.0008</w:t>
            </w:r>
          </w:p>
        </w:tc>
        <w:tc>
          <w:tcPr>
            <w:tcW w:w="0" w:type="auto"/>
            <w:vAlign w:val="center"/>
            <w:hideMark/>
          </w:tcPr>
          <w:p w14:paraId="216A99E5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0.0029</w:t>
            </w:r>
          </w:p>
        </w:tc>
        <w:tc>
          <w:tcPr>
            <w:tcW w:w="0" w:type="auto"/>
            <w:vAlign w:val="center"/>
            <w:hideMark/>
          </w:tcPr>
          <w:p w14:paraId="119EB5B2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-0.0002</w:t>
            </w:r>
          </w:p>
        </w:tc>
        <w:tc>
          <w:tcPr>
            <w:tcW w:w="1130" w:type="dxa"/>
            <w:vAlign w:val="center"/>
            <w:hideMark/>
          </w:tcPr>
          <w:p w14:paraId="10AD166E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-0.0001</w:t>
            </w:r>
          </w:p>
        </w:tc>
      </w:tr>
      <w:tr w:rsidR="00085FD7" w:rsidRPr="00085FD7" w14:paraId="5B5D3614" w14:textId="77777777" w:rsidTr="00085FD7">
        <w:trPr>
          <w:tblCellSpacing w:w="15" w:type="dxa"/>
        </w:trPr>
        <w:tc>
          <w:tcPr>
            <w:tcW w:w="2604" w:type="dxa"/>
            <w:vAlign w:val="center"/>
            <w:hideMark/>
          </w:tcPr>
          <w:p w14:paraId="13C1FFC7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47E345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(0.0026)</w:t>
            </w:r>
          </w:p>
        </w:tc>
        <w:tc>
          <w:tcPr>
            <w:tcW w:w="0" w:type="auto"/>
            <w:vAlign w:val="center"/>
            <w:hideMark/>
          </w:tcPr>
          <w:p w14:paraId="48A98B52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(0.0023)</w:t>
            </w:r>
          </w:p>
        </w:tc>
        <w:tc>
          <w:tcPr>
            <w:tcW w:w="0" w:type="auto"/>
            <w:vAlign w:val="center"/>
            <w:hideMark/>
          </w:tcPr>
          <w:p w14:paraId="2B52B3B7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(0.0023)</w:t>
            </w:r>
          </w:p>
        </w:tc>
        <w:tc>
          <w:tcPr>
            <w:tcW w:w="0" w:type="auto"/>
            <w:vAlign w:val="center"/>
            <w:hideMark/>
          </w:tcPr>
          <w:p w14:paraId="1EC52EAD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(0.0029)</w:t>
            </w:r>
          </w:p>
        </w:tc>
        <w:tc>
          <w:tcPr>
            <w:tcW w:w="0" w:type="auto"/>
            <w:vAlign w:val="center"/>
            <w:hideMark/>
          </w:tcPr>
          <w:p w14:paraId="0D9C695C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(0.0024)</w:t>
            </w:r>
          </w:p>
        </w:tc>
        <w:tc>
          <w:tcPr>
            <w:tcW w:w="0" w:type="auto"/>
            <w:vAlign w:val="center"/>
            <w:hideMark/>
          </w:tcPr>
          <w:p w14:paraId="44829EFA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(0.0023)</w:t>
            </w:r>
          </w:p>
        </w:tc>
        <w:tc>
          <w:tcPr>
            <w:tcW w:w="0" w:type="auto"/>
            <w:vAlign w:val="center"/>
            <w:hideMark/>
          </w:tcPr>
          <w:p w14:paraId="6219AB45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(0.0026)</w:t>
            </w:r>
          </w:p>
        </w:tc>
        <w:tc>
          <w:tcPr>
            <w:tcW w:w="0" w:type="auto"/>
            <w:vAlign w:val="center"/>
            <w:hideMark/>
          </w:tcPr>
          <w:p w14:paraId="0DCC56BA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(0.0020)</w:t>
            </w:r>
          </w:p>
        </w:tc>
        <w:tc>
          <w:tcPr>
            <w:tcW w:w="1130" w:type="dxa"/>
            <w:vAlign w:val="center"/>
            <w:hideMark/>
          </w:tcPr>
          <w:p w14:paraId="7327DD2E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(0.0020)</w:t>
            </w:r>
          </w:p>
        </w:tc>
      </w:tr>
      <w:tr w:rsidR="00085FD7" w:rsidRPr="00085FD7" w14:paraId="7E8713C0" w14:textId="77777777" w:rsidTr="00085FD7">
        <w:trPr>
          <w:tblCellSpacing w:w="15" w:type="dxa"/>
        </w:trPr>
        <w:tc>
          <w:tcPr>
            <w:tcW w:w="2604" w:type="dxa"/>
            <w:vAlign w:val="center"/>
            <w:hideMark/>
          </w:tcPr>
          <w:p w14:paraId="21F08D96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47471AF" w14:textId="77777777" w:rsidR="00085FD7" w:rsidRPr="00085FD7" w:rsidRDefault="00085FD7" w:rsidP="00085FD7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23A1746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9BA3F6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2EDCB70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7A274F0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6CC837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E49EC8E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504BFC0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130" w:type="dxa"/>
            <w:vAlign w:val="center"/>
            <w:hideMark/>
          </w:tcPr>
          <w:p w14:paraId="023D237D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085FD7" w:rsidRPr="00085FD7" w14:paraId="034999D0" w14:textId="77777777" w:rsidTr="00085FD7">
        <w:trPr>
          <w:tblCellSpacing w:w="15" w:type="dxa"/>
        </w:trPr>
        <w:tc>
          <w:tcPr>
            <w:tcW w:w="2604" w:type="dxa"/>
            <w:vAlign w:val="center"/>
            <w:hideMark/>
          </w:tcPr>
          <w:p w14:paraId="1F0DA670" w14:textId="77777777" w:rsidR="00085FD7" w:rsidRPr="00085FD7" w:rsidRDefault="00085FD7" w:rsidP="00085FD7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Strata</w:t>
            </w:r>
            <w:proofErr w:type="spellEnd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fixed</w:t>
            </w:r>
            <w:proofErr w:type="spellEnd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effects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6E0A4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7D4D822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B74610D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ABBFB41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8A2A3B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26E5DD1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F1214AF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3B05DC9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1130" w:type="dxa"/>
            <w:vAlign w:val="center"/>
            <w:hideMark/>
          </w:tcPr>
          <w:p w14:paraId="100AA431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</w:tr>
      <w:tr w:rsidR="00085FD7" w:rsidRPr="00085FD7" w14:paraId="2232319C" w14:textId="77777777" w:rsidTr="00085FD7">
        <w:trPr>
          <w:tblCellSpacing w:w="15" w:type="dxa"/>
        </w:trPr>
        <w:tc>
          <w:tcPr>
            <w:tcW w:w="2604" w:type="dxa"/>
            <w:vAlign w:val="center"/>
            <w:hideMark/>
          </w:tcPr>
          <w:p w14:paraId="399E61E8" w14:textId="77777777" w:rsidR="00085FD7" w:rsidRPr="00085FD7" w:rsidRDefault="00085FD7" w:rsidP="00085FD7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Control</w:t>
            </w:r>
            <w:proofErr w:type="spellEnd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for</w:t>
            </w:r>
            <w:proofErr w:type="spellEnd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past</w:t>
            </w:r>
            <w:proofErr w:type="spellEnd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outcome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ED49B" w14:textId="77777777" w:rsidR="00085FD7" w:rsidRPr="00085FD7" w:rsidRDefault="00085FD7" w:rsidP="00085FD7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5CF0831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279F706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C0675FF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E9A926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50B1E2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68F8D42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2B22CC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1130" w:type="dxa"/>
            <w:vAlign w:val="center"/>
            <w:hideMark/>
          </w:tcPr>
          <w:p w14:paraId="1DE2D5D6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</w:tr>
      <w:tr w:rsidR="00085FD7" w:rsidRPr="00085FD7" w14:paraId="3349DE35" w14:textId="77777777" w:rsidTr="00085FD7">
        <w:trPr>
          <w:tblCellSpacing w:w="15" w:type="dxa"/>
        </w:trPr>
        <w:tc>
          <w:tcPr>
            <w:tcW w:w="2604" w:type="dxa"/>
            <w:vAlign w:val="center"/>
            <w:hideMark/>
          </w:tcPr>
          <w:p w14:paraId="7AA5F05B" w14:textId="77777777" w:rsidR="00085FD7" w:rsidRPr="00085FD7" w:rsidRDefault="00085FD7" w:rsidP="00085FD7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Additional</w:t>
            </w:r>
            <w:proofErr w:type="spellEnd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controls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2C639" w14:textId="77777777" w:rsidR="00085FD7" w:rsidRPr="00085FD7" w:rsidRDefault="00085FD7" w:rsidP="00085FD7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47B5997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B28CA6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6E89A84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47CAB65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DC81BD4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0E0819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FD73A39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130" w:type="dxa"/>
            <w:vAlign w:val="center"/>
            <w:hideMark/>
          </w:tcPr>
          <w:p w14:paraId="4EE14611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X</w:t>
            </w:r>
          </w:p>
        </w:tc>
      </w:tr>
      <w:tr w:rsidR="00085FD7" w:rsidRPr="00085FD7" w14:paraId="1F1FB714" w14:textId="77777777" w:rsidTr="00085FD7">
        <w:trPr>
          <w:tblCellSpacing w:w="15" w:type="dxa"/>
        </w:trPr>
        <w:tc>
          <w:tcPr>
            <w:tcW w:w="2604" w:type="dxa"/>
            <w:vAlign w:val="center"/>
            <w:hideMark/>
          </w:tcPr>
          <w:p w14:paraId="33DE5D8A" w14:textId="77777777" w:rsidR="00085FD7" w:rsidRPr="00085FD7" w:rsidRDefault="00085FD7" w:rsidP="00085FD7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Mean</w:t>
            </w:r>
            <w:proofErr w:type="spellEnd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in</w:t>
            </w:r>
            <w:proofErr w:type="spellEnd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control</w:t>
            </w:r>
            <w:proofErr w:type="spellEnd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B73924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0.274</w:t>
            </w:r>
          </w:p>
        </w:tc>
        <w:tc>
          <w:tcPr>
            <w:tcW w:w="0" w:type="auto"/>
            <w:vAlign w:val="center"/>
            <w:hideMark/>
          </w:tcPr>
          <w:p w14:paraId="34181B41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0.2619</w:t>
            </w:r>
          </w:p>
        </w:tc>
        <w:tc>
          <w:tcPr>
            <w:tcW w:w="0" w:type="auto"/>
            <w:vAlign w:val="center"/>
            <w:hideMark/>
          </w:tcPr>
          <w:p w14:paraId="1BDA6C26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0.2619</w:t>
            </w:r>
          </w:p>
        </w:tc>
        <w:tc>
          <w:tcPr>
            <w:tcW w:w="0" w:type="auto"/>
            <w:vAlign w:val="center"/>
            <w:hideMark/>
          </w:tcPr>
          <w:p w14:paraId="2573B7FC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0.5146</w:t>
            </w:r>
          </w:p>
        </w:tc>
        <w:tc>
          <w:tcPr>
            <w:tcW w:w="0" w:type="auto"/>
            <w:vAlign w:val="center"/>
            <w:hideMark/>
          </w:tcPr>
          <w:p w14:paraId="636611A4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0.5055</w:t>
            </w:r>
          </w:p>
        </w:tc>
        <w:tc>
          <w:tcPr>
            <w:tcW w:w="0" w:type="auto"/>
            <w:vAlign w:val="center"/>
            <w:hideMark/>
          </w:tcPr>
          <w:p w14:paraId="5DBFAB46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0.5055</w:t>
            </w:r>
          </w:p>
        </w:tc>
        <w:tc>
          <w:tcPr>
            <w:tcW w:w="0" w:type="auto"/>
            <w:vAlign w:val="center"/>
            <w:hideMark/>
          </w:tcPr>
          <w:p w14:paraId="1D1A8F72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0.3943</w:t>
            </w:r>
          </w:p>
        </w:tc>
        <w:tc>
          <w:tcPr>
            <w:tcW w:w="0" w:type="auto"/>
            <w:vAlign w:val="center"/>
            <w:hideMark/>
          </w:tcPr>
          <w:p w14:paraId="1EFDDB49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0.3837</w:t>
            </w:r>
          </w:p>
        </w:tc>
        <w:tc>
          <w:tcPr>
            <w:tcW w:w="1130" w:type="dxa"/>
            <w:vAlign w:val="center"/>
            <w:hideMark/>
          </w:tcPr>
          <w:p w14:paraId="0BD25551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0.3837</w:t>
            </w:r>
          </w:p>
        </w:tc>
      </w:tr>
      <w:tr w:rsidR="00085FD7" w:rsidRPr="00085FD7" w14:paraId="3DD50C92" w14:textId="77777777" w:rsidTr="00085FD7">
        <w:trPr>
          <w:tblCellSpacing w:w="15" w:type="dxa"/>
        </w:trPr>
        <w:tc>
          <w:tcPr>
            <w:tcW w:w="2604" w:type="dxa"/>
            <w:vAlign w:val="center"/>
            <w:hideMark/>
          </w:tcPr>
          <w:p w14:paraId="1EBF4C04" w14:textId="77777777" w:rsidR="00085FD7" w:rsidRPr="00085FD7" w:rsidRDefault="00085FD7" w:rsidP="00085FD7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lastRenderedPageBreak/>
              <w:t>Observations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3EF73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2,665</w:t>
            </w:r>
          </w:p>
        </w:tc>
        <w:tc>
          <w:tcPr>
            <w:tcW w:w="0" w:type="auto"/>
            <w:vAlign w:val="center"/>
            <w:hideMark/>
          </w:tcPr>
          <w:p w14:paraId="7C95D8E1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2,140</w:t>
            </w:r>
          </w:p>
        </w:tc>
        <w:tc>
          <w:tcPr>
            <w:tcW w:w="0" w:type="auto"/>
            <w:vAlign w:val="center"/>
            <w:hideMark/>
          </w:tcPr>
          <w:p w14:paraId="1BAE223B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2,140</w:t>
            </w:r>
          </w:p>
        </w:tc>
        <w:tc>
          <w:tcPr>
            <w:tcW w:w="0" w:type="auto"/>
            <w:vAlign w:val="center"/>
            <w:hideMark/>
          </w:tcPr>
          <w:p w14:paraId="0263F9E5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2,665</w:t>
            </w:r>
          </w:p>
        </w:tc>
        <w:tc>
          <w:tcPr>
            <w:tcW w:w="0" w:type="auto"/>
            <w:vAlign w:val="center"/>
            <w:hideMark/>
          </w:tcPr>
          <w:p w14:paraId="50766C1B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2,140</w:t>
            </w:r>
          </w:p>
        </w:tc>
        <w:tc>
          <w:tcPr>
            <w:tcW w:w="0" w:type="auto"/>
            <w:vAlign w:val="center"/>
            <w:hideMark/>
          </w:tcPr>
          <w:p w14:paraId="6A1E1E33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2,140</w:t>
            </w:r>
          </w:p>
        </w:tc>
        <w:tc>
          <w:tcPr>
            <w:tcW w:w="0" w:type="auto"/>
            <w:vAlign w:val="center"/>
            <w:hideMark/>
          </w:tcPr>
          <w:p w14:paraId="20798BEE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2,665</w:t>
            </w:r>
          </w:p>
        </w:tc>
        <w:tc>
          <w:tcPr>
            <w:tcW w:w="0" w:type="auto"/>
            <w:vAlign w:val="center"/>
            <w:hideMark/>
          </w:tcPr>
          <w:p w14:paraId="71F9F789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2,140</w:t>
            </w:r>
          </w:p>
        </w:tc>
        <w:tc>
          <w:tcPr>
            <w:tcW w:w="1130" w:type="dxa"/>
            <w:vAlign w:val="center"/>
            <w:hideMark/>
          </w:tcPr>
          <w:p w14:paraId="1D9A26F3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2,140</w:t>
            </w:r>
          </w:p>
        </w:tc>
      </w:tr>
      <w:tr w:rsidR="00085FD7" w:rsidRPr="00085FD7" w14:paraId="234CCA36" w14:textId="77777777" w:rsidTr="00085FD7">
        <w:trPr>
          <w:tblCellSpacing w:w="15" w:type="dxa"/>
        </w:trPr>
        <w:tc>
          <w:tcPr>
            <w:tcW w:w="2604" w:type="dxa"/>
            <w:vAlign w:val="center"/>
            <w:hideMark/>
          </w:tcPr>
          <w:p w14:paraId="31502424" w14:textId="77777777" w:rsidR="00085FD7" w:rsidRPr="00085FD7" w:rsidRDefault="00085FD7" w:rsidP="00085FD7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R</w:t>
            </w: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875084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0.0018</w:t>
            </w:r>
          </w:p>
        </w:tc>
        <w:tc>
          <w:tcPr>
            <w:tcW w:w="0" w:type="auto"/>
            <w:vAlign w:val="center"/>
            <w:hideMark/>
          </w:tcPr>
          <w:p w14:paraId="6428D72E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0.3710</w:t>
            </w:r>
          </w:p>
        </w:tc>
        <w:tc>
          <w:tcPr>
            <w:tcW w:w="0" w:type="auto"/>
            <w:vAlign w:val="center"/>
            <w:hideMark/>
          </w:tcPr>
          <w:p w14:paraId="0DD3E9E3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0.4068</w:t>
            </w:r>
          </w:p>
        </w:tc>
        <w:tc>
          <w:tcPr>
            <w:tcW w:w="0" w:type="auto"/>
            <w:vAlign w:val="center"/>
            <w:hideMark/>
          </w:tcPr>
          <w:p w14:paraId="15C06BB4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0.00004</w:t>
            </w:r>
          </w:p>
        </w:tc>
        <w:tc>
          <w:tcPr>
            <w:tcW w:w="0" w:type="auto"/>
            <w:vAlign w:val="center"/>
            <w:hideMark/>
          </w:tcPr>
          <w:p w14:paraId="11F0A1C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0.4954</w:t>
            </w:r>
          </w:p>
        </w:tc>
        <w:tc>
          <w:tcPr>
            <w:tcW w:w="0" w:type="auto"/>
            <w:vAlign w:val="center"/>
            <w:hideMark/>
          </w:tcPr>
          <w:p w14:paraId="5779EF8E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0.5182</w:t>
            </w:r>
          </w:p>
        </w:tc>
        <w:tc>
          <w:tcPr>
            <w:tcW w:w="0" w:type="auto"/>
            <w:vAlign w:val="center"/>
            <w:hideMark/>
          </w:tcPr>
          <w:p w14:paraId="7BE80C4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0.0006</w:t>
            </w:r>
          </w:p>
        </w:tc>
        <w:tc>
          <w:tcPr>
            <w:tcW w:w="0" w:type="auto"/>
            <w:vAlign w:val="center"/>
            <w:hideMark/>
          </w:tcPr>
          <w:p w14:paraId="102AE226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0.5252</w:t>
            </w:r>
          </w:p>
        </w:tc>
        <w:tc>
          <w:tcPr>
            <w:tcW w:w="1130" w:type="dxa"/>
            <w:vAlign w:val="center"/>
            <w:hideMark/>
          </w:tcPr>
          <w:p w14:paraId="583278B0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  <w:r w:rsidRPr="00085FD7"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  <w:t>0.5500</w:t>
            </w:r>
          </w:p>
        </w:tc>
      </w:tr>
      <w:tr w:rsidR="00085FD7" w:rsidRPr="00085FD7" w14:paraId="1D422AD7" w14:textId="77777777" w:rsidTr="00085FD7">
        <w:trPr>
          <w:tblCellSpacing w:w="15" w:type="dxa"/>
        </w:trPr>
        <w:tc>
          <w:tcPr>
            <w:tcW w:w="2604" w:type="dxa"/>
            <w:vAlign w:val="center"/>
            <w:hideMark/>
          </w:tcPr>
          <w:p w14:paraId="53F63E07" w14:textId="77777777" w:rsidR="00085FD7" w:rsidRPr="00085FD7" w:rsidRDefault="00085FD7" w:rsidP="00085FD7">
            <w:pPr>
              <w:jc w:val="center"/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8B6662A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87A2801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15DAAE6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171E8D7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9FE24D3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5D771C6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534B68E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24C4F9C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130" w:type="dxa"/>
            <w:vAlign w:val="center"/>
            <w:hideMark/>
          </w:tcPr>
          <w:p w14:paraId="3496EE56" w14:textId="77777777" w:rsidR="00085FD7" w:rsidRPr="00085FD7" w:rsidRDefault="00085FD7" w:rsidP="00085FD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</w:tbl>
    <w:p w14:paraId="0E724C88" w14:textId="77777777" w:rsidR="00085FD7" w:rsidRPr="00085FD7" w:rsidRDefault="00085FD7" w:rsidP="003F322A">
      <w:pPr>
        <w:rPr>
          <w:rFonts w:asciiTheme="majorHAnsi" w:hAnsiTheme="majorHAnsi" w:cstheme="majorHAnsi"/>
          <w:lang w:val="en-US"/>
        </w:rPr>
      </w:pPr>
    </w:p>
    <w:sectPr w:rsidR="00085FD7" w:rsidRPr="00085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22B8A"/>
    <w:multiLevelType w:val="hybridMultilevel"/>
    <w:tmpl w:val="8772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42576"/>
    <w:multiLevelType w:val="hybridMultilevel"/>
    <w:tmpl w:val="A4C80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14A07"/>
    <w:multiLevelType w:val="hybridMultilevel"/>
    <w:tmpl w:val="F662A4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42792"/>
    <w:multiLevelType w:val="hybridMultilevel"/>
    <w:tmpl w:val="6BB6B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E4"/>
    <w:rsid w:val="00085FD7"/>
    <w:rsid w:val="0013320B"/>
    <w:rsid w:val="001A0D1A"/>
    <w:rsid w:val="00230FF1"/>
    <w:rsid w:val="002526DF"/>
    <w:rsid w:val="003634A5"/>
    <w:rsid w:val="003F322A"/>
    <w:rsid w:val="004559E6"/>
    <w:rsid w:val="005B4885"/>
    <w:rsid w:val="00604C95"/>
    <w:rsid w:val="00622AEE"/>
    <w:rsid w:val="00644714"/>
    <w:rsid w:val="0086040D"/>
    <w:rsid w:val="00866CE5"/>
    <w:rsid w:val="00915B0B"/>
    <w:rsid w:val="00916E8D"/>
    <w:rsid w:val="009217E4"/>
    <w:rsid w:val="00A04E32"/>
    <w:rsid w:val="00A674D1"/>
    <w:rsid w:val="00AA76AD"/>
    <w:rsid w:val="00B851E3"/>
    <w:rsid w:val="00C17C5D"/>
    <w:rsid w:val="00C76606"/>
    <w:rsid w:val="00CD0E60"/>
    <w:rsid w:val="00D46257"/>
    <w:rsid w:val="00DC2004"/>
    <w:rsid w:val="00EA3762"/>
    <w:rsid w:val="00F22194"/>
    <w:rsid w:val="00F5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2CB5"/>
  <w15:chartTrackingRefBased/>
  <w15:docId w15:val="{F2BC63E6-D982-2647-B87B-BFF38776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2004"/>
    <w:pPr>
      <w:ind w:left="720"/>
      <w:contextualSpacing/>
    </w:pPr>
  </w:style>
  <w:style w:type="character" w:styleId="a4">
    <w:name w:val="Strong"/>
    <w:basedOn w:val="a0"/>
    <w:uiPriority w:val="22"/>
    <w:qFormat/>
    <w:rsid w:val="00085F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14170114 Петраков Сергей Денисович</dc:creator>
  <cp:keywords/>
  <dc:description/>
  <cp:lastModifiedBy>14170114 Петраков Сергей Денисович</cp:lastModifiedBy>
  <cp:revision>3</cp:revision>
  <dcterms:created xsi:type="dcterms:W3CDTF">2020-10-25T19:28:00Z</dcterms:created>
  <dcterms:modified xsi:type="dcterms:W3CDTF">2020-10-25T20:13:00Z</dcterms:modified>
</cp:coreProperties>
</file>