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государственный технический университет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имени Н. Э. Баумана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Информатика и системы управления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Компьютерные системы и сети</w:t>
      </w:r>
    </w:p>
    <w:p>
      <w:pPr>
        <w:pStyle w:val="Normal"/>
        <w:spacing w:lineRule="auto" w:line="360"/>
        <w:ind w:firstLine="567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480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Г.С. Иванова, Т.Н. Ничушкина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</w:t>
      </w:r>
      <w:r>
        <w:rPr>
          <w:rFonts w:cs="Arial" w:ascii="Arial" w:hAnsi="Arial"/>
          <w:b/>
          <w:sz w:val="28"/>
          <w:szCs w:val="28"/>
        </w:rPr>
        <w:t>Вычисления. Погрешности вычислений</w:t>
      </w:r>
    </w:p>
    <w:p>
      <w:pPr>
        <w:pStyle w:val="Normal"/>
        <w:spacing w:lineRule="auto" w:line="360"/>
        <w:jc w:val="center"/>
        <w:rPr/>
      </w:pPr>
      <w:r>
        <w:rPr/>
        <w:t xml:space="preserve">Методические указания по выполнению домашнего задания № 1 часть 1 </w:t>
      </w:r>
    </w:p>
    <w:p>
      <w:pPr>
        <w:pStyle w:val="Normal"/>
        <w:spacing w:lineRule="auto" w:line="360"/>
        <w:jc w:val="center"/>
        <w:rPr/>
      </w:pPr>
      <w:r>
        <w:rPr/>
        <w:t>по дисциплине Алгоритмизация и программирование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Москва  2023</w:t>
      </w:r>
      <w:r>
        <w:br w:type="page"/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Часть 1  Вычисления. Погрешности вычислений</w:t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программировании вычислений необходимо помнить о том, что во многих случаях результат этих вычислений является числом </w:t>
      </w:r>
      <w:r>
        <w:rPr>
          <w:i/>
          <w:sz w:val="28"/>
          <w:szCs w:val="28"/>
        </w:rPr>
        <w:t>приближенным</w:t>
      </w:r>
      <w:r>
        <w:rPr>
          <w:sz w:val="28"/>
          <w:szCs w:val="28"/>
        </w:rPr>
        <w:t>.</w:t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Пусть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» – точное значение числа, а «а» – его приближенное представление, тогда </w:t>
      </w:r>
      <w:r>
        <w:rPr>
          <w:i/>
          <w:sz w:val="28"/>
          <w:szCs w:val="28"/>
        </w:rPr>
        <w:t>ошибкой</w:t>
      </w:r>
      <w:r>
        <w:rPr>
          <w:sz w:val="28"/>
          <w:szCs w:val="28"/>
        </w:rPr>
        <w:t xml:space="preserve"> или </w:t>
      </w:r>
      <w:r>
        <w:rPr>
          <w:i/>
          <w:sz w:val="28"/>
          <w:szCs w:val="28"/>
        </w:rPr>
        <w:t>абсолютной погрешностью</w:t>
      </w:r>
      <w:r>
        <w:rPr>
          <w:sz w:val="28"/>
          <w:szCs w:val="28"/>
        </w:rPr>
        <w:t xml:space="preserve"> приближенного представления числа А называют значение 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sym w:font="Symbol" w:char="f044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 |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|.</w:t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Обычно при оценке точности полученных результатов точное значение неизвестно. Поэтому для оценки погрешности используют ее приближение «сверху», т.е. максимально возможное значение погрешности, которое называют </w:t>
      </w:r>
      <w:r>
        <w:rPr>
          <w:i/>
          <w:sz w:val="28"/>
          <w:szCs w:val="28"/>
        </w:rPr>
        <w:t>предельным значением абсолютной погрешности</w:t>
      </w:r>
      <w:r>
        <w:rPr>
          <w:sz w:val="28"/>
          <w:szCs w:val="28"/>
        </w:rPr>
        <w:t xml:space="preserve">  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sym w:font="Symbol" w:char="f044"/>
      </w:r>
      <w:r>
        <w:rPr>
          <w:sz w:val="28"/>
          <w:szCs w:val="28"/>
          <w:vertAlign w:val="subscript"/>
        </w:rPr>
        <w:t xml:space="preserve">а </w:t>
      </w:r>
      <w:r>
        <w:rPr>
          <w:rFonts w:eastAsia="Symbol" w:cs="Symbol" w:ascii="Symbol" w:hAnsi="Symbol"/>
          <w:sz w:val="28"/>
          <w:szCs w:val="28"/>
        </w:rPr>
        <w:sym w:font="Symbol" w:char="f0b3"/>
      </w:r>
      <w:r>
        <w:rPr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sym w:font="Symbol" w:char="f044"/>
      </w:r>
      <w:r>
        <w:rPr>
          <w:sz w:val="28"/>
          <w:szCs w:val="28"/>
        </w:rPr>
        <w:t xml:space="preserve">  = |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|.</w:t>
      </w:r>
    </w:p>
    <w:p>
      <w:pPr>
        <w:pStyle w:val="31"/>
        <w:ind w:firstLine="425"/>
        <w:rPr>
          <w:sz w:val="28"/>
          <w:szCs w:val="28"/>
        </w:rPr>
      </w:pPr>
      <w:r>
        <w:rPr>
          <w:sz w:val="28"/>
          <w:szCs w:val="28"/>
        </w:rPr>
        <w:t>Абсолютная погрешность не является единственной характеристикой ошибки. Сравним два варианта результата с одинаковой погрешностью: 100</w:t>
      </w:r>
      <w:r>
        <w:rPr>
          <w:rFonts w:eastAsia="Symbol" w:cs="Symbol" w:ascii="Symbol" w:hAnsi="Symbol"/>
          <w:sz w:val="28"/>
          <w:szCs w:val="28"/>
        </w:rPr>
        <w:sym w:font="Symbol" w:char="f0b1"/>
      </w:r>
      <w:r>
        <w:rPr>
          <w:sz w:val="28"/>
          <w:szCs w:val="28"/>
        </w:rPr>
        <w:t>1 и 1</w:t>
      </w:r>
      <w:r>
        <w:rPr>
          <w:rFonts w:eastAsia="Symbol" w:cs="Symbol" w:ascii="Symbol" w:hAnsi="Symbol"/>
          <w:sz w:val="28"/>
          <w:szCs w:val="28"/>
        </w:rPr>
        <w:sym w:font="Symbol" w:char="f0b1"/>
      </w:r>
      <w:r>
        <w:rPr>
          <w:sz w:val="28"/>
          <w:szCs w:val="28"/>
        </w:rPr>
        <w:t>1. Очевидно, что с точки зрения практики необходимо иметь характеристику, позволяющую при оценке ошибки учитывать само значение. Такой характеристикой является относительная погрешность.</w:t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i/>
          <w:sz w:val="28"/>
          <w:szCs w:val="28"/>
        </w:rPr>
        <w:t>Относительной погрешностью</w:t>
      </w:r>
      <w:r>
        <w:rPr>
          <w:sz w:val="28"/>
          <w:szCs w:val="28"/>
        </w:rPr>
        <w:t xml:space="preserve"> называют отношение абсолютной погрешности числа к его модулю (</w:t>
      </w:r>
      <w:r>
        <w:rPr>
          <w:sz w:val="28"/>
          <w:szCs w:val="28"/>
          <w:lang w:val="en-US"/>
        </w:rPr>
        <w:t>A</w:t>
      </w:r>
      <w:r>
        <w:rPr>
          <w:rFonts w:eastAsia="Symbol" w:cs="Symbol" w:ascii="Symbol" w:hAnsi="Symbol"/>
          <w:sz w:val="28"/>
          <w:szCs w:val="28"/>
          <w:lang w:val="en-US"/>
        </w:rPr>
        <w:sym w:font="Symbol" w:char="f0b9"/>
      </w:r>
      <w:r>
        <w:rPr>
          <w:sz w:val="28"/>
          <w:szCs w:val="28"/>
        </w:rPr>
        <w:t xml:space="preserve">0): 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sym w:font="Symbol" w:char="f064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 </w:t>
      </w:r>
      <w:r>
        <w:rPr>
          <w:rFonts w:eastAsia="Symbol" w:cs="Symbol" w:ascii="Symbol" w:hAnsi="Symbol"/>
          <w:sz w:val="28"/>
          <w:szCs w:val="28"/>
        </w:rPr>
        <w:sym w:font="Symbol" w:char="f044"/>
      </w:r>
      <w:r>
        <w:rPr>
          <w:sz w:val="28"/>
          <w:szCs w:val="28"/>
        </w:rPr>
        <w:t xml:space="preserve"> /|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|.</w:t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учетом того, что точное значение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обычно не известно, в качестве </w:t>
      </w:r>
      <w:r>
        <w:rPr>
          <w:i/>
          <w:sz w:val="28"/>
          <w:szCs w:val="28"/>
        </w:rPr>
        <w:t>предельной относительной погрешности</w:t>
      </w:r>
      <w:r>
        <w:rPr>
          <w:sz w:val="28"/>
          <w:szCs w:val="28"/>
        </w:rPr>
        <w:t xml:space="preserve"> или «оценки сверху» относительной погрешности можно использовать значение: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sym w:font="Symbol" w:char="f064"/>
      </w:r>
      <w:r>
        <w:rPr>
          <w:sz w:val="28"/>
          <w:szCs w:val="28"/>
          <w:vertAlign w:val="subscript"/>
        </w:rPr>
        <w:t xml:space="preserve">а </w:t>
      </w:r>
      <w:r>
        <w:rPr>
          <w:sz w:val="28"/>
          <w:szCs w:val="28"/>
        </w:rPr>
        <w:t xml:space="preserve">= </w:t>
      </w:r>
      <w:r>
        <w:rPr>
          <w:rFonts w:eastAsia="Symbol" w:cs="Symbol" w:ascii="Symbol" w:hAnsi="Symbol"/>
          <w:sz w:val="28"/>
          <w:szCs w:val="28"/>
        </w:rPr>
        <w:sym w:font="Symbol" w:char="f044"/>
      </w:r>
      <w:r>
        <w:rPr>
          <w:sz w:val="28"/>
          <w:szCs w:val="28"/>
          <w:vertAlign w:val="subscript"/>
        </w:rPr>
        <w:t xml:space="preserve">а </w:t>
      </w:r>
      <w:r>
        <w:rPr>
          <w:sz w:val="28"/>
          <w:szCs w:val="28"/>
        </w:rPr>
        <w:t>/ |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- </w:t>
      </w:r>
      <w:r>
        <w:rPr>
          <w:rFonts w:eastAsia="Symbol" w:cs="Symbol" w:ascii="Symbol" w:hAnsi="Symbol"/>
          <w:sz w:val="28"/>
          <w:szCs w:val="28"/>
        </w:rPr>
        <w:sym w:font="Symbol" w:char="f044"/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|. </w:t>
      </w:r>
    </w:p>
    <w:p>
      <w:pPr>
        <w:pStyle w:val="31"/>
        <w:spacing w:before="120" w:after="0"/>
        <w:ind w:firstLine="425"/>
        <w:rPr>
          <w:sz w:val="28"/>
          <w:szCs w:val="28"/>
        </w:rPr>
      </w:pPr>
      <w:r>
        <w:rPr>
          <w:sz w:val="28"/>
          <w:szCs w:val="28"/>
        </w:rPr>
        <w:t>Погрешности результата вычислений складываются из погрешностей: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600" w:leader="none"/>
        </w:tabs>
        <w:ind w:firstLine="425" w:left="0"/>
        <w:jc w:val="both"/>
        <w:rPr>
          <w:sz w:val="28"/>
          <w:szCs w:val="28"/>
        </w:rPr>
      </w:pPr>
      <w:r>
        <w:rPr>
          <w:sz w:val="28"/>
          <w:szCs w:val="28"/>
        </w:rPr>
        <w:t>допущенных при постановке задачи за счет ее упрощения (погрешности задачи);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600" w:leader="none"/>
        </w:tabs>
        <w:ind w:firstLine="425" w:left="0"/>
        <w:jc w:val="both"/>
        <w:rPr>
          <w:sz w:val="28"/>
          <w:szCs w:val="28"/>
        </w:rPr>
      </w:pPr>
      <w:r>
        <w:rPr>
          <w:sz w:val="28"/>
          <w:szCs w:val="28"/>
        </w:rPr>
        <w:t>связанных с использованием приближенных методов решения задачи (погрешности метода);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600" w:leader="none"/>
        </w:tabs>
        <w:ind w:firstLine="425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связанных с использованием приближенных значений параметров, например, любых физических констант (начальные погрешности);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600" w:leader="none"/>
        </w:tabs>
        <w:ind w:firstLine="425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связанных с ограниченным количеством разрядов, используемых для представления чисел (погрешности округления);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600" w:leader="none"/>
        </w:tabs>
        <w:ind w:firstLine="425" w:left="0"/>
        <w:jc w:val="both"/>
        <w:rPr>
          <w:sz w:val="28"/>
          <w:szCs w:val="28"/>
        </w:rPr>
      </w:pPr>
      <w:r>
        <w:rPr>
          <w:sz w:val="28"/>
          <w:szCs w:val="28"/>
        </w:rPr>
        <w:t>возникающих при выполнении операций над приближенными числами (погрешности операций).</w:t>
      </w:r>
    </w:p>
    <w:p>
      <w:pPr>
        <w:pStyle w:val="31"/>
        <w:spacing w:before="120" w:after="120"/>
        <w:ind w:firstLine="425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При программировании следует помнить, что относительная погрешность вычислений резко возрастает при вычитании двух близких чисел. Это связано с тем, что при этом резко уменьшается значение результата и, соответственно, также резко возрастает относительная погрешность.</w:t>
      </w:r>
    </w:p>
    <w:p>
      <w:pPr>
        <w:pStyle w:val="31"/>
        <w:ind w:firstLine="425"/>
        <w:rPr>
          <w:sz w:val="28"/>
          <w:szCs w:val="28"/>
        </w:rPr>
      </w:pPr>
      <w:r>
        <w:rPr>
          <w:sz w:val="28"/>
          <w:szCs w:val="28"/>
        </w:rPr>
        <w:t>Естественно, при решении конкретной задачи какие-то погрешности могут отсутствовать или быть не существенными.</w:t>
      </w:r>
    </w:p>
    <w:p>
      <w:pPr>
        <w:pStyle w:val="Caption"/>
        <w:spacing w:before="120" w:after="120"/>
        <w:jc w:val="center"/>
        <w:rPr>
          <w:sz w:val="28"/>
          <w:szCs w:val="28"/>
        </w:rPr>
      </w:pPr>
      <w:r>
        <w:rPr/>
      </w:r>
    </w:p>
    <w:p>
      <w:pPr>
        <w:pStyle w:val="Caption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1 </w:t>
      </w:r>
    </w:p>
    <w:p>
      <w:pPr>
        <w:pStyle w:val="31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1. Создайте новый проект в отдельной папке и введите программу, представленную ниже, заменив выражения в фигурных скобках соответствующими операторами. </w:t>
      </w:r>
    </w:p>
    <w:p>
      <w:pPr>
        <w:pStyle w:val="31"/>
        <w:ind w:firstLine="42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  <w:lang w:val="en-US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#include &lt;iostream&gt;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  <w:lang w:val="en-US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#include &lt;math.h&gt;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  <w:lang w:val="en-US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  <w:lang w:val="en-US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using namespace std;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  <w:lang w:val="en-US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  <w:lang w:val="en-US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int main()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  <w:lang w:val="en-US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{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float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y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>;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cout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&lt;&lt; "До инициализации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y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= " &lt;&lt;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y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&lt;&lt;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endl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>;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y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= 1;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cout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&lt;&lt; "После инициализации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y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= " &lt;&lt;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y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&lt;&lt;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endl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>;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  <w:lang w:val="en-US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y = y / 6000;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  <w:lang w:val="en-US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y = exp(y);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  <w:lang w:val="en-US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y = sqrt(y);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  <w:lang w:val="en-US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y = y / 14;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  <w:lang w:val="en-US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y = 14 * y;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  <w:lang w:val="en-US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y = y * y;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  <w:lang w:val="en-US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y = log(y);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y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= 6000*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y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>;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cout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&lt;&lt; "После преобразований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y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= " &lt;&lt;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y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&lt;&lt;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endl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>;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  <w:lang w:val="en-US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8"/>
          <w:szCs w:val="28"/>
          <w:lang w:val="en-US"/>
        </w:rPr>
        <w:t>return 0;</w:t>
      </w:r>
    </w:p>
    <w:p>
      <w:pPr>
        <w:pStyle w:val="Caption"/>
        <w:ind w:firstLine="425"/>
        <w:jc w:val="both"/>
        <w:rPr>
          <w:rFonts w:ascii="Courier New" w:hAnsi="Courier New" w:cs="Courier New"/>
          <w:b w:val="false"/>
          <w:bCs w:val="false"/>
          <w:sz w:val="28"/>
          <w:szCs w:val="28"/>
          <w:lang w:val="en-US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Caption"/>
        <w:ind w:firstLine="425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>Выполните оценку абсолютной и относительной погрешности пред</w:t>
        <w:softHyphen/>
        <w:t xml:space="preserve">ставления числа 1 и вычислений над числами типа </w:t>
      </w:r>
      <w:r>
        <w:rPr>
          <w:i/>
          <w:sz w:val="28"/>
          <w:szCs w:val="28"/>
          <w:lang w:val="en-US"/>
        </w:rPr>
        <w:t>float</w:t>
      </w:r>
      <w:r>
        <w:rPr>
          <w:b w:val="false"/>
          <w:sz w:val="28"/>
          <w:szCs w:val="28"/>
        </w:rPr>
        <w:t>. К каким типам относятся данные погрешности (см. список типов погрешностей на предыдущей странице)?</w:t>
      </w:r>
    </w:p>
    <w:p>
      <w:pPr>
        <w:pStyle w:val="Normal"/>
        <w:ind w:firstLine="426"/>
        <w:rPr>
          <w:sz w:val="28"/>
          <w:szCs w:val="28"/>
        </w:rPr>
      </w:pPr>
      <w:r>
        <w:rPr>
          <w:sz w:val="28"/>
          <w:szCs w:val="28"/>
        </w:rPr>
        <w:t>3. Текст программы и результаты занесите в отчет.</w:t>
      </w:r>
    </w:p>
    <w:p>
      <w:pPr>
        <w:pStyle w:val="Caption"/>
        <w:ind w:firstLine="425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Caption"/>
        <w:spacing w:lineRule="auto" w:line="360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>
      <w:pPr>
        <w:pStyle w:val="Caption"/>
        <w:spacing w:before="0" w:after="120"/>
        <w:ind w:firstLine="540"/>
        <w:jc w:val="both"/>
        <w:rPr>
          <w:sz w:val="28"/>
          <w:szCs w:val="28"/>
        </w:rPr>
      </w:pPr>
      <w:r>
        <w:rPr>
          <w:b w:val="false"/>
          <w:sz w:val="28"/>
          <w:szCs w:val="28"/>
        </w:rPr>
        <w:t xml:space="preserve">Из математики известно, что </w:t>
      </w:r>
      <w:r>
        <w:rPr>
          <w:b w:val="false"/>
          <w:sz w:val="28"/>
          <w:szCs w:val="28"/>
          <w:lang w:val="en-US"/>
        </w:rPr>
        <w:t>ch</w:t>
      </w:r>
      <w:r>
        <w:rPr>
          <w:b w:val="false"/>
          <w:sz w:val="28"/>
          <w:szCs w:val="28"/>
          <w:vertAlign w:val="superscript"/>
        </w:rPr>
        <w:t>2</w:t>
      </w:r>
      <w:r>
        <w:rPr>
          <w:b w:val="false"/>
          <w:sz w:val="28"/>
          <w:szCs w:val="28"/>
          <w:lang w:val="en-US"/>
        </w:rPr>
        <w:t>x</w:t>
      </w:r>
      <w:r>
        <w:rPr>
          <w:b w:val="false"/>
          <w:sz w:val="28"/>
          <w:szCs w:val="28"/>
        </w:rPr>
        <w:t xml:space="preserve"> – </w:t>
      </w:r>
      <w:r>
        <w:rPr>
          <w:b w:val="false"/>
          <w:sz w:val="28"/>
          <w:szCs w:val="28"/>
          <w:lang w:val="en-US"/>
        </w:rPr>
        <w:t>sh</w:t>
      </w:r>
      <w:r>
        <w:rPr>
          <w:b w:val="false"/>
          <w:sz w:val="28"/>
          <w:szCs w:val="28"/>
          <w:vertAlign w:val="superscript"/>
        </w:rPr>
        <w:t>2</w:t>
      </w: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  <w:lang w:val="en-US"/>
        </w:rPr>
        <w:t>x</w:t>
      </w:r>
      <w:r>
        <w:rPr>
          <w:b w:val="false"/>
          <w:sz w:val="28"/>
          <w:szCs w:val="28"/>
        </w:rPr>
        <w:t xml:space="preserve"> = 1, где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ch</m:t>
        </m:r>
        <m:r>
          <m:t xml:space="preserve"> 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b w:val="false"/>
          <w:sz w:val="28"/>
          <w:szCs w:val="28"/>
        </w:rPr>
        <w:t xml:space="preserve">,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sh</m:t>
        </m:r>
        <m:r>
          <m:t xml:space="preserve"> 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b w:val="false"/>
          <w:sz w:val="28"/>
          <w:szCs w:val="28"/>
        </w:rPr>
        <w:t>. Разработайте программ</w:t>
      </w:r>
      <w:r>
        <w:rPr>
          <w:b w:val="false"/>
          <w:sz w:val="28"/>
          <w:szCs w:val="28"/>
          <w:lang w:val="en-US"/>
        </w:rPr>
        <w:t>y</w:t>
      </w:r>
      <w:r>
        <w:rPr>
          <w:b w:val="false"/>
          <w:sz w:val="28"/>
          <w:szCs w:val="28"/>
        </w:rPr>
        <w:t>, которая вычисляет левую часть этого равенства.</w:t>
      </w:r>
    </w:p>
    <w:p>
      <w:pPr>
        <w:pStyle w:val="BodyText"/>
        <w:spacing w:before="0" w:after="0"/>
        <w:ind w:firstLine="425"/>
        <w:jc w:val="both"/>
        <w:rPr>
          <w:sz w:val="28"/>
          <w:szCs w:val="28"/>
        </w:rPr>
      </w:pPr>
      <w:r>
        <w:rPr>
          <w:i/>
          <w:sz w:val="28"/>
          <w:szCs w:val="28"/>
        </w:rPr>
        <w:t>Указание</w:t>
      </w:r>
      <w:r>
        <w:rPr>
          <w:sz w:val="28"/>
          <w:szCs w:val="28"/>
        </w:rPr>
        <w:t>. Программа должна реализовывать следующую по</w:t>
        <w:softHyphen/>
        <w:t>сле</w:t>
        <w:softHyphen/>
        <w:t>до</w:t>
        <w:softHyphen/>
        <w:t>ва</w:t>
        <w:softHyphen/>
        <w:t>тель</w:t>
        <w:softHyphen/>
        <w:t xml:space="preserve">ность вычислений: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,  где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2 – переменные типа </w:t>
      </w:r>
      <w:r>
        <w:rPr>
          <w:b/>
          <w:i/>
          <w:sz w:val="28"/>
          <w:szCs w:val="28"/>
          <w:lang w:val="en-US"/>
        </w:rPr>
        <w:t>float</w:t>
      </w:r>
      <w:r>
        <w:rPr>
          <w:sz w:val="28"/>
          <w:szCs w:val="28"/>
        </w:rPr>
        <w:t>.</w:t>
      </w:r>
    </w:p>
    <w:p>
      <w:pPr>
        <w:pStyle w:val="BodyText"/>
        <w:spacing w:before="0" w:after="0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значения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вывести на экран, указав ширину поля вывода не менее 20 и количество дробных цифр не менее 16.</w:t>
      </w:r>
    </w:p>
    <w:p>
      <w:pPr>
        <w:pStyle w:val="Caption"/>
        <w:ind w:firstLine="425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>2. Текст программы и ее результаты занесите в отчет.</w:t>
      </w:r>
    </w:p>
    <w:p>
      <w:pPr>
        <w:pStyle w:val="Caption"/>
        <w:ind w:firstLine="425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>3. Последовательно вводя указанные значения аргумента и рассчитывая погрешности вычислений, заполните таблицу.</w:t>
      </w:r>
    </w:p>
    <w:p>
      <w:pPr>
        <w:pStyle w:val="Normal"/>
        <w:rPr/>
      </w:pPr>
      <w:r>
        <w:rPr/>
      </w:r>
    </w:p>
    <w:tbl>
      <w:tblPr>
        <w:tblW w:w="75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0"/>
        <w:gridCol w:w="1263"/>
        <w:gridCol w:w="1277"/>
        <w:gridCol w:w="1421"/>
        <w:gridCol w:w="1320"/>
        <w:gridCol w:w="1319"/>
      </w:tblGrid>
      <w:tr>
        <w:trPr/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Symbol" w:cs="Symbol" w:ascii="Symbol" w:hAnsi="Symbol"/>
                <w:sz w:val="28"/>
                <w:szCs w:val="28"/>
                <w:lang w:val="en-US"/>
              </w:rPr>
              <w:sym w:font="Symbol" w:char="f044"/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Symbol" w:cs="Symbol" w:ascii="Symbol" w:hAnsi="Symbol"/>
                <w:sz w:val="28"/>
                <w:szCs w:val="28"/>
                <w:lang w:val="en-US"/>
              </w:rPr>
              <w:sym w:font="Symbol" w:char="f064"/>
            </w:r>
          </w:p>
        </w:tc>
      </w:tr>
      <w:tr>
        <w:trPr/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ind w:hanging="105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ind w:hanging="105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dyText"/>
              <w:spacing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</w:tbl>
    <w:p>
      <w:pPr>
        <w:pStyle w:val="Normal"/>
        <w:ind w:firstLine="42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4. Поясните полученный результат и объяснения включите в отчет.</w:t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Измените в программе типы переменных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2 на </w:t>
      </w:r>
      <w:r>
        <w:rPr>
          <w:b/>
          <w:i/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. Повторите опыт и заполните аналогичную таблицу. Повторите опыт с типом </w:t>
      </w:r>
      <w:r>
        <w:rPr>
          <w:b/>
          <w:i/>
          <w:sz w:val="28"/>
          <w:szCs w:val="28"/>
          <w:lang w:val="en-US"/>
        </w:rPr>
        <w:t>long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doulbe</w:t>
      </w:r>
      <w:r>
        <w:rPr>
          <w:sz w:val="28"/>
          <w:szCs w:val="28"/>
        </w:rPr>
        <w:t>. Сравните три таблицы и объясните полученные результаты.</w:t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Ответьте на вопрос: изменение типа данных каких переменных (из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2) реально влияет на точность результата и почему?</w:t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60"/>
        <w:ind w:firstLine="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программу, которая проверяет равенство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1.  Убедитесь, что погрешность достаточно мала. Поясните полученный результат.</w:t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680" w:gutter="0" w:header="709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360"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360" w:right="360"/>
      <w:rPr>
        <w:sz w:val="16"/>
        <w:szCs w:val="16"/>
      </w:rPr>
    </w:pPr>
    <w:r>
      <w:rPr>
        <w:sz w:val="16"/>
        <w:szCs w:val="16"/>
      </w:rPr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51435" cy="116840"/>
              <wp:effectExtent l="0" t="0" r="0" b="0"/>
              <wp:wrapSquare wrapText="bothSides"/>
              <wp:docPr id="2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35" cy="1168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05pt;height:9.2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  <w:sz w:val="16"/>
                        <w:szCs w:val="16"/>
                      </w:rPr>
                    </w:pPr>
                    <w:r>
                      <w:rPr>
                        <w:rStyle w:val="PageNumber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Style w:val="PageNumber"/>
                        <w:sz w:val="16"/>
                        <w:szCs w:val="16"/>
                      </w:rPr>
                      <w:t>4</w:t>
                    </w:r>
                    <w:r>
                      <w:rPr>
                        <w:rStyle w:val="PageNumber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z w:val="24"/>
        <w:i w:val="false"/>
        <w:b/>
        <w:rFonts w:ascii="Times New Roman" w:hAnsi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85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258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rsid w:val="00095937"/>
    <w:pPr>
      <w:keepNext w:val="true"/>
      <w:numPr>
        <w:ilvl w:val="0"/>
        <w:numId w:val="1"/>
      </w:numPr>
      <w:overflowPunct w:val="true"/>
      <w:spacing w:lineRule="auto" w:line="480" w:before="240" w:after="60"/>
      <w:textAlignment w:val="baseline"/>
      <w:outlineLvl w:val="0"/>
    </w:pPr>
    <w:rPr>
      <w:rFonts w:ascii="Arial" w:hAnsi="Arial"/>
      <w:b/>
      <w:kern w:val="2"/>
      <w:sz w:val="28"/>
      <w:szCs w:val="20"/>
    </w:rPr>
  </w:style>
  <w:style w:type="paragraph" w:styleId="Heading2">
    <w:name w:val="Heading 2"/>
    <w:basedOn w:val="Normal"/>
    <w:next w:val="Normal"/>
    <w:qFormat/>
    <w:rsid w:val="00095937"/>
    <w:pPr>
      <w:keepNext w:val="true"/>
      <w:numPr>
        <w:ilvl w:val="1"/>
        <w:numId w:val="1"/>
      </w:numPr>
      <w:overflowPunct w:val="true"/>
      <w:spacing w:lineRule="auto" w:line="480" w:before="240" w:after="60"/>
      <w:textAlignment w:val="baseline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095937"/>
    <w:pPr>
      <w:keepNext w:val="true"/>
      <w:numPr>
        <w:ilvl w:val="2"/>
        <w:numId w:val="1"/>
      </w:numPr>
      <w:overflowPunct w:val="true"/>
      <w:spacing w:lineRule="auto" w:line="480" w:before="240" w:after="60"/>
      <w:textAlignment w:val="baseline"/>
      <w:outlineLvl w:val="2"/>
    </w:pPr>
    <w:rPr>
      <w:rFonts w:ascii="Arial" w:hAnsi="Arial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sid w:val="00095937"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rsid w:val="00095937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qFormat/>
    <w:rsid w:val="00095937"/>
    <w:pPr/>
    <w:rPr>
      <w:b/>
      <w:bCs/>
      <w:sz w:val="20"/>
      <w:szCs w:val="20"/>
    </w:rPr>
  </w:style>
  <w:style w:type="paragraph" w:styleId="Style12">
    <w:name w:val="Указатель"/>
    <w:basedOn w:val="Normal"/>
    <w:qFormat/>
    <w:pPr>
      <w:suppressLineNumbers/>
    </w:pPr>
    <w:rPr/>
  </w:style>
  <w:style w:type="paragraph" w:styleId="Style13" w:customStyle="1">
    <w:name w:val="Обычный с кр. строкой"/>
    <w:basedOn w:val="Normal"/>
    <w:qFormat/>
    <w:rsid w:val="00095937"/>
    <w:pPr>
      <w:overflowPunct w:val="true"/>
      <w:ind w:firstLine="567"/>
      <w:jc w:val="both"/>
      <w:textAlignment w:val="baseline"/>
    </w:pPr>
    <w:rPr>
      <w:rFonts w:ascii="Arial" w:hAnsi="Arial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09593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09593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Indented">
    <w:name w:val="Body Text, Indented"/>
    <w:basedOn w:val="Normal"/>
    <w:qFormat/>
    <w:rsid w:val="00095937"/>
    <w:pPr>
      <w:ind w:firstLine="709"/>
      <w:jc w:val="both"/>
    </w:pPr>
    <w:rPr>
      <w:szCs w:val="20"/>
    </w:rPr>
  </w:style>
  <w:style w:type="paragraph" w:styleId="31" w:customStyle="1">
    <w:name w:val="Основной текст с отступом 31"/>
    <w:basedOn w:val="Normal"/>
    <w:qFormat/>
    <w:rsid w:val="00095937"/>
    <w:pPr>
      <w:ind w:firstLine="720"/>
      <w:jc w:val="both"/>
    </w:pPr>
    <w:rPr>
      <w:sz w:val="20"/>
      <w:szCs w:val="20"/>
    </w:rPr>
  </w:style>
  <w:style w:type="paragraph" w:styleId="1" w:customStyle="1">
    <w:name w:val="Текст1"/>
    <w:basedOn w:val="Normal"/>
    <w:qFormat/>
    <w:rsid w:val="00095937"/>
    <w:pPr/>
    <w:rPr>
      <w:rFonts w:ascii="Courier New" w:hAnsi="Courier New"/>
      <w:sz w:val="20"/>
      <w:szCs w:val="20"/>
    </w:rPr>
  </w:style>
  <w:style w:type="paragraph" w:styleId="DocumentMap">
    <w:name w:val="Document Map"/>
    <w:basedOn w:val="Normal"/>
    <w:semiHidden/>
    <w:qFormat/>
    <w:rsid w:val="007b12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yle14">
    <w:name w:val="Содержимое врезки"/>
    <w:basedOn w:val="Normal"/>
    <w:qFormat/>
    <w:pPr/>
    <w:rPr/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rsid w:val="000959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Classic 1"/>
    <w:basedOn w:val="a1"/>
    <w:rsid w:val="00b91792"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2">
    <w:name w:val="Table Grid 1"/>
    <w:basedOn w:val="a1"/>
    <w:rsid w:val="00b91792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LibreOffice/24.2.6.2$Linux_X86_64 LibreOffice_project/420$Build-2</Application>
  <AppVersion>15.0000</AppVersion>
  <Pages>4</Pages>
  <Words>653</Words>
  <Characters>3843</Characters>
  <CharactersWithSpaces>4485</CharactersWithSpaces>
  <Paragraphs>76</Paragraphs>
  <Company>MGTU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2023-09-24T06:28:00Z</dcterms:created>
  <dc:creator>Ivanova</dc:creator>
  <dc:description/>
  <dc:language>ru-RU</dc:language>
  <cp:lastModifiedBy/>
  <cp:lastPrinted>2007-06-26T19:28:00Z</cp:lastPrinted>
  <dcterms:modified xsi:type="dcterms:W3CDTF">2024-10-08T23:43:40Z</dcterms:modified>
  <cp:revision>3</cp:revision>
  <dc:subject/>
  <dc:title>Московский Государственный Технический Университет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