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F4628" w:rsidRDefault="00CD35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Задание. Виртуальные методы</w:t>
      </w:r>
    </w:p>
    <w:p w14:paraId="00000002" w14:textId="77777777" w:rsidR="007F4628" w:rsidRDefault="007F4628">
      <w:pPr>
        <w:jc w:val="center"/>
        <w:rPr>
          <w:b/>
          <w:sz w:val="28"/>
          <w:szCs w:val="28"/>
        </w:rPr>
      </w:pPr>
    </w:p>
    <w:p w14:paraId="00000003" w14:textId="77777777" w:rsidR="007F4628" w:rsidRDefault="00CD350C">
      <w:pPr>
        <w:rPr>
          <w:sz w:val="28"/>
          <w:szCs w:val="28"/>
        </w:rPr>
      </w:pPr>
      <w:r>
        <w:rPr>
          <w:sz w:val="28"/>
          <w:szCs w:val="28"/>
        </w:rPr>
        <w:t xml:space="preserve">В предыдущем домашнем задании вы реализовали класс </w:t>
      </w:r>
      <w:proofErr w:type="spellStart"/>
      <w:r>
        <w:rPr>
          <w:sz w:val="28"/>
          <w:szCs w:val="28"/>
        </w:rPr>
        <w:t>Seasons</w:t>
      </w:r>
      <w:proofErr w:type="spellEnd"/>
      <w:r>
        <w:rPr>
          <w:sz w:val="28"/>
          <w:szCs w:val="28"/>
        </w:rPr>
        <w:t xml:space="preserve"> и метод </w:t>
      </w:r>
      <w:proofErr w:type="spellStart"/>
      <w:r>
        <w:rPr>
          <w:sz w:val="28"/>
          <w:szCs w:val="28"/>
        </w:rPr>
        <w:t>Seasons.Change</w:t>
      </w:r>
      <w:proofErr w:type="spellEnd"/>
      <w:r>
        <w:rPr>
          <w:sz w:val="28"/>
          <w:szCs w:val="28"/>
        </w:rPr>
        <w:t xml:space="preserve">, который сменяет времена года. От него унаследовали класс </w:t>
      </w:r>
      <w:proofErr w:type="spellStart"/>
      <w:r>
        <w:rPr>
          <w:sz w:val="28"/>
          <w:szCs w:val="28"/>
        </w:rPr>
        <w:t>ReverseSeasons</w:t>
      </w:r>
      <w:proofErr w:type="spellEnd"/>
      <w:r>
        <w:rPr>
          <w:sz w:val="28"/>
          <w:szCs w:val="28"/>
        </w:rPr>
        <w:t xml:space="preserve"> и переопределили метод </w:t>
      </w:r>
      <w:proofErr w:type="spellStart"/>
      <w:r>
        <w:rPr>
          <w:sz w:val="28"/>
          <w:szCs w:val="28"/>
        </w:rPr>
        <w:t>Seasons.Change</w:t>
      </w:r>
      <w:proofErr w:type="spellEnd"/>
      <w:r>
        <w:rPr>
          <w:sz w:val="28"/>
          <w:szCs w:val="28"/>
        </w:rPr>
        <w:t xml:space="preserve"> так, чтобы он сменял сезоны в обратном порядке.</w:t>
      </w:r>
    </w:p>
    <w:p w14:paraId="00000004" w14:textId="77777777" w:rsidR="007F4628" w:rsidRDefault="007F4628">
      <w:pPr>
        <w:rPr>
          <w:sz w:val="28"/>
          <w:szCs w:val="28"/>
        </w:rPr>
      </w:pPr>
    </w:p>
    <w:p w14:paraId="00000005" w14:textId="77777777" w:rsidR="007F4628" w:rsidRDefault="00CD350C">
      <w:pPr>
        <w:rPr>
          <w:sz w:val="28"/>
          <w:szCs w:val="28"/>
        </w:rPr>
      </w:pPr>
      <w:r>
        <w:rPr>
          <w:sz w:val="28"/>
          <w:szCs w:val="28"/>
        </w:rPr>
        <w:t>Теперь перепиш</w:t>
      </w:r>
      <w:r>
        <w:rPr>
          <w:sz w:val="28"/>
          <w:szCs w:val="28"/>
        </w:rPr>
        <w:t>ите ваш код таким образом, чтобы он исключал переопределение. В вашей программе будут:</w:t>
      </w:r>
    </w:p>
    <w:p w14:paraId="00000006" w14:textId="77777777" w:rsidR="007F4628" w:rsidRDefault="00CD35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Базовый класс </w:t>
      </w:r>
      <w:proofErr w:type="spellStart"/>
      <w:r>
        <w:rPr>
          <w:sz w:val="28"/>
          <w:szCs w:val="28"/>
        </w:rPr>
        <w:t>SeasonsBase</w:t>
      </w:r>
      <w:proofErr w:type="spellEnd"/>
      <w:r>
        <w:rPr>
          <w:sz w:val="28"/>
          <w:szCs w:val="28"/>
        </w:rPr>
        <w:t xml:space="preserve"> с виртуальным деструктором и чисто виртуальным методом </w:t>
      </w:r>
      <w:proofErr w:type="spellStart"/>
      <w:proofErr w:type="gram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00000007" w14:textId="77777777" w:rsidR="007F4628" w:rsidRDefault="00CD35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 класса </w:t>
      </w:r>
      <w:proofErr w:type="spellStart"/>
      <w:r>
        <w:rPr>
          <w:sz w:val="28"/>
          <w:szCs w:val="28"/>
        </w:rPr>
        <w:t>SeasonsBase</w:t>
      </w:r>
      <w:proofErr w:type="spellEnd"/>
      <w:r>
        <w:rPr>
          <w:sz w:val="28"/>
          <w:szCs w:val="28"/>
        </w:rPr>
        <w:t xml:space="preserve"> наследуйте класс </w:t>
      </w:r>
      <w:proofErr w:type="spellStart"/>
      <w:r>
        <w:rPr>
          <w:sz w:val="28"/>
          <w:szCs w:val="28"/>
        </w:rPr>
        <w:t>Seasons</w:t>
      </w:r>
      <w:proofErr w:type="spellEnd"/>
      <w:r>
        <w:rPr>
          <w:sz w:val="28"/>
          <w:szCs w:val="28"/>
        </w:rPr>
        <w:t>, в котором определите реализаци</w:t>
      </w:r>
      <w:r>
        <w:rPr>
          <w:sz w:val="28"/>
          <w:szCs w:val="28"/>
        </w:rPr>
        <w:t xml:space="preserve">ю метода </w:t>
      </w:r>
      <w:proofErr w:type="spellStart"/>
      <w:proofErr w:type="gram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Пометьте данный метод как </w:t>
      </w:r>
      <w:proofErr w:type="spellStart"/>
      <w:r>
        <w:rPr>
          <w:sz w:val="28"/>
          <w:szCs w:val="28"/>
        </w:rPr>
        <w:t>override</w:t>
      </w:r>
      <w:proofErr w:type="spellEnd"/>
    </w:p>
    <w:p w14:paraId="00ED60F9" w14:textId="40698D9F" w:rsidR="00CD350C" w:rsidRDefault="00CD350C" w:rsidP="00CD35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 класса </w:t>
      </w:r>
      <w:proofErr w:type="spellStart"/>
      <w:r>
        <w:rPr>
          <w:sz w:val="28"/>
          <w:szCs w:val="28"/>
        </w:rPr>
        <w:t>SeasonsBase</w:t>
      </w:r>
      <w:proofErr w:type="spellEnd"/>
      <w:r>
        <w:rPr>
          <w:sz w:val="28"/>
          <w:szCs w:val="28"/>
        </w:rPr>
        <w:t xml:space="preserve"> наследуйте класс </w:t>
      </w:r>
      <w:proofErr w:type="spellStart"/>
      <w:r>
        <w:rPr>
          <w:sz w:val="28"/>
          <w:szCs w:val="28"/>
        </w:rPr>
        <w:t>ReverseSeasons</w:t>
      </w:r>
      <w:proofErr w:type="spellEnd"/>
      <w:r>
        <w:rPr>
          <w:sz w:val="28"/>
          <w:szCs w:val="28"/>
        </w:rPr>
        <w:t xml:space="preserve">, в котором определите реализацию метода </w:t>
      </w:r>
      <w:proofErr w:type="spellStart"/>
      <w:proofErr w:type="gram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Пометьте данный метод как </w:t>
      </w:r>
      <w:proofErr w:type="spellStart"/>
      <w:r>
        <w:rPr>
          <w:sz w:val="28"/>
          <w:szCs w:val="28"/>
        </w:rPr>
        <w:t>override</w:t>
      </w:r>
      <w:proofErr w:type="spellEnd"/>
    </w:p>
    <w:p w14:paraId="2C6AD0CC" w14:textId="18D8F941" w:rsidR="00CD350C" w:rsidRDefault="00CD350C" w:rsidP="00CD350C">
      <w:pPr>
        <w:rPr>
          <w:sz w:val="28"/>
          <w:szCs w:val="28"/>
        </w:rPr>
      </w:pPr>
    </w:p>
    <w:p w14:paraId="56DEEF9B" w14:textId="419AE19A" w:rsidR="00CD350C" w:rsidRDefault="00CD350C" w:rsidP="00CD350C">
      <w:pPr>
        <w:rPr>
          <w:sz w:val="28"/>
          <w:szCs w:val="28"/>
        </w:rPr>
      </w:pPr>
    </w:p>
    <w:p w14:paraId="6DCDB80B" w14:textId="081A7BCE" w:rsidR="00CD350C" w:rsidRDefault="00CD350C" w:rsidP="00CD350C">
      <w:pPr>
        <w:rPr>
          <w:sz w:val="28"/>
          <w:szCs w:val="28"/>
        </w:rPr>
      </w:pPr>
    </w:p>
    <w:p w14:paraId="1DD8A999" w14:textId="77777777" w:rsidR="00CD350C" w:rsidRPr="00CD350C" w:rsidRDefault="00CD350C" w:rsidP="00CD350C">
      <w:pPr>
        <w:rPr>
          <w:sz w:val="28"/>
          <w:szCs w:val="28"/>
        </w:rPr>
      </w:pPr>
      <w:proofErr w:type="spellStart"/>
      <w:r w:rsidRPr="00CD350C">
        <w:rPr>
          <w:sz w:val="28"/>
          <w:szCs w:val="28"/>
        </w:rPr>
        <w:t>Заменчания</w:t>
      </w:r>
      <w:proofErr w:type="spellEnd"/>
      <w:r w:rsidRPr="00CD350C">
        <w:rPr>
          <w:sz w:val="28"/>
          <w:szCs w:val="28"/>
        </w:rPr>
        <w:t xml:space="preserve"> к ДЗ.</w:t>
      </w:r>
    </w:p>
    <w:p w14:paraId="7B0C4069" w14:textId="1BEF15F2" w:rsidR="00CD350C" w:rsidRPr="00CD350C" w:rsidRDefault="00CD350C" w:rsidP="00CD350C">
      <w:pPr>
        <w:rPr>
          <w:sz w:val="28"/>
          <w:szCs w:val="28"/>
        </w:rPr>
      </w:pPr>
      <w:r w:rsidRPr="00CD350C">
        <w:rPr>
          <w:sz w:val="28"/>
          <w:szCs w:val="28"/>
        </w:rPr>
        <w:t xml:space="preserve">Всё хорошо! Есть пожелания: не использовать </w:t>
      </w:r>
      <w:proofErr w:type="spellStart"/>
      <w:r w:rsidRPr="00CD350C">
        <w:rPr>
          <w:sz w:val="28"/>
          <w:szCs w:val="28"/>
        </w:rPr>
        <w:t>using</w:t>
      </w:r>
      <w:proofErr w:type="spellEnd"/>
      <w:r w:rsidRPr="00CD350C">
        <w:rPr>
          <w:sz w:val="28"/>
          <w:szCs w:val="28"/>
        </w:rPr>
        <w:t xml:space="preserve"> </w:t>
      </w:r>
      <w:proofErr w:type="spellStart"/>
      <w:r w:rsidRPr="00CD350C">
        <w:rPr>
          <w:sz w:val="28"/>
          <w:szCs w:val="28"/>
        </w:rPr>
        <w:t>namespace</w:t>
      </w:r>
      <w:proofErr w:type="spellEnd"/>
      <w:r w:rsidRPr="00CD350C">
        <w:rPr>
          <w:sz w:val="28"/>
          <w:szCs w:val="28"/>
        </w:rPr>
        <w:t xml:space="preserve"> </w:t>
      </w:r>
      <w:proofErr w:type="spellStart"/>
      <w:proofErr w:type="gramStart"/>
      <w:r w:rsidRPr="00CD350C">
        <w:rPr>
          <w:sz w:val="28"/>
          <w:szCs w:val="28"/>
        </w:rPr>
        <w:t>std</w:t>
      </w:r>
      <w:proofErr w:type="spellEnd"/>
      <w:r w:rsidRPr="00CD350C">
        <w:rPr>
          <w:sz w:val="28"/>
          <w:szCs w:val="28"/>
        </w:rPr>
        <w:t>;,</w:t>
      </w:r>
      <w:proofErr w:type="gramEnd"/>
      <w:r w:rsidRPr="00CD350C">
        <w:rPr>
          <w:sz w:val="28"/>
          <w:szCs w:val="28"/>
        </w:rPr>
        <w:t xml:space="preserve"> так как нагружается не только проект, но и может возникнуть конфликт пространств имён. </w:t>
      </w:r>
      <w:proofErr w:type="spellStart"/>
      <w:r w:rsidRPr="00CD350C">
        <w:rPr>
          <w:sz w:val="28"/>
          <w:szCs w:val="28"/>
        </w:rPr>
        <w:t>enum</w:t>
      </w:r>
      <w:proofErr w:type="spellEnd"/>
      <w:r w:rsidRPr="00CD350C">
        <w:rPr>
          <w:sz w:val="28"/>
          <w:szCs w:val="28"/>
        </w:rPr>
        <w:t xml:space="preserve"> пишем с заглавной буквы. Переменные лучше не называть </w:t>
      </w:r>
      <w:proofErr w:type="spellStart"/>
      <w:r w:rsidRPr="00CD350C">
        <w:rPr>
          <w:sz w:val="28"/>
          <w:szCs w:val="28"/>
        </w:rPr>
        <w:t>name</w:t>
      </w:r>
      <w:proofErr w:type="spellEnd"/>
      <w:r w:rsidRPr="00CD350C">
        <w:rPr>
          <w:sz w:val="28"/>
          <w:szCs w:val="28"/>
        </w:rPr>
        <w:t xml:space="preserve">_ - именно не использовать подчёркивание, а заменить на имя </w:t>
      </w:r>
      <w:proofErr w:type="spellStart"/>
      <w:r w:rsidRPr="00CD350C">
        <w:rPr>
          <w:sz w:val="28"/>
          <w:szCs w:val="28"/>
        </w:rPr>
        <w:t>setName</w:t>
      </w:r>
      <w:proofErr w:type="spellEnd"/>
      <w:r w:rsidRPr="00CD350C">
        <w:rPr>
          <w:sz w:val="28"/>
          <w:szCs w:val="28"/>
        </w:rPr>
        <w:t xml:space="preserve"> или воспользоваться </w:t>
      </w:r>
      <w:proofErr w:type="spellStart"/>
      <w:r w:rsidRPr="00CD350C">
        <w:rPr>
          <w:sz w:val="28"/>
          <w:szCs w:val="28"/>
        </w:rPr>
        <w:t>this</w:t>
      </w:r>
      <w:proofErr w:type="spellEnd"/>
      <w:r w:rsidRPr="00CD350C">
        <w:rPr>
          <w:sz w:val="28"/>
          <w:szCs w:val="28"/>
        </w:rPr>
        <w:t xml:space="preserve"> (</w:t>
      </w:r>
      <w:proofErr w:type="spellStart"/>
      <w:r w:rsidRPr="00CD350C">
        <w:rPr>
          <w:sz w:val="28"/>
          <w:szCs w:val="28"/>
        </w:rPr>
        <w:t>this</w:t>
      </w:r>
      <w:proofErr w:type="spellEnd"/>
      <w:r w:rsidRPr="00CD350C">
        <w:rPr>
          <w:sz w:val="28"/>
          <w:szCs w:val="28"/>
        </w:rPr>
        <w:t>-&gt;</w:t>
      </w:r>
      <w:proofErr w:type="spellStart"/>
      <w:r w:rsidRPr="00CD350C">
        <w:rPr>
          <w:sz w:val="28"/>
          <w:szCs w:val="28"/>
        </w:rPr>
        <w:t>name</w:t>
      </w:r>
      <w:proofErr w:type="spellEnd"/>
      <w:r w:rsidRPr="00CD350C">
        <w:rPr>
          <w:sz w:val="28"/>
          <w:szCs w:val="28"/>
        </w:rPr>
        <w:t xml:space="preserve"> = </w:t>
      </w:r>
      <w:proofErr w:type="spellStart"/>
      <w:r w:rsidRPr="00CD350C">
        <w:rPr>
          <w:sz w:val="28"/>
          <w:szCs w:val="28"/>
        </w:rPr>
        <w:t>name</w:t>
      </w:r>
      <w:proofErr w:type="spellEnd"/>
      <w:r w:rsidRPr="00CD350C">
        <w:rPr>
          <w:sz w:val="28"/>
          <w:szCs w:val="28"/>
        </w:rPr>
        <w:t>) - второе мы передаём через конструктор, а в первом случае мы указываем, что это член класса.</w:t>
      </w:r>
      <w:bookmarkStart w:id="0" w:name="_GoBack"/>
      <w:bookmarkEnd w:id="0"/>
    </w:p>
    <w:sectPr w:rsidR="00CD350C" w:rsidRPr="00CD35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0C10"/>
    <w:multiLevelType w:val="multilevel"/>
    <w:tmpl w:val="F7309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28"/>
    <w:rsid w:val="007F4628"/>
    <w:rsid w:val="00C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1611"/>
  <w15:docId w15:val="{542E47EA-E177-4AAB-9249-10F4DF08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2023-02-16T14:48:00Z</dcterms:created>
  <dcterms:modified xsi:type="dcterms:W3CDTF">2023-02-16T14:49:00Z</dcterms:modified>
</cp:coreProperties>
</file>