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7E" w:rsidRDefault="00052F7E" w:rsidP="00052F7E">
      <w:pPr>
        <w:rPr>
          <w:b/>
          <w:sz w:val="28"/>
          <w:szCs w:val="28"/>
        </w:rPr>
      </w:pPr>
      <w:r w:rsidRPr="00A87255">
        <w:rPr>
          <w:b/>
          <w:sz w:val="28"/>
          <w:szCs w:val="28"/>
        </w:rPr>
        <w:t>Работа со схемой интервалов.</w:t>
      </w:r>
    </w:p>
    <w:p w:rsidR="0076208B" w:rsidRDefault="0076208B" w:rsidP="00052F7E">
      <w:pPr>
        <w:rPr>
          <w:b/>
          <w:sz w:val="28"/>
          <w:szCs w:val="28"/>
        </w:rPr>
      </w:pPr>
    </w:p>
    <w:p w:rsidR="0076208B" w:rsidRPr="0076208B" w:rsidRDefault="0076208B" w:rsidP="00052F7E">
      <w:r w:rsidRPr="0076208B">
        <w:rPr>
          <w:b/>
          <w:color w:val="FF0000"/>
          <w:sz w:val="24"/>
          <w:szCs w:val="24"/>
        </w:rPr>
        <w:t>Внимание!</w:t>
      </w:r>
      <w:r>
        <w:rPr>
          <w:b/>
        </w:rPr>
        <w:t xml:space="preserve"> </w:t>
      </w:r>
      <w:r>
        <w:t xml:space="preserve">Не зависимо от используемой версии при применении схемы интервалов доставки к указанной области предыдущие интервалы удаляются безвозвратно,  и восстановить их не удастся. </w:t>
      </w:r>
    </w:p>
    <w:p w:rsidR="0076208B" w:rsidRPr="00A87255" w:rsidRDefault="0076208B" w:rsidP="00052F7E">
      <w:pPr>
        <w:rPr>
          <w:b/>
          <w:sz w:val="28"/>
          <w:szCs w:val="28"/>
        </w:rPr>
      </w:pPr>
    </w:p>
    <w:p w:rsidR="00052F7E" w:rsidRDefault="00052F7E" w:rsidP="00052F7E">
      <w:pPr>
        <w:rPr>
          <w:b/>
          <w:sz w:val="24"/>
          <w:szCs w:val="24"/>
        </w:rPr>
      </w:pPr>
      <w:r w:rsidRPr="00A87255">
        <w:rPr>
          <w:b/>
          <w:sz w:val="24"/>
          <w:szCs w:val="24"/>
        </w:rPr>
        <w:t xml:space="preserve">Облегченная версия. </w:t>
      </w:r>
    </w:p>
    <w:tbl>
      <w:tblPr>
        <w:tblStyle w:val="a3"/>
        <w:tblW w:w="0" w:type="auto"/>
        <w:tblLook w:val="04A0" w:firstRow="1" w:lastRow="0" w:firstColumn="1" w:lastColumn="0" w:noHBand="0" w:noVBand="1"/>
      </w:tblPr>
      <w:tblGrid>
        <w:gridCol w:w="6487"/>
        <w:gridCol w:w="8647"/>
      </w:tblGrid>
      <w:tr w:rsidR="00A87255" w:rsidRPr="00A87255" w:rsidTr="00A87255">
        <w:tc>
          <w:tcPr>
            <w:tcW w:w="6487" w:type="dxa"/>
          </w:tcPr>
          <w:p w:rsidR="00A87255" w:rsidRDefault="00A87255" w:rsidP="00A87255">
            <w:pPr>
              <w:jc w:val="both"/>
              <w:rPr>
                <w:lang w:val="en-US"/>
              </w:rPr>
            </w:pPr>
            <w:r>
              <w:object w:dxaOrig="5280" w:dyaOrig="6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326.25pt" o:ole="">
                  <v:imagedata r:id="rId6" o:title=""/>
                </v:shape>
                <o:OLEObject Type="Embed" ProgID="PBrush" ShapeID="_x0000_i1025" DrawAspect="Content" ObjectID="_1512310710" r:id="rId7"/>
              </w:object>
            </w:r>
          </w:p>
        </w:tc>
        <w:tc>
          <w:tcPr>
            <w:tcW w:w="8647" w:type="dxa"/>
            <w:vMerge w:val="restart"/>
            <w:tcBorders>
              <w:top w:val="nil"/>
              <w:right w:val="nil"/>
            </w:tcBorders>
          </w:tcPr>
          <w:p w:rsidR="00A87255" w:rsidRDefault="00A87255" w:rsidP="00A87255">
            <w:pPr>
              <w:ind w:firstLine="708"/>
              <w:jc w:val="both"/>
            </w:pPr>
            <w:r>
              <w:t>Версия базируется на ранее используемой процедуре  создания схемы интервалов. Исключение составляет установка количества дней в отдельном интервале. Уменьшение/увеличение количества дней производится по нажатию на соответствующую часть кнопки</w:t>
            </w:r>
            <w:proofErr w:type="gramStart"/>
            <w:r>
              <w:t xml:space="preserve"> (</w:t>
            </w:r>
            <w:r>
              <w:rPr>
                <w:noProof/>
                <w:lang w:eastAsia="ru-RU"/>
              </w:rPr>
              <w:drawing>
                <wp:inline distT="0" distB="0" distL="0" distR="0" wp14:anchorId="57028531" wp14:editId="16BC7CA6">
                  <wp:extent cx="352425" cy="171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t xml:space="preserve">). </w:t>
            </w:r>
            <w:proofErr w:type="gramEnd"/>
            <w:r>
              <w:t>Установка количества дней необходима для задания номера дня начала и номера дня окончания интервала. Если интервал, к примеру, начинается в первый день и в этот же день заканчивается, но установлено, к примеру, 3 дня,  то при сохранении второй и третий день, как неиспользуемые, не учитываются и при повторном вызове редактора не отображаются. При необходимости создать пустой день необходимо создать интервал с нулевой длиной. Например, 5-ый день должен в схеме быть и заполнен 4-ый и 6-ой дни.  Следует добавить новый интервал, вызвать его редактор, установить количество дней равным 5, передвинуть движки  начала и окончания интервала, к примеру, на 9.00 часов и нажать кнопку «Принять». В результате будет интервал, который отобразится как «9.00(+5) - 9.00(+5)» и он будет участвовать в формировании схемы, но в дальнейшем распределении доставок он участвовать не будет.</w:t>
            </w:r>
          </w:p>
          <w:p w:rsidR="00A87255" w:rsidRDefault="00A87255" w:rsidP="00A87255">
            <w:pPr>
              <w:ind w:firstLine="708"/>
              <w:jc w:val="both"/>
            </w:pPr>
            <w:r>
              <w:t>Максимальное количество  дней в редакторе интервала может достигать 7.</w:t>
            </w:r>
          </w:p>
          <w:p w:rsidR="00A87255" w:rsidRPr="00052F7E" w:rsidRDefault="00A87255" w:rsidP="00A87255">
            <w:pPr>
              <w:ind w:firstLine="708"/>
              <w:jc w:val="both"/>
            </w:pPr>
            <w:r>
              <w:t>Все остальные элементы управления и их функционал сохранен от ранних версий программы.</w:t>
            </w:r>
          </w:p>
          <w:p w:rsidR="00A87255" w:rsidRDefault="00A87255" w:rsidP="00A87255">
            <w:pPr>
              <w:jc w:val="both"/>
            </w:pPr>
          </w:p>
        </w:tc>
      </w:tr>
      <w:tr w:rsidR="00A87255" w:rsidRPr="00A87255" w:rsidTr="00A87255">
        <w:tc>
          <w:tcPr>
            <w:tcW w:w="6487" w:type="dxa"/>
          </w:tcPr>
          <w:p w:rsidR="00A87255" w:rsidRPr="00A87255" w:rsidRDefault="00A87255" w:rsidP="00A87255">
            <w:pPr>
              <w:jc w:val="both"/>
            </w:pPr>
            <w:r>
              <w:t>Рис.1 Общий вид редактора интервалов в облегченной версии.</w:t>
            </w:r>
          </w:p>
        </w:tc>
        <w:tc>
          <w:tcPr>
            <w:tcW w:w="8647" w:type="dxa"/>
            <w:vMerge/>
            <w:tcBorders>
              <w:bottom w:val="nil"/>
              <w:right w:val="nil"/>
            </w:tcBorders>
          </w:tcPr>
          <w:p w:rsidR="00A87255" w:rsidRDefault="00A87255" w:rsidP="00A87255">
            <w:pPr>
              <w:jc w:val="both"/>
            </w:pPr>
          </w:p>
        </w:tc>
      </w:tr>
    </w:tbl>
    <w:p w:rsidR="00052F7E" w:rsidRPr="00A87255" w:rsidRDefault="00052F7E" w:rsidP="00A87255">
      <w:pPr>
        <w:jc w:val="both"/>
      </w:pPr>
    </w:p>
    <w:p w:rsidR="00052F7E" w:rsidRPr="00A87255" w:rsidRDefault="00052F7E" w:rsidP="00A87255">
      <w:pPr>
        <w:jc w:val="both"/>
      </w:pPr>
    </w:p>
    <w:p w:rsidR="00BB4D9D" w:rsidRPr="00A87255" w:rsidRDefault="00BB4D9D" w:rsidP="00A87255">
      <w:pPr>
        <w:jc w:val="both"/>
      </w:pPr>
    </w:p>
    <w:p w:rsidR="00052F7E" w:rsidRPr="00A87255" w:rsidRDefault="00052F7E" w:rsidP="00A87255">
      <w:pPr>
        <w:jc w:val="both"/>
      </w:pPr>
    </w:p>
    <w:p w:rsidR="00052F7E" w:rsidRPr="00A87255" w:rsidRDefault="00052F7E" w:rsidP="00A87255">
      <w:pPr>
        <w:jc w:val="both"/>
      </w:pPr>
    </w:p>
    <w:p w:rsidR="00052F7E" w:rsidRPr="00A87255" w:rsidRDefault="00052F7E" w:rsidP="00A87255">
      <w:pPr>
        <w:jc w:val="both"/>
      </w:pPr>
    </w:p>
    <w:p w:rsidR="00052F7E" w:rsidRPr="00A87255" w:rsidRDefault="00052F7E" w:rsidP="00A87255">
      <w:pPr>
        <w:jc w:val="both"/>
      </w:pPr>
    </w:p>
    <w:p w:rsidR="00052F7E" w:rsidRPr="00A87255" w:rsidRDefault="00052F7E" w:rsidP="00A87255">
      <w:pPr>
        <w:jc w:val="both"/>
      </w:pPr>
    </w:p>
    <w:p w:rsidR="00052F7E" w:rsidRPr="00A87255" w:rsidRDefault="00052F7E" w:rsidP="00A87255">
      <w:pPr>
        <w:jc w:val="both"/>
      </w:pPr>
    </w:p>
    <w:p w:rsidR="00A87255" w:rsidRDefault="00A87255" w:rsidP="00A87255">
      <w:pPr>
        <w:rPr>
          <w:b/>
          <w:sz w:val="24"/>
          <w:szCs w:val="24"/>
        </w:rPr>
      </w:pPr>
      <w:r>
        <w:rPr>
          <w:b/>
          <w:sz w:val="24"/>
          <w:szCs w:val="24"/>
        </w:rPr>
        <w:t>Расширенная</w:t>
      </w:r>
      <w:r w:rsidRPr="00A87255">
        <w:rPr>
          <w:b/>
          <w:sz w:val="24"/>
          <w:szCs w:val="24"/>
        </w:rPr>
        <w:t xml:space="preserve"> версия.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7654"/>
      </w:tblGrid>
      <w:tr w:rsidR="002B291B" w:rsidTr="00EC35B2">
        <w:tc>
          <w:tcPr>
            <w:tcW w:w="7338" w:type="dxa"/>
          </w:tcPr>
          <w:p w:rsidR="002B291B" w:rsidRDefault="002B291B" w:rsidP="0090239C">
            <w:pPr>
              <w:jc w:val="both"/>
            </w:pPr>
            <w:r>
              <w:object w:dxaOrig="6540" w:dyaOrig="7605">
                <v:shape id="_x0000_i1035" type="#_x0000_t75" style="width:327pt;height:380.25pt" o:ole="">
                  <v:imagedata r:id="rId9" o:title=""/>
                </v:shape>
                <o:OLEObject Type="Embed" ProgID="PBrush" ShapeID="_x0000_i1035" DrawAspect="Content" ObjectID="_1512310711" r:id="rId10"/>
              </w:object>
            </w:r>
          </w:p>
        </w:tc>
        <w:tc>
          <w:tcPr>
            <w:tcW w:w="7654" w:type="dxa"/>
          </w:tcPr>
          <w:p w:rsidR="002B291B" w:rsidRPr="002B291B" w:rsidRDefault="002B291B" w:rsidP="00EC35B2">
            <w:r>
              <w:t>Вызов расширенной версии редактора схемы интервалов производится из окна редактирования описания области. Следует выбрать область, для которой будет создана схема, щелкнув по требуемой области на карте левой кнопкой мыши</w:t>
            </w:r>
            <w:r w:rsidR="00EC35B2">
              <w:t xml:space="preserve"> (далее ЛКМ)</w:t>
            </w:r>
            <w:r>
              <w:t xml:space="preserve">. Щелкнуть </w:t>
            </w:r>
            <w:r w:rsidR="00EC35B2">
              <w:t>ЛКМ</w:t>
            </w:r>
            <w:r>
              <w:t xml:space="preserve"> </w:t>
            </w:r>
            <w:r w:rsidR="00EC35B2">
              <w:t xml:space="preserve">по кнопке(1) в появившемся меню выбрать пункт меню (2) и щелкнуть по нему ЛКМ. В появившемся субменю выбрать (3) и щелкнуть ЛКМ. Появится окно аналогичное </w:t>
            </w:r>
            <w:proofErr w:type="gramStart"/>
            <w:r w:rsidR="00EC35B2">
              <w:t>отображенному</w:t>
            </w:r>
            <w:proofErr w:type="gramEnd"/>
            <w:r w:rsidR="00EC35B2">
              <w:t xml:space="preserve"> на Рис.1</w:t>
            </w:r>
          </w:p>
        </w:tc>
      </w:tr>
    </w:tbl>
    <w:p w:rsidR="00052F7E" w:rsidRDefault="00052F7E" w:rsidP="00A87255">
      <w:pPr>
        <w:jc w:val="both"/>
      </w:pPr>
    </w:p>
    <w:p w:rsidR="00E900DF" w:rsidRDefault="00E900DF" w:rsidP="00BD0837">
      <w:pPr>
        <w:ind w:firstLine="708"/>
        <w:jc w:val="both"/>
      </w:pPr>
      <w:r>
        <w:t xml:space="preserve">Расширенная версия редактора схемы упрощает работу, предлагая визуальное отображение интервалов на оси времени. Отображаются «перехлесты интервалов», последний редактируемый интервал. Также расширен функционал  отображения сообщений о нехватке информации для заполнения схемы. </w:t>
      </w:r>
      <w:r w:rsidR="00EE2B4E">
        <w:t xml:space="preserve"> В начале</w:t>
      </w:r>
      <w:r>
        <w:t xml:space="preserve"> работы следует выставить длительность периода в </w:t>
      </w:r>
      <w:r w:rsidR="00EE2B4E">
        <w:t>сутках (п.1</w:t>
      </w:r>
      <w:r w:rsidR="00BD0837">
        <w:t xml:space="preserve"> Описание элементов управление (далее «Описание»)</w:t>
      </w:r>
      <w:r w:rsidR="00EE2B4E">
        <w:t>)</w:t>
      </w:r>
      <w:r w:rsidR="00BD0837">
        <w:t xml:space="preserve">. Затем либо загрузить сохраненную </w:t>
      </w:r>
      <w:r w:rsidR="00BD0837">
        <w:lastRenderedPageBreak/>
        <w:t xml:space="preserve">схему,  либо добавить интервал. Следует отметить, что при загрузке схемы последний редактируемый интервал не выставляется и кнопка «Удалить интервал» не активна (см. Рис.3). </w:t>
      </w:r>
      <w:r w:rsidR="00F417FA">
        <w:t xml:space="preserve">Порядок действий с редактором произвольный, главное заполнить или указать всю необходимую информацию, которая  указана ниже.   </w:t>
      </w:r>
    </w:p>
    <w:p w:rsidR="00BD0837" w:rsidRDefault="00BD0837" w:rsidP="00BD0837">
      <w:pPr>
        <w:ind w:firstLine="708"/>
        <w:jc w:val="both"/>
      </w:pPr>
      <w:r>
        <w:t>Для расчета схемы необходимы:</w:t>
      </w:r>
    </w:p>
    <w:p w:rsidR="00BD0837" w:rsidRDefault="00BD0837" w:rsidP="00BD0837">
      <w:pPr>
        <w:pStyle w:val="a6"/>
        <w:numPr>
          <w:ilvl w:val="0"/>
          <w:numId w:val="1"/>
        </w:numPr>
        <w:jc w:val="both"/>
      </w:pPr>
      <w:r>
        <w:t>Выбранная область на карте</w:t>
      </w:r>
      <w:r w:rsidR="00F417FA">
        <w:t xml:space="preserve"> (сохраненная);</w:t>
      </w:r>
    </w:p>
    <w:p w:rsidR="00F417FA" w:rsidRDefault="00F417FA" w:rsidP="00BD0837">
      <w:pPr>
        <w:pStyle w:val="a6"/>
        <w:numPr>
          <w:ilvl w:val="0"/>
          <w:numId w:val="1"/>
        </w:numPr>
        <w:jc w:val="both"/>
      </w:pPr>
      <w:r>
        <w:t>Наличие хотя бы одного интервала;</w:t>
      </w:r>
    </w:p>
    <w:p w:rsidR="00F417FA" w:rsidRDefault="00F417FA" w:rsidP="00BD0837">
      <w:pPr>
        <w:pStyle w:val="a6"/>
        <w:numPr>
          <w:ilvl w:val="0"/>
          <w:numId w:val="1"/>
        </w:numPr>
        <w:jc w:val="both"/>
      </w:pPr>
      <w:r>
        <w:t>Установленные даты применения схемы с разницей дат хотя бы 1 день.</w:t>
      </w:r>
    </w:p>
    <w:p w:rsidR="00BD0837" w:rsidRDefault="00BD0837" w:rsidP="00A87255">
      <w:pPr>
        <w:jc w:val="both"/>
      </w:pPr>
    </w:p>
    <w:tbl>
      <w:tblPr>
        <w:tblStyle w:val="a3"/>
        <w:tblW w:w="0" w:type="auto"/>
        <w:tblLook w:val="04A0" w:firstRow="1" w:lastRow="0" w:firstColumn="1" w:lastColumn="0" w:noHBand="0" w:noVBand="1"/>
      </w:tblPr>
      <w:tblGrid>
        <w:gridCol w:w="675"/>
        <w:gridCol w:w="14678"/>
      </w:tblGrid>
      <w:tr w:rsidR="00EE2B4E" w:rsidTr="00EE2B4E">
        <w:tc>
          <w:tcPr>
            <w:tcW w:w="675" w:type="dxa"/>
            <w:vAlign w:val="center"/>
          </w:tcPr>
          <w:p w:rsidR="00EE2B4E" w:rsidRPr="00EE2B4E" w:rsidRDefault="00EE2B4E" w:rsidP="00EE2B4E">
            <w:pPr>
              <w:jc w:val="center"/>
            </w:pPr>
            <w:r>
              <w:t>№</w:t>
            </w:r>
          </w:p>
        </w:tc>
        <w:tc>
          <w:tcPr>
            <w:tcW w:w="14678" w:type="dxa"/>
          </w:tcPr>
          <w:p w:rsidR="00EE2B4E" w:rsidRDefault="00EE2B4E" w:rsidP="00BD0837">
            <w:pPr>
              <w:jc w:val="both"/>
            </w:pPr>
            <w:r>
              <w:t>Описание</w:t>
            </w:r>
            <w:r w:rsidR="00BD0837">
              <w:t xml:space="preserve"> элементов управления</w:t>
            </w:r>
          </w:p>
        </w:tc>
      </w:tr>
      <w:tr w:rsidR="00EE2B4E" w:rsidTr="00EE2B4E">
        <w:tc>
          <w:tcPr>
            <w:tcW w:w="675" w:type="dxa"/>
            <w:vAlign w:val="center"/>
          </w:tcPr>
          <w:p w:rsidR="00EE2B4E" w:rsidRDefault="00EE2B4E" w:rsidP="00EE2B4E">
            <w:pPr>
              <w:jc w:val="center"/>
            </w:pPr>
            <w:r>
              <w:object w:dxaOrig="420" w:dyaOrig="420">
                <v:shape id="_x0000_i1026" type="#_x0000_t75" style="width:21pt;height:21pt" o:ole="">
                  <v:imagedata r:id="rId11" o:title=""/>
                </v:shape>
                <o:OLEObject Type="Embed" ProgID="PBrush" ShapeID="_x0000_i1026" DrawAspect="Content" ObjectID="_1512310712" r:id="rId12"/>
              </w:object>
            </w:r>
          </w:p>
        </w:tc>
        <w:tc>
          <w:tcPr>
            <w:tcW w:w="14678" w:type="dxa"/>
          </w:tcPr>
          <w:p w:rsidR="00EE2B4E" w:rsidRDefault="00BD0837" w:rsidP="00EE2B4E">
            <w:pPr>
              <w:jc w:val="both"/>
            </w:pPr>
            <w:r>
              <w:t xml:space="preserve">Рис.1 </w:t>
            </w:r>
            <w:r w:rsidR="00EE2B4E">
              <w:t xml:space="preserve">Элементы управления списком интервалов схемы. Кол-во суток в интервале, кнопки добавления и удаления интервалов, кнопки сохранения и загрузки схемы. </w:t>
            </w:r>
          </w:p>
        </w:tc>
      </w:tr>
      <w:tr w:rsidR="00EE2B4E" w:rsidTr="00EE2B4E">
        <w:tc>
          <w:tcPr>
            <w:tcW w:w="675" w:type="dxa"/>
            <w:vAlign w:val="center"/>
          </w:tcPr>
          <w:p w:rsidR="00EE2B4E" w:rsidRDefault="00EE2B4E" w:rsidP="00EE2B4E">
            <w:pPr>
              <w:jc w:val="center"/>
            </w:pPr>
            <w:r>
              <w:object w:dxaOrig="420" w:dyaOrig="420">
                <v:shape id="_x0000_i1027" type="#_x0000_t75" style="width:21pt;height:21pt" o:ole="">
                  <v:imagedata r:id="rId13" o:title=""/>
                </v:shape>
                <o:OLEObject Type="Embed" ProgID="PBrush" ShapeID="_x0000_i1027" DrawAspect="Content" ObjectID="_1512310713" r:id="rId14"/>
              </w:object>
            </w:r>
          </w:p>
        </w:tc>
        <w:tc>
          <w:tcPr>
            <w:tcW w:w="14678" w:type="dxa"/>
          </w:tcPr>
          <w:p w:rsidR="00EE2B4E" w:rsidRDefault="00F417FA" w:rsidP="00CF2CD2">
            <w:pPr>
              <w:jc w:val="both"/>
            </w:pPr>
            <w:r>
              <w:t>Рис.1 Список ошибок (недостатка информации) при попытке рассчитать схему интервалов.</w:t>
            </w:r>
          </w:p>
        </w:tc>
      </w:tr>
      <w:tr w:rsidR="00EE2B4E" w:rsidTr="00EE2B4E">
        <w:tc>
          <w:tcPr>
            <w:tcW w:w="675" w:type="dxa"/>
            <w:vAlign w:val="center"/>
          </w:tcPr>
          <w:p w:rsidR="00EE2B4E" w:rsidRDefault="00EE2B4E" w:rsidP="00EE2B4E">
            <w:pPr>
              <w:jc w:val="center"/>
            </w:pPr>
            <w:r>
              <w:object w:dxaOrig="420" w:dyaOrig="420">
                <v:shape id="_x0000_i1028" type="#_x0000_t75" style="width:21pt;height:21pt" o:ole="">
                  <v:imagedata r:id="rId15" o:title=""/>
                </v:shape>
                <o:OLEObject Type="Embed" ProgID="PBrush" ShapeID="_x0000_i1028" DrawAspect="Content" ObjectID="_1512310714" r:id="rId16"/>
              </w:object>
            </w:r>
          </w:p>
        </w:tc>
        <w:tc>
          <w:tcPr>
            <w:tcW w:w="14678" w:type="dxa"/>
          </w:tcPr>
          <w:p w:rsidR="00EE2B4E" w:rsidRDefault="00BD0837" w:rsidP="00BD0837">
            <w:pPr>
              <w:jc w:val="both"/>
            </w:pPr>
            <w:r>
              <w:t>Рис.2 Графический редактор интервалов. Редактирование осуществляется перемещением одного из движков интервала при помощи указателя мыши с зажатой левой кнопкой.  Активный движок подсвечивается красным. При наличии необходимой информации схема пересчитывается автоматически</w:t>
            </w:r>
          </w:p>
        </w:tc>
      </w:tr>
      <w:tr w:rsidR="00EE2B4E" w:rsidTr="00EE2B4E">
        <w:tc>
          <w:tcPr>
            <w:tcW w:w="675" w:type="dxa"/>
            <w:vAlign w:val="center"/>
          </w:tcPr>
          <w:p w:rsidR="00EE2B4E" w:rsidRDefault="00EE2B4E" w:rsidP="00EE2B4E">
            <w:pPr>
              <w:jc w:val="center"/>
            </w:pPr>
            <w:r>
              <w:object w:dxaOrig="420" w:dyaOrig="420">
                <v:shape id="_x0000_i1029" type="#_x0000_t75" style="width:21pt;height:21pt" o:ole="">
                  <v:imagedata r:id="rId17" o:title=""/>
                </v:shape>
                <o:OLEObject Type="Embed" ProgID="PBrush" ShapeID="_x0000_i1029" DrawAspect="Content" ObjectID="_1512310715" r:id="rId18"/>
              </w:object>
            </w:r>
          </w:p>
        </w:tc>
        <w:tc>
          <w:tcPr>
            <w:tcW w:w="14678" w:type="dxa"/>
          </w:tcPr>
          <w:p w:rsidR="00EE2B4E" w:rsidRDefault="00BD0837" w:rsidP="00F417FA">
            <w:pPr>
              <w:jc w:val="both"/>
            </w:pPr>
            <w:r>
              <w:t xml:space="preserve">Рис.2 Список интервалов. Указатель в виде синей стрелки указывает на последний редактируемый интервал. Именно он будет удален при нажатии на кнопку «Удалить интервал». Удалить интервал можно и из списка. Будет удален тот, рядом с которым кнопка «удалить». В данном списке интервалы отображаются по мере создания и не сортируются по дню и времени. </w:t>
            </w:r>
            <w:r w:rsidR="00F417FA">
              <w:t>При «перехлесте» интервалов, общая временная зона подкрашивается красным.</w:t>
            </w:r>
          </w:p>
        </w:tc>
      </w:tr>
      <w:tr w:rsidR="00EE2B4E" w:rsidTr="00EE2B4E">
        <w:tc>
          <w:tcPr>
            <w:tcW w:w="675" w:type="dxa"/>
            <w:vAlign w:val="center"/>
          </w:tcPr>
          <w:p w:rsidR="00EE2B4E" w:rsidRDefault="00EE2B4E" w:rsidP="00EE2B4E">
            <w:pPr>
              <w:jc w:val="center"/>
            </w:pPr>
            <w:r>
              <w:object w:dxaOrig="420" w:dyaOrig="420">
                <v:shape id="_x0000_i1030" type="#_x0000_t75" style="width:21pt;height:21pt" o:ole="">
                  <v:imagedata r:id="rId19" o:title=""/>
                </v:shape>
                <o:OLEObject Type="Embed" ProgID="PBrush" ShapeID="_x0000_i1030" DrawAspect="Content" ObjectID="_1512310716" r:id="rId20"/>
              </w:object>
            </w:r>
          </w:p>
        </w:tc>
        <w:tc>
          <w:tcPr>
            <w:tcW w:w="14678" w:type="dxa"/>
          </w:tcPr>
          <w:p w:rsidR="00EE2B4E" w:rsidRDefault="00F417FA" w:rsidP="00F417FA">
            <w:pPr>
              <w:jc w:val="both"/>
            </w:pPr>
            <w:r>
              <w:t>Рис.3 Элементы управления расчетом/применением схемы. Кнопки «Обновить</w:t>
            </w:r>
            <w:r w:rsidR="00EC35B2">
              <w:t xml:space="preserve"> </w:t>
            </w:r>
            <w:r>
              <w:t>(Перерассчитать)», «Применить», наименование выбранной области на карте и даты начала и окончания период</w:t>
            </w:r>
            <w:proofErr w:type="gramStart"/>
            <w:r>
              <w:t>а(</w:t>
            </w:r>
            <w:proofErr w:type="gramEnd"/>
            <w:r>
              <w:t>включительно).</w:t>
            </w:r>
          </w:p>
        </w:tc>
      </w:tr>
      <w:tr w:rsidR="00EE2B4E" w:rsidTr="00EE2B4E">
        <w:tc>
          <w:tcPr>
            <w:tcW w:w="675" w:type="dxa"/>
            <w:vAlign w:val="center"/>
          </w:tcPr>
          <w:p w:rsidR="00EE2B4E" w:rsidRDefault="00EE2B4E" w:rsidP="00EE2B4E">
            <w:pPr>
              <w:jc w:val="center"/>
            </w:pPr>
            <w:r>
              <w:object w:dxaOrig="420" w:dyaOrig="420">
                <v:shape id="_x0000_i1031" type="#_x0000_t75" style="width:21pt;height:21pt" o:ole="">
                  <v:imagedata r:id="rId21" o:title=""/>
                </v:shape>
                <o:OLEObject Type="Embed" ProgID="PBrush" ShapeID="_x0000_i1031" DrawAspect="Content" ObjectID="_1512310717" r:id="rId22"/>
              </w:object>
            </w:r>
          </w:p>
        </w:tc>
        <w:tc>
          <w:tcPr>
            <w:tcW w:w="14678" w:type="dxa"/>
          </w:tcPr>
          <w:p w:rsidR="00EE2B4E" w:rsidRDefault="00F417FA" w:rsidP="00CF2CD2">
            <w:pPr>
              <w:jc w:val="both"/>
            </w:pPr>
            <w:r>
              <w:t xml:space="preserve">Рис.3 Список рассчитанных интервалов для выбранной области. Предварительный просмотр перед сохранением. Зеленый </w:t>
            </w:r>
            <w:r w:rsidR="0076208B">
              <w:t>значок</w:t>
            </w:r>
            <w:r>
              <w:t xml:space="preserve"> сообщает о соответствии данного рассчитанного интервала всем </w:t>
            </w:r>
            <w:r w:rsidR="0076208B">
              <w:t>условиям, и он будет записан в БД</w:t>
            </w:r>
          </w:p>
        </w:tc>
      </w:tr>
    </w:tbl>
    <w:p w:rsidR="00A87255" w:rsidRPr="00A87255" w:rsidRDefault="00A87255" w:rsidP="00A87255">
      <w:pPr>
        <w:jc w:val="both"/>
      </w:pPr>
    </w:p>
    <w:p w:rsidR="002B291B" w:rsidRPr="00915148" w:rsidRDefault="00915148" w:rsidP="002B291B">
      <w:pPr>
        <w:jc w:val="both"/>
      </w:pPr>
      <w:r w:rsidRPr="00915148">
        <w:rPr>
          <w:color w:val="FF0000"/>
        </w:rPr>
        <w:t>Внимание!</w:t>
      </w:r>
      <w:r>
        <w:t xml:space="preserve"> В этой версии графического редактора интервалов отсутствует автоматическое масштабирование. Т.е. при изменении панели редактора схемы и, следовательно, графического редактора интервалов происходит изменение параметров интервалов. Перед началом работы следует выбрать предпочтительный размер панели редактора и в процессе работы над схемой  его не изменять. Либо изменять размер после сохранения схемы с последующей загрузкой сохраненной схемы.</w:t>
      </w:r>
      <w:r w:rsidR="002B291B">
        <w:t xml:space="preserve"> </w:t>
      </w:r>
      <w:r w:rsidR="002B291B" w:rsidRPr="002B291B">
        <w:rPr>
          <w:b/>
        </w:rPr>
        <w:t>Алгоритм добавления схемы интервалов для зоны подробно описан ниже.</w:t>
      </w:r>
    </w:p>
    <w:p w:rsidR="00052F7E" w:rsidRPr="00915148" w:rsidRDefault="00052F7E" w:rsidP="00A87255">
      <w:pPr>
        <w:jc w:val="both"/>
      </w:pPr>
    </w:p>
    <w:tbl>
      <w:tblPr>
        <w:tblStyle w:val="a3"/>
        <w:tblW w:w="0" w:type="auto"/>
        <w:tblLook w:val="04A0" w:firstRow="1" w:lastRow="0" w:firstColumn="1" w:lastColumn="0" w:noHBand="0" w:noVBand="1"/>
      </w:tblPr>
      <w:tblGrid>
        <w:gridCol w:w="14504"/>
        <w:gridCol w:w="8"/>
        <w:gridCol w:w="730"/>
      </w:tblGrid>
      <w:tr w:rsidR="004A529A" w:rsidRPr="00A87255" w:rsidTr="004A529A">
        <w:tc>
          <w:tcPr>
            <w:tcW w:w="14262" w:type="dxa"/>
            <w:gridSpan w:val="2"/>
          </w:tcPr>
          <w:p w:rsidR="004A529A" w:rsidRPr="00A87255" w:rsidRDefault="00F417FA" w:rsidP="00A87255">
            <w:pPr>
              <w:jc w:val="both"/>
            </w:pPr>
            <w:r>
              <w:object w:dxaOrig="14295" w:dyaOrig="5820">
                <v:shape id="_x0000_i1032" type="#_x0000_t75" style="width:714.75pt;height:291pt" o:ole="">
                  <v:imagedata r:id="rId23" o:title=""/>
                </v:shape>
                <o:OLEObject Type="Embed" ProgID="PBrush" ShapeID="_x0000_i1032" DrawAspect="Content" ObjectID="_1512310718" r:id="rId24"/>
              </w:object>
            </w:r>
          </w:p>
        </w:tc>
        <w:tc>
          <w:tcPr>
            <w:tcW w:w="730" w:type="dxa"/>
            <w:vAlign w:val="bottom"/>
          </w:tcPr>
          <w:p w:rsidR="004A529A" w:rsidRDefault="004A529A" w:rsidP="004A529A">
            <w:pPr>
              <w:jc w:val="center"/>
            </w:pPr>
            <w:r>
              <w:t>Рис.1</w:t>
            </w:r>
          </w:p>
        </w:tc>
      </w:tr>
      <w:tr w:rsidR="004A529A" w:rsidRPr="00A87255" w:rsidTr="004A529A">
        <w:tc>
          <w:tcPr>
            <w:tcW w:w="14262" w:type="dxa"/>
            <w:gridSpan w:val="2"/>
          </w:tcPr>
          <w:p w:rsidR="004A529A" w:rsidRPr="00A87255" w:rsidRDefault="00F417FA" w:rsidP="00A87255">
            <w:pPr>
              <w:jc w:val="both"/>
            </w:pPr>
            <w:r>
              <w:object w:dxaOrig="14280" w:dyaOrig="5535">
                <v:shape id="_x0000_i1033" type="#_x0000_t75" style="width:714pt;height:276.75pt" o:ole="">
                  <v:imagedata r:id="rId25" o:title=""/>
                </v:shape>
                <o:OLEObject Type="Embed" ProgID="PBrush" ShapeID="_x0000_i1033" DrawAspect="Content" ObjectID="_1512310719" r:id="rId26"/>
              </w:object>
            </w:r>
          </w:p>
        </w:tc>
        <w:tc>
          <w:tcPr>
            <w:tcW w:w="730" w:type="dxa"/>
            <w:vAlign w:val="bottom"/>
          </w:tcPr>
          <w:p w:rsidR="004A529A" w:rsidRDefault="004A529A" w:rsidP="004A529A">
            <w:pPr>
              <w:jc w:val="center"/>
            </w:pPr>
            <w:r>
              <w:t>Рис.2</w:t>
            </w:r>
          </w:p>
        </w:tc>
      </w:tr>
      <w:tr w:rsidR="004A529A" w:rsidRPr="00A87255" w:rsidTr="004A529A">
        <w:tc>
          <w:tcPr>
            <w:tcW w:w="14254" w:type="dxa"/>
          </w:tcPr>
          <w:p w:rsidR="004A529A" w:rsidRPr="00A87255" w:rsidRDefault="00F417FA" w:rsidP="00A87255">
            <w:pPr>
              <w:jc w:val="both"/>
            </w:pPr>
            <w:r>
              <w:object w:dxaOrig="14280" w:dyaOrig="6630">
                <v:shape id="_x0000_i1034" type="#_x0000_t75" style="width:714pt;height:331.5pt" o:ole="">
                  <v:imagedata r:id="rId27" o:title=""/>
                </v:shape>
                <o:OLEObject Type="Embed" ProgID="PBrush" ShapeID="_x0000_i1034" DrawAspect="Content" ObjectID="_1512310720" r:id="rId28"/>
              </w:object>
            </w:r>
          </w:p>
        </w:tc>
        <w:tc>
          <w:tcPr>
            <w:tcW w:w="738" w:type="dxa"/>
            <w:gridSpan w:val="2"/>
            <w:vAlign w:val="bottom"/>
          </w:tcPr>
          <w:p w:rsidR="004A529A" w:rsidRDefault="004A529A" w:rsidP="004A529A">
            <w:pPr>
              <w:jc w:val="center"/>
            </w:pPr>
            <w:r>
              <w:t>Рис.3</w:t>
            </w:r>
          </w:p>
        </w:tc>
      </w:tr>
      <w:tr w:rsidR="002B291B" w:rsidRPr="00A87255" w:rsidTr="004A529A">
        <w:tc>
          <w:tcPr>
            <w:tcW w:w="14254" w:type="dxa"/>
          </w:tcPr>
          <w:p w:rsidR="002B291B" w:rsidRDefault="002B291B" w:rsidP="00A87255">
            <w:pPr>
              <w:jc w:val="both"/>
            </w:pPr>
          </w:p>
        </w:tc>
        <w:tc>
          <w:tcPr>
            <w:tcW w:w="738" w:type="dxa"/>
            <w:gridSpan w:val="2"/>
            <w:vAlign w:val="bottom"/>
          </w:tcPr>
          <w:p w:rsidR="002B291B" w:rsidRDefault="002B291B" w:rsidP="002B291B">
            <w:pPr>
              <w:jc w:val="center"/>
            </w:pPr>
          </w:p>
        </w:tc>
      </w:tr>
    </w:tbl>
    <w:p w:rsidR="00052F7E" w:rsidRDefault="00052F7E" w:rsidP="00A87255">
      <w:pPr>
        <w:jc w:val="both"/>
      </w:pPr>
    </w:p>
    <w:p w:rsidR="002B291B" w:rsidRPr="00A87255" w:rsidRDefault="002B291B" w:rsidP="00A87255">
      <w:pPr>
        <w:jc w:val="both"/>
      </w:pPr>
    </w:p>
    <w:p w:rsidR="00052F7E" w:rsidRDefault="002B291B" w:rsidP="00A87255">
      <w:pPr>
        <w:jc w:val="both"/>
      </w:pPr>
      <w:r>
        <w:t>Алгоритм  создания схемы интервалов</w:t>
      </w:r>
    </w:p>
    <w:p w:rsidR="002B291B" w:rsidRDefault="00EC35B2" w:rsidP="002B291B">
      <w:pPr>
        <w:pStyle w:val="a6"/>
        <w:numPr>
          <w:ilvl w:val="0"/>
          <w:numId w:val="2"/>
        </w:numPr>
        <w:jc w:val="both"/>
      </w:pPr>
      <w:r>
        <w:t>Установить комфортный размер панели «Просмотр/Редактирование интервалов»</w:t>
      </w:r>
    </w:p>
    <w:p w:rsidR="00052F7E" w:rsidRDefault="00EC35B2" w:rsidP="00EE2B4E">
      <w:pPr>
        <w:pStyle w:val="a6"/>
        <w:numPr>
          <w:ilvl w:val="0"/>
          <w:numId w:val="2"/>
        </w:numPr>
        <w:jc w:val="both"/>
      </w:pPr>
      <w:r>
        <w:t>Путем нажатия ЛКМ на кнопки вверх-вниз в поле «Период (сутки)» установить длительность схемы. Максимальная длительность периода 7 (семь) суток</w:t>
      </w:r>
    </w:p>
    <w:p w:rsidR="00EC35B2" w:rsidRDefault="00EC35B2" w:rsidP="00EE2B4E">
      <w:pPr>
        <w:pStyle w:val="a6"/>
        <w:numPr>
          <w:ilvl w:val="0"/>
          <w:numId w:val="2"/>
        </w:numPr>
        <w:jc w:val="both"/>
      </w:pPr>
      <w:r>
        <w:t>Нажать на кнопку «</w:t>
      </w:r>
      <w:r>
        <w:rPr>
          <w:lang w:val="en-US"/>
        </w:rPr>
        <w:t>Ins</w:t>
      </w:r>
      <w:r>
        <w:t>»</w:t>
      </w:r>
      <w:r>
        <w:rPr>
          <w:lang w:val="en-US"/>
        </w:rPr>
        <w:t xml:space="preserve"> </w:t>
      </w:r>
    </w:p>
    <w:p w:rsidR="00EC35B2" w:rsidRDefault="00EC35B2" w:rsidP="00EC35B2">
      <w:pPr>
        <w:pStyle w:val="a6"/>
        <w:numPr>
          <w:ilvl w:val="0"/>
          <w:numId w:val="2"/>
        </w:numPr>
        <w:jc w:val="both"/>
      </w:pPr>
      <w:r>
        <w:t>В г</w:t>
      </w:r>
      <w:r>
        <w:t>рафический редактор интервалов</w:t>
      </w:r>
      <w:r>
        <w:t xml:space="preserve"> (Рис.2, (3)) появится интервал</w:t>
      </w:r>
    </w:p>
    <w:p w:rsidR="00EC35B2" w:rsidRDefault="00237667" w:rsidP="00EC35B2">
      <w:pPr>
        <w:pStyle w:val="a6"/>
        <w:numPr>
          <w:ilvl w:val="0"/>
          <w:numId w:val="2"/>
        </w:numPr>
        <w:jc w:val="both"/>
      </w:pPr>
      <w:r>
        <w:t xml:space="preserve">Перемещением движков (синие треугольники) установить начало и окончание интервала. Для этого необходимо, установив указатель мыши на один из движков и зажав </w:t>
      </w:r>
      <w:r>
        <w:t>ЛКМ</w:t>
      </w:r>
      <w:r>
        <w:t>, двигать движок в необходимую сторону.</w:t>
      </w:r>
      <w:r>
        <w:t xml:space="preserve"> Ниже соединительной линии движков в информационном табло отображается начало и окончание интервала в формате «Номер дня в схеме ЧЧ</w:t>
      </w:r>
      <w:proofErr w:type="gramStart"/>
      <w:r>
        <w:t>:М</w:t>
      </w:r>
      <w:proofErr w:type="gramEnd"/>
      <w:r>
        <w:t xml:space="preserve">М» (где ЧЧ – час, ММ </w:t>
      </w:r>
      <w:r>
        <w:t xml:space="preserve">– </w:t>
      </w:r>
      <w:r>
        <w:t>минуты).</w:t>
      </w:r>
    </w:p>
    <w:p w:rsidR="00237667" w:rsidRDefault="00237667" w:rsidP="00EC35B2">
      <w:pPr>
        <w:pStyle w:val="a6"/>
        <w:numPr>
          <w:ilvl w:val="0"/>
          <w:numId w:val="2"/>
        </w:numPr>
        <w:jc w:val="both"/>
      </w:pPr>
      <w:r>
        <w:t>На закладке «Список интервалов» (Рис.2 (4)) отображаются все интервалы схемы</w:t>
      </w:r>
    </w:p>
    <w:p w:rsidR="00237667" w:rsidRDefault="00237667" w:rsidP="00EC35B2">
      <w:pPr>
        <w:pStyle w:val="a6"/>
        <w:numPr>
          <w:ilvl w:val="0"/>
          <w:numId w:val="2"/>
        </w:numPr>
        <w:jc w:val="both"/>
      </w:pPr>
      <w:r>
        <w:t>На закладке «</w:t>
      </w:r>
      <w:r>
        <w:t>Схема. Просмотр/применение</w:t>
      </w:r>
      <w:r>
        <w:t xml:space="preserve">» (Рис.2 (4)) отображаются </w:t>
      </w:r>
    </w:p>
    <w:p w:rsidR="00237667" w:rsidRDefault="00237667" w:rsidP="00237667">
      <w:pPr>
        <w:pStyle w:val="a6"/>
        <w:numPr>
          <w:ilvl w:val="1"/>
          <w:numId w:val="2"/>
        </w:numPr>
        <w:jc w:val="both"/>
      </w:pPr>
      <w:r>
        <w:t>Ошибки, если какой-либо параметр не установлен (Рис.1 (2))</w:t>
      </w:r>
    </w:p>
    <w:p w:rsidR="00237667" w:rsidRDefault="00237667" w:rsidP="00237667">
      <w:pPr>
        <w:pStyle w:val="a6"/>
        <w:numPr>
          <w:ilvl w:val="1"/>
          <w:numId w:val="2"/>
        </w:numPr>
        <w:jc w:val="both"/>
      </w:pPr>
      <w:r>
        <w:lastRenderedPageBreak/>
        <w:t>Готовые интервалы в схеме (Рис.3 (6))</w:t>
      </w:r>
    </w:p>
    <w:p w:rsidR="00237667" w:rsidRPr="00E900DF" w:rsidRDefault="00237667" w:rsidP="00237667">
      <w:pPr>
        <w:pStyle w:val="a6"/>
        <w:numPr>
          <w:ilvl w:val="0"/>
          <w:numId w:val="2"/>
        </w:numPr>
        <w:jc w:val="both"/>
      </w:pPr>
      <w:r>
        <w:t>Число в красном круге  в левой части графического редактора означает квант времени выставления границ интервала. В данном случае (Рис.1-3) он установлен в 60 минут (может устанавливаться в 10, 15, 20, 30, 60 минут в настройках программы)</w:t>
      </w:r>
    </w:p>
    <w:p w:rsidR="00237667" w:rsidRDefault="00237667" w:rsidP="00EC35B2">
      <w:pPr>
        <w:pStyle w:val="a6"/>
        <w:numPr>
          <w:ilvl w:val="0"/>
          <w:numId w:val="2"/>
        </w:numPr>
        <w:jc w:val="both"/>
      </w:pPr>
      <w:r>
        <w:t>При пересечении интервалов в схеме, область пересечения подкрашивается бледно-красным цветом.</w:t>
      </w:r>
    </w:p>
    <w:p w:rsidR="00237667" w:rsidRDefault="00AC72D9" w:rsidP="00EC35B2">
      <w:pPr>
        <w:pStyle w:val="a6"/>
        <w:numPr>
          <w:ilvl w:val="0"/>
          <w:numId w:val="2"/>
        </w:numPr>
        <w:jc w:val="both"/>
      </w:pPr>
      <w:r>
        <w:t>Для удаления интервала следует</w:t>
      </w:r>
    </w:p>
    <w:p w:rsidR="00AC72D9" w:rsidRDefault="00AC72D9" w:rsidP="00AC72D9">
      <w:pPr>
        <w:pStyle w:val="a6"/>
        <w:numPr>
          <w:ilvl w:val="1"/>
          <w:numId w:val="2"/>
        </w:numPr>
        <w:jc w:val="both"/>
      </w:pPr>
      <w:r>
        <w:t xml:space="preserve">выбрать интервал в таблице на закладке </w:t>
      </w:r>
      <w:r>
        <w:t>«Список интервалов» (Рис.2 (4))</w:t>
      </w:r>
      <w:r>
        <w:t xml:space="preserve"> и нажать на кнопку справа от описания интервала</w:t>
      </w:r>
      <w:proofErr w:type="gramStart"/>
      <w:r>
        <w:t xml:space="preserve"> (</w:t>
      </w:r>
      <w:r>
        <w:rPr>
          <w:noProof/>
          <w:lang w:eastAsia="ru-RU"/>
        </w:rPr>
        <w:drawing>
          <wp:inline distT="0" distB="0" distL="0" distR="0">
            <wp:extent cx="219075" cy="171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t>)</w:t>
      </w:r>
      <w:proofErr w:type="gramEnd"/>
    </w:p>
    <w:p w:rsidR="00AC72D9" w:rsidRDefault="00AC72D9" w:rsidP="00AC72D9">
      <w:pPr>
        <w:pStyle w:val="a6"/>
        <w:numPr>
          <w:ilvl w:val="1"/>
          <w:numId w:val="2"/>
        </w:numPr>
        <w:jc w:val="both"/>
      </w:pPr>
      <w:r>
        <w:t>перемещением движка на необходимом интервале вправо-влево установить его как текущий (отображается указателем</w:t>
      </w:r>
      <w:proofErr w:type="gramStart"/>
      <w:r>
        <w:t xml:space="preserve"> (</w:t>
      </w:r>
      <w:r>
        <w:rPr>
          <w:noProof/>
          <w:lang w:eastAsia="ru-RU"/>
        </w:rPr>
        <w:drawing>
          <wp:inline distT="0" distB="0" distL="0" distR="0">
            <wp:extent cx="133350" cy="133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w:t>
      </w:r>
      <w:proofErr w:type="gramEnd"/>
      <w:r>
        <w:t>слева от описания интервала</w:t>
      </w:r>
      <w:r w:rsidRPr="00AC72D9">
        <w:t xml:space="preserve"> </w:t>
      </w:r>
      <w:r>
        <w:t>на закладке «Список интервалов» (Рис.2 (4))</w:t>
      </w:r>
      <w:r>
        <w:t>) и нажать на кнопку «</w:t>
      </w:r>
      <w:r>
        <w:rPr>
          <w:lang w:val="en-US"/>
        </w:rPr>
        <w:t>Del</w:t>
      </w:r>
      <w:r>
        <w:t>»</w:t>
      </w:r>
      <w:r w:rsidRPr="00AC72D9">
        <w:t xml:space="preserve"> (</w:t>
      </w:r>
      <w:r>
        <w:t>данное соответствие показано на Рис.2 красной соединяющей стрелкой</w:t>
      </w:r>
      <w:r w:rsidRPr="00AC72D9">
        <w:t>)</w:t>
      </w:r>
    </w:p>
    <w:p w:rsidR="00AC72D9" w:rsidRDefault="00AC72D9" w:rsidP="00AC72D9">
      <w:pPr>
        <w:pStyle w:val="a6"/>
        <w:numPr>
          <w:ilvl w:val="0"/>
          <w:numId w:val="2"/>
        </w:numPr>
        <w:jc w:val="both"/>
      </w:pPr>
      <w:r>
        <w:t>Для сохранения и дальнейшего применения к другим областям или в качестве шаблона для последующего редактирования следует воспользоваться кнопками «</w:t>
      </w:r>
      <w:r>
        <w:rPr>
          <w:lang w:val="en-US"/>
        </w:rPr>
        <w:t>Save</w:t>
      </w:r>
      <w:r>
        <w:t>»</w:t>
      </w:r>
      <w:r w:rsidRPr="00AC72D9">
        <w:t xml:space="preserve"> (</w:t>
      </w:r>
      <w:r>
        <w:t>сохранение</w:t>
      </w:r>
      <w:r w:rsidRPr="00AC72D9">
        <w:t>)</w:t>
      </w:r>
      <w:r>
        <w:t xml:space="preserve"> и «</w:t>
      </w:r>
      <w:r>
        <w:rPr>
          <w:lang w:val="en-US"/>
        </w:rPr>
        <w:t>Load</w:t>
      </w:r>
      <w:r>
        <w:t>»</w:t>
      </w:r>
      <w:r w:rsidRPr="00AC72D9">
        <w:t xml:space="preserve"> (</w:t>
      </w:r>
      <w:r>
        <w:t>загрузка</w:t>
      </w:r>
      <w:r w:rsidRPr="00AC72D9">
        <w:t>)</w:t>
      </w:r>
      <w:r>
        <w:t>. При сохранении будет предложено ввести наименование схемы. Рекомендуется давать понятное имя</w:t>
      </w:r>
      <w:r w:rsidR="00743AEF">
        <w:t>, которое будет отображаться в списке доступных файлов-схем при загрузке.</w:t>
      </w:r>
    </w:p>
    <w:p w:rsidR="00743AEF" w:rsidRDefault="00743AEF" w:rsidP="00AC72D9">
      <w:pPr>
        <w:pStyle w:val="a6"/>
        <w:numPr>
          <w:ilvl w:val="0"/>
          <w:numId w:val="2"/>
        </w:numPr>
        <w:jc w:val="both"/>
      </w:pPr>
      <w:r>
        <w:t xml:space="preserve">На закладке </w:t>
      </w:r>
      <w:r>
        <w:t xml:space="preserve">«Список интервалов» (Рис.2 (4))) </w:t>
      </w:r>
      <w:r>
        <w:t xml:space="preserve"> установить начальную и конечную даты применения схемы. Интервалы, входящие в указанный отрезок времени, помечаются как значком </w:t>
      </w:r>
      <w:r>
        <w:rPr>
          <w:noProof/>
          <w:lang w:eastAsia="ru-RU"/>
        </w:rPr>
        <w:drawing>
          <wp:inline distT="0" distB="0" distL="0" distR="0">
            <wp:extent cx="152400"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В случае выхода интервала схемы за указанную конечную дату, он помечается значком </w:t>
      </w:r>
      <w:r>
        <w:rPr>
          <w:noProof/>
          <w:lang w:eastAsia="ru-RU"/>
        </w:rPr>
        <w:drawing>
          <wp:inline distT="0" distB="0" distL="0" distR="0">
            <wp:extent cx="142875" cy="142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В этом случае следует либо увеличить конечную дату, либо проигнорировать это сообщение. В таком случае эти интервалы не будут записаны.</w:t>
      </w:r>
    </w:p>
    <w:p w:rsidR="00743AEF" w:rsidRDefault="00743AEF" w:rsidP="00AC72D9">
      <w:pPr>
        <w:pStyle w:val="a6"/>
        <w:numPr>
          <w:ilvl w:val="0"/>
          <w:numId w:val="2"/>
        </w:numPr>
        <w:jc w:val="both"/>
      </w:pPr>
      <w:r>
        <w:t>После проверки</w:t>
      </w:r>
      <w:r w:rsidR="00C0644F">
        <w:t xml:space="preserve"> списка готовых интервалов (Рис.3 (6))следует щелкнуть  ЛКМ по кнопке  </w:t>
      </w:r>
      <w:r w:rsidR="00C0644F">
        <w:rPr>
          <w:noProof/>
          <w:lang w:eastAsia="ru-RU"/>
        </w:rPr>
        <w:drawing>
          <wp:inline distT="0" distB="0" distL="0" distR="0">
            <wp:extent cx="200025" cy="190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00C0644F">
        <w:t>.</w:t>
      </w:r>
    </w:p>
    <w:p w:rsidR="00C0644F" w:rsidRDefault="00C0644F" w:rsidP="00AC72D9">
      <w:pPr>
        <w:pStyle w:val="a6"/>
        <w:numPr>
          <w:ilvl w:val="0"/>
          <w:numId w:val="2"/>
        </w:numPr>
        <w:jc w:val="both"/>
      </w:pPr>
      <w:r w:rsidRPr="00C0644F">
        <w:rPr>
          <w:b/>
          <w:color w:val="FF0000"/>
          <w:u w:val="single"/>
        </w:rPr>
        <w:t>ВНИМАНИЕ!</w:t>
      </w:r>
      <w:r>
        <w:t xml:space="preserve"> Применение схемы интервалов для выбранной зоны будет произведено незамедлительно и без предупреждений, т.к. применить схему можно только на </w:t>
      </w:r>
      <w:proofErr w:type="gramStart"/>
      <w:r>
        <w:t>даты</w:t>
      </w:r>
      <w:proofErr w:type="gramEnd"/>
      <w:r>
        <w:t xml:space="preserve"> отстоящие от текущей на 5(пять)  и более дней.</w:t>
      </w:r>
      <w:bookmarkStart w:id="0" w:name="_GoBack"/>
      <w:bookmarkEnd w:id="0"/>
    </w:p>
    <w:sectPr w:rsidR="00C0644F" w:rsidSect="00A87255">
      <w:pgSz w:w="16838" w:h="11906" w:orient="landscape"/>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E38EF"/>
    <w:multiLevelType w:val="hybridMultilevel"/>
    <w:tmpl w:val="107A69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FE61E1"/>
    <w:multiLevelType w:val="hybridMultilevel"/>
    <w:tmpl w:val="4218F12A"/>
    <w:lvl w:ilvl="0" w:tplc="BE0C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7E"/>
    <w:rsid w:val="00052F7E"/>
    <w:rsid w:val="00237667"/>
    <w:rsid w:val="002B291B"/>
    <w:rsid w:val="004A529A"/>
    <w:rsid w:val="00743AEF"/>
    <w:rsid w:val="0076208B"/>
    <w:rsid w:val="00915148"/>
    <w:rsid w:val="00A87255"/>
    <w:rsid w:val="00AC72D9"/>
    <w:rsid w:val="00BB4D9D"/>
    <w:rsid w:val="00BD0837"/>
    <w:rsid w:val="00C0644F"/>
    <w:rsid w:val="00E900DF"/>
    <w:rsid w:val="00EC35B2"/>
    <w:rsid w:val="00EE2B4E"/>
    <w:rsid w:val="00F41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52F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52F7E"/>
    <w:pPr>
      <w:spacing w:after="0"/>
    </w:pPr>
    <w:rPr>
      <w:rFonts w:ascii="Tahoma" w:hAnsi="Tahoma" w:cs="Tahoma"/>
      <w:sz w:val="16"/>
      <w:szCs w:val="16"/>
    </w:rPr>
  </w:style>
  <w:style w:type="character" w:customStyle="1" w:styleId="a5">
    <w:name w:val="Текст выноски Знак"/>
    <w:basedOn w:val="a0"/>
    <w:link w:val="a4"/>
    <w:uiPriority w:val="99"/>
    <w:semiHidden/>
    <w:rsid w:val="00052F7E"/>
    <w:rPr>
      <w:rFonts w:ascii="Tahoma" w:hAnsi="Tahoma" w:cs="Tahoma"/>
      <w:sz w:val="16"/>
      <w:szCs w:val="16"/>
    </w:rPr>
  </w:style>
  <w:style w:type="paragraph" w:styleId="a6">
    <w:name w:val="List Paragraph"/>
    <w:basedOn w:val="a"/>
    <w:uiPriority w:val="34"/>
    <w:qFormat/>
    <w:rsid w:val="00BD0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52F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52F7E"/>
    <w:pPr>
      <w:spacing w:after="0"/>
    </w:pPr>
    <w:rPr>
      <w:rFonts w:ascii="Tahoma" w:hAnsi="Tahoma" w:cs="Tahoma"/>
      <w:sz w:val="16"/>
      <w:szCs w:val="16"/>
    </w:rPr>
  </w:style>
  <w:style w:type="character" w:customStyle="1" w:styleId="a5">
    <w:name w:val="Текст выноски Знак"/>
    <w:basedOn w:val="a0"/>
    <w:link w:val="a4"/>
    <w:uiPriority w:val="99"/>
    <w:semiHidden/>
    <w:rsid w:val="00052F7E"/>
    <w:rPr>
      <w:rFonts w:ascii="Tahoma" w:hAnsi="Tahoma" w:cs="Tahoma"/>
      <w:sz w:val="16"/>
      <w:szCs w:val="16"/>
    </w:rPr>
  </w:style>
  <w:style w:type="paragraph" w:styleId="a6">
    <w:name w:val="List Paragraph"/>
    <w:basedOn w:val="a"/>
    <w:uiPriority w:val="34"/>
    <w:qFormat/>
    <w:rsid w:val="00BD0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oleObject" Target="embeddings/oleObject9.bin"/><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1169</Words>
  <Characters>6667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Холин Сергей</dc:creator>
  <cp:lastModifiedBy>Холин Сергей</cp:lastModifiedBy>
  <cp:revision>3</cp:revision>
  <dcterms:created xsi:type="dcterms:W3CDTF">2015-10-02T09:13:00Z</dcterms:created>
  <dcterms:modified xsi:type="dcterms:W3CDTF">2015-12-22T14:31:00Z</dcterms:modified>
</cp:coreProperties>
</file>