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892FF8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64"/>
          <w:szCs w:val="64"/>
        </w:rPr>
        <w:t>Доклад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5A7EC3">
        <w:rPr>
          <w:rFonts w:ascii="Times New Roman" w:hAnsi="Times New Roman" w:cs="Times New Roman"/>
          <w:sz w:val="36"/>
          <w:szCs w:val="36"/>
        </w:rPr>
        <w:t>Возникновение и природа вселенной с точки зрения материализма и популярных научных теорий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042C39" w:rsidRDefault="00042C39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042C39" w:rsidRDefault="00042C39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042C39" w:rsidRDefault="00042C39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5A7EC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042C39" w:rsidRDefault="005A7EC3" w:rsidP="005A7EC3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Возникновение вселенной</w:t>
      </w:r>
    </w:p>
    <w:p w:rsidR="005A7EC3" w:rsidRDefault="005A7EC3" w:rsidP="005A7EC3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Согласно самой популярной в данный момент научной теории, вселенная возникла из точки, вокруг которой стремительно начало образовываться пространство, материя и энергия. Это событие именуется Большим Взрывом, а теория, соответственно, теорией Большого Взрыва. Большой Взрыв и дальнейшее развитие вселенной подразделяются на несколько этапов, о которых далее по тексту.</w:t>
      </w:r>
    </w:p>
    <w:p w:rsidR="009E1E9D" w:rsidRDefault="005A7EC3" w:rsidP="005A7EC3">
      <w:pPr>
        <w:rPr>
          <w:rFonts w:ascii="Times New Roman" w:hAnsi="Times New Roman" w:cs="Times New Roman"/>
          <w:sz w:val="24"/>
          <w:szCs w:val="36"/>
        </w:rPr>
      </w:pPr>
      <w:r w:rsidRPr="005A7EC3">
        <w:rPr>
          <w:rFonts w:ascii="Times New Roman" w:hAnsi="Times New Roman" w:cs="Times New Roman"/>
          <w:sz w:val="24"/>
          <w:szCs w:val="36"/>
        </w:rPr>
        <w:t>Пла́нковская эпо́ха</w:t>
      </w:r>
      <w:r>
        <w:rPr>
          <w:rFonts w:ascii="Times New Roman" w:hAnsi="Times New Roman" w:cs="Times New Roman"/>
          <w:sz w:val="24"/>
          <w:szCs w:val="36"/>
        </w:rPr>
        <w:t xml:space="preserve"> - </w:t>
      </w:r>
      <w:r w:rsidRPr="005A7EC3">
        <w:rPr>
          <w:rFonts w:ascii="Times New Roman" w:hAnsi="Times New Roman" w:cs="Times New Roman"/>
          <w:sz w:val="24"/>
          <w:szCs w:val="36"/>
        </w:rPr>
        <w:t>самая ранняя эпоха в истории наблюдаемой нами Вселенной, о которой существуют какие-либо теоретические предположения. Она продолжалась в течение планковского времени от нуля до 10</w:t>
      </w:r>
      <w:r w:rsidR="00133646" w:rsidRPr="00133646">
        <w:rPr>
          <w:rFonts w:ascii="Times New Roman" w:hAnsi="Times New Roman" w:cs="Times New Roman"/>
          <w:sz w:val="24"/>
          <w:szCs w:val="36"/>
        </w:rPr>
        <w:t>^</w:t>
      </w:r>
      <w:r w:rsidRPr="005A7EC3">
        <w:rPr>
          <w:rFonts w:ascii="Times New Roman" w:hAnsi="Times New Roman" w:cs="Times New Roman"/>
          <w:sz w:val="24"/>
          <w:szCs w:val="36"/>
        </w:rPr>
        <w:t>−43 секунд. В эту эпоху, примерно 13,8 млрд лет назад, вещество Вселенной имело планковскую энергию (10</w:t>
      </w:r>
      <w:r w:rsidR="00133646" w:rsidRPr="00133646">
        <w:rPr>
          <w:rFonts w:ascii="Times New Roman" w:hAnsi="Times New Roman" w:cs="Times New Roman"/>
          <w:sz w:val="24"/>
          <w:szCs w:val="36"/>
        </w:rPr>
        <w:t>^</w:t>
      </w:r>
      <w:r w:rsidRPr="005A7EC3">
        <w:rPr>
          <w:rFonts w:ascii="Times New Roman" w:hAnsi="Times New Roman" w:cs="Times New Roman"/>
          <w:sz w:val="24"/>
          <w:szCs w:val="36"/>
        </w:rPr>
        <w:t>19 ГэВ), планковский радиус (10</w:t>
      </w:r>
      <w:r w:rsidR="00133646" w:rsidRPr="00133646">
        <w:rPr>
          <w:rFonts w:ascii="Times New Roman" w:hAnsi="Times New Roman" w:cs="Times New Roman"/>
          <w:sz w:val="24"/>
          <w:szCs w:val="36"/>
        </w:rPr>
        <w:t>^</w:t>
      </w:r>
      <w:r w:rsidRPr="005A7EC3">
        <w:rPr>
          <w:rFonts w:ascii="Times New Roman" w:hAnsi="Times New Roman" w:cs="Times New Roman"/>
          <w:sz w:val="24"/>
          <w:szCs w:val="36"/>
        </w:rPr>
        <w:t>−35 м), пла</w:t>
      </w:r>
      <w:r>
        <w:rPr>
          <w:rFonts w:ascii="Times New Roman" w:hAnsi="Times New Roman" w:cs="Times New Roman"/>
          <w:sz w:val="24"/>
          <w:szCs w:val="36"/>
        </w:rPr>
        <w:t>нковскую температуру (10</w:t>
      </w:r>
      <w:r w:rsidR="00133646" w:rsidRPr="00133646">
        <w:rPr>
          <w:rFonts w:ascii="Times New Roman" w:hAnsi="Times New Roman" w:cs="Times New Roman"/>
          <w:sz w:val="24"/>
          <w:szCs w:val="36"/>
        </w:rPr>
        <w:t>^</w:t>
      </w:r>
      <w:r>
        <w:rPr>
          <w:rFonts w:ascii="Times New Roman" w:hAnsi="Times New Roman" w:cs="Times New Roman"/>
          <w:sz w:val="24"/>
          <w:szCs w:val="36"/>
        </w:rPr>
        <w:t>32 К)</w:t>
      </w:r>
      <w:r w:rsidRPr="005A7EC3">
        <w:rPr>
          <w:rFonts w:ascii="Times New Roman" w:hAnsi="Times New Roman" w:cs="Times New Roman"/>
          <w:sz w:val="24"/>
          <w:szCs w:val="36"/>
        </w:rPr>
        <w:t xml:space="preserve"> и планковскую </w:t>
      </w:r>
      <w:r>
        <w:rPr>
          <w:rFonts w:ascii="Times New Roman" w:hAnsi="Times New Roman" w:cs="Times New Roman"/>
          <w:sz w:val="24"/>
          <w:szCs w:val="36"/>
        </w:rPr>
        <w:t>плотность (~10</w:t>
      </w:r>
      <w:r w:rsidR="00133646" w:rsidRPr="00133646">
        <w:rPr>
          <w:rFonts w:ascii="Times New Roman" w:hAnsi="Times New Roman" w:cs="Times New Roman"/>
          <w:sz w:val="24"/>
          <w:szCs w:val="36"/>
        </w:rPr>
        <w:t>^</w:t>
      </w:r>
      <w:r>
        <w:rPr>
          <w:rFonts w:ascii="Times New Roman" w:hAnsi="Times New Roman" w:cs="Times New Roman"/>
          <w:sz w:val="24"/>
          <w:szCs w:val="36"/>
        </w:rPr>
        <w:t>97 кг/м³)</w:t>
      </w:r>
    </w:p>
    <w:p w:rsidR="009E1E9D" w:rsidRDefault="009E1E9D" w:rsidP="005A7EC3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Инфляционная эпоха. </w:t>
      </w:r>
      <w:r w:rsidRPr="009E1E9D">
        <w:rPr>
          <w:rFonts w:ascii="Times New Roman" w:hAnsi="Times New Roman" w:cs="Times New Roman"/>
          <w:sz w:val="24"/>
          <w:szCs w:val="36"/>
        </w:rPr>
        <w:t xml:space="preserve">Предполагается, что в период времени с 10^−42 сек до 10^−36 сек Вселенная находилась в инфляционной стадии своего развития. Основной особенностью этой стадии является максимально сильное отрицательное давление вещества, приводящее к экспоненциальному увеличению кинетической энергии Вселенной и </w:t>
      </w:r>
      <w:r>
        <w:rPr>
          <w:rFonts w:ascii="Times New Roman" w:hAnsi="Times New Roman" w:cs="Times New Roman"/>
          <w:sz w:val="24"/>
          <w:szCs w:val="36"/>
        </w:rPr>
        <w:t>её размеров на много порядков</w:t>
      </w:r>
      <w:r w:rsidRPr="009E1E9D">
        <w:rPr>
          <w:rFonts w:ascii="Times New Roman" w:hAnsi="Times New Roman" w:cs="Times New Roman"/>
          <w:sz w:val="24"/>
          <w:szCs w:val="36"/>
        </w:rPr>
        <w:t>. За период инфляции линейные размеры Вселенной увеличились как минимум в 10^26 раз, а её объём увеличился как минимум в 10^78 раз.</w:t>
      </w:r>
    </w:p>
    <w:p w:rsidR="005A7EC3" w:rsidRDefault="009E1E9D" w:rsidP="009E1E9D">
      <w:pPr>
        <w:rPr>
          <w:rFonts w:ascii="Times New Roman" w:hAnsi="Times New Roman" w:cs="Times New Roman"/>
          <w:sz w:val="24"/>
          <w:szCs w:val="36"/>
        </w:rPr>
      </w:pPr>
      <w:r w:rsidRPr="009E1E9D">
        <w:rPr>
          <w:rFonts w:ascii="Times New Roman" w:hAnsi="Times New Roman" w:cs="Times New Roman"/>
          <w:sz w:val="24"/>
          <w:szCs w:val="36"/>
        </w:rPr>
        <w:t>Стадия радиационного доминирования. Основная стадия ранней Вселенной. Температура начинает снижаться и в начале электрослабое взаимодействие отделя</w:t>
      </w:r>
      <w:r>
        <w:rPr>
          <w:rFonts w:ascii="Times New Roman" w:hAnsi="Times New Roman" w:cs="Times New Roman"/>
          <w:sz w:val="24"/>
          <w:szCs w:val="36"/>
        </w:rPr>
        <w:t>ется от сильного взаимодействия</w:t>
      </w:r>
      <w:r w:rsidRPr="009E1E9D">
        <w:rPr>
          <w:rFonts w:ascii="Times New Roman" w:hAnsi="Times New Roman" w:cs="Times New Roman"/>
          <w:sz w:val="24"/>
          <w:szCs w:val="36"/>
        </w:rPr>
        <w:t xml:space="preserve">, затем образуются кварки. После смены </w:t>
      </w:r>
      <w:r>
        <w:rPr>
          <w:rFonts w:ascii="Times New Roman" w:hAnsi="Times New Roman" w:cs="Times New Roman"/>
          <w:sz w:val="24"/>
          <w:szCs w:val="36"/>
        </w:rPr>
        <w:t xml:space="preserve">последовательных эпох адронов </w:t>
      </w:r>
      <w:r w:rsidRPr="009E1E9D">
        <w:rPr>
          <w:rFonts w:ascii="Times New Roman" w:hAnsi="Times New Roman" w:cs="Times New Roman"/>
          <w:sz w:val="24"/>
          <w:szCs w:val="36"/>
        </w:rPr>
        <w:t xml:space="preserve"> и лептонов, в эпохе нуклеосинтеза образуются привычные нам химические элементы.</w:t>
      </w:r>
    </w:p>
    <w:p w:rsidR="00133646" w:rsidRDefault="00133646" w:rsidP="009E1E9D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Эпоха доминирования вещества (пыли). В начале этой эпохи электромагнитное излучение отделяется от вещества и образуется реликтовый фон. Затем идут тёмные века. Они заканчиваются, когда излучение первых звёзд повторно ионизирует вещество.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:rsidR="00133646" w:rsidRDefault="00133646" w:rsidP="009E1E9D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Λ-доминирование. Текущая эпоха.</w:t>
      </w:r>
    </w:p>
    <w:p w:rsidR="00133646" w:rsidRDefault="00133646" w:rsidP="00133646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133646">
        <w:rPr>
          <w:rFonts w:ascii="Times New Roman" w:hAnsi="Times New Roman" w:cs="Times New Roman"/>
          <w:b/>
          <w:sz w:val="24"/>
          <w:szCs w:val="36"/>
        </w:rPr>
        <w:t>Возникновение солнечной системы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Согласно современным представлениям, формирование Солнечной системы началось около 4,6 млрд лет назад с гравитационного коллапса небольшой части гигантского межзвёздного молекулярного облака. Большая часть вещества оказалась в гравитационном центре коллапса с последующим образованием звезды — Солнца. Вещество, не попавшее в центр, сформировало вращающийся вокруг него протопланетный диск, из которого в дальнейшем сформировались планеты, их спутники, астероиды и другие малые тела Солнечной системы.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133646">
        <w:rPr>
          <w:rFonts w:ascii="Times New Roman" w:hAnsi="Times New Roman" w:cs="Times New Roman"/>
          <w:sz w:val="24"/>
          <w:szCs w:val="36"/>
        </w:rPr>
        <w:t>Газопылевое облако, в котором сформировались Солнце и ближайшие к нему звёзды, возникло, возможно, в результате взрыва сверхновой звезды массой примерно 30 масс Солнца, после чего в космос попали тяжёлые и радиоактивные элементы. В 2012 году астрономы предложили назвать эту сверхновую Коатлик</w:t>
      </w:r>
      <w:r>
        <w:rPr>
          <w:rFonts w:ascii="Times New Roman" w:hAnsi="Times New Roman" w:cs="Times New Roman"/>
          <w:sz w:val="24"/>
          <w:szCs w:val="36"/>
        </w:rPr>
        <w:t>уэ — в честь ацтекской богини</w:t>
      </w:r>
      <w:r w:rsidRPr="00133646">
        <w:rPr>
          <w:rFonts w:ascii="Times New Roman" w:hAnsi="Times New Roman" w:cs="Times New Roman"/>
          <w:sz w:val="24"/>
          <w:szCs w:val="36"/>
        </w:rPr>
        <w:t>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Согласно общепринятой в настоящее время гипотезе, формирование Солнечной системы началось около 4,6 млрд лет назад с гравитационного коллапса небольшой части гигантского межзвёздного газопылевого облака. В общих чертах, этот процесс можно описать следующим образом: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Спусковым механизмом гравитационного коллапса стало небольшое (спонтанное) уплотне</w:t>
      </w:r>
      <w:r>
        <w:rPr>
          <w:rFonts w:ascii="Times New Roman" w:hAnsi="Times New Roman" w:cs="Times New Roman"/>
          <w:sz w:val="24"/>
          <w:szCs w:val="36"/>
        </w:rPr>
        <w:t>ние вещества газопылевого облака</w:t>
      </w:r>
      <w:r w:rsidRPr="00133646">
        <w:rPr>
          <w:rFonts w:ascii="Times New Roman" w:hAnsi="Times New Roman" w:cs="Times New Roman"/>
          <w:sz w:val="24"/>
          <w:szCs w:val="36"/>
        </w:rPr>
        <w:t>, которое стало центром гравитационного притяжения для окружающего вещества — центром гравитационного коллапса.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lastRenderedPageBreak/>
        <w:t>В процессе гравитационного сжатия размеры газопылевого облака уменьшались и, в силу закона сохранения углового момента, росла скорость вращения облака. Из-за вращения скорости сжатия облака параллельно и перпендикулярно оси вращения различались, что привело к уплощению облака и формированию характерного диска.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Как следствие сжатия, росла плотность и интенсивность столкновений друг с другом частиц вещества, в результате чего температура вещества непрерывно возрастала по мере сжатия. Наиболее сильно нагревались центральные области диска.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При достижении температуры в несколько тысяч кельвинов, центральная область диска начала светиться — сформировалась протозвезда. Вещество облака продолжало падать на протозвезду, увеличивая давление и температуру в центре. Внешние же области диска оставались относительно холодными.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Когда температура в центре протозвезды достигла миллионов кельвинов, в центральной области началась реакция термоядерного синтеза гелия из водорода. Протозвезда превратилась в обычную звезду главной последовательности. Во внешней области диска крупные сгущения образовали планеты, вращающиеся вокруг центрального светила примерно в одной плоскости и в одном направлении.</w:t>
      </w: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 xml:space="preserve">В конце эпохи формирования планет внутренняя Солнечная система была населена 50–100 протопланетами с размерами, варьирующимися </w:t>
      </w:r>
      <w:r>
        <w:rPr>
          <w:rFonts w:ascii="Times New Roman" w:hAnsi="Times New Roman" w:cs="Times New Roman"/>
          <w:sz w:val="24"/>
          <w:szCs w:val="36"/>
        </w:rPr>
        <w:t>от лунного до марсианского</w:t>
      </w:r>
      <w:r w:rsidRPr="00133646">
        <w:rPr>
          <w:rFonts w:ascii="Times New Roman" w:hAnsi="Times New Roman" w:cs="Times New Roman"/>
          <w:sz w:val="24"/>
          <w:szCs w:val="36"/>
        </w:rPr>
        <w:t>. Дальнейший рост размеров небесных тел был обусловлен столкновениями и слияниями этих протопланет между собой. Так, например, в результате одного из столкновений Меркурий лишил</w:t>
      </w:r>
      <w:r>
        <w:rPr>
          <w:rFonts w:ascii="Times New Roman" w:hAnsi="Times New Roman" w:cs="Times New Roman"/>
          <w:sz w:val="24"/>
          <w:szCs w:val="36"/>
        </w:rPr>
        <w:t>ся большей части своей мантии</w:t>
      </w:r>
      <w:r w:rsidRPr="00133646">
        <w:rPr>
          <w:rFonts w:ascii="Times New Roman" w:hAnsi="Times New Roman" w:cs="Times New Roman"/>
          <w:sz w:val="24"/>
          <w:szCs w:val="36"/>
        </w:rPr>
        <w:t>, в то время как в результате другого т. н. гигантского столкновения (возможно, с гипотетической планетой Тейя) был рождён спутник Земли Луна. Эта фаза столкновений продолжалась около 100 миллионов лет до тех по</w:t>
      </w:r>
      <w:r>
        <w:rPr>
          <w:rFonts w:ascii="Times New Roman" w:hAnsi="Times New Roman" w:cs="Times New Roman"/>
          <w:sz w:val="24"/>
          <w:szCs w:val="36"/>
        </w:rPr>
        <w:t>р, пока на орбитах не остались массивные</w:t>
      </w:r>
      <w:r w:rsidRPr="00133646">
        <w:rPr>
          <w:rFonts w:ascii="Times New Roman" w:hAnsi="Times New Roman" w:cs="Times New Roman"/>
          <w:sz w:val="24"/>
          <w:szCs w:val="36"/>
        </w:rPr>
        <w:t xml:space="preserve"> не</w:t>
      </w:r>
      <w:r>
        <w:rPr>
          <w:rFonts w:ascii="Times New Roman" w:hAnsi="Times New Roman" w:cs="Times New Roman"/>
          <w:sz w:val="24"/>
          <w:szCs w:val="36"/>
        </w:rPr>
        <w:t>бесные тела, известные сейчас</w:t>
      </w:r>
      <w:r w:rsidRPr="00133646">
        <w:rPr>
          <w:rFonts w:ascii="Times New Roman" w:hAnsi="Times New Roman" w:cs="Times New Roman"/>
          <w:sz w:val="24"/>
          <w:szCs w:val="36"/>
        </w:rPr>
        <w:t>.</w:t>
      </w:r>
    </w:p>
    <w:p w:rsidR="00133646" w:rsidRDefault="00133646" w:rsidP="00133646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Возникновение жизни на земле</w:t>
      </w:r>
    </w:p>
    <w:p w:rsidR="00133646" w:rsidRP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t>Мир РНК — гипотетический этап возникновения жизни на Земле, когда как функцию хранения генетической информации, так и катализ химических реакций выполняли ансамбли молекул рибонуклеиновых кислот. Впоследствии из их ассоциаций возникла современная ДНК-РНК-белковая жизнь, обособленная мембраной от внешней среды. Идея мира РНК была впервые высказана Карлом Вёзе в 1968 году, позже развита Лесли Орджелом и окончательно сформулирована У</w:t>
      </w:r>
      <w:r>
        <w:rPr>
          <w:rFonts w:ascii="Times New Roman" w:hAnsi="Times New Roman" w:cs="Times New Roman"/>
          <w:sz w:val="24"/>
          <w:szCs w:val="36"/>
        </w:rPr>
        <w:t xml:space="preserve">олтером Гильбертом в 1986 году. </w:t>
      </w:r>
      <w:r w:rsidRPr="00133646">
        <w:rPr>
          <w:rFonts w:ascii="Times New Roman" w:hAnsi="Times New Roman" w:cs="Times New Roman"/>
          <w:sz w:val="24"/>
          <w:szCs w:val="36"/>
        </w:rPr>
        <w:t>В XXI веке гипотеза находит всё больше подтверждений.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133646">
        <w:rPr>
          <w:rFonts w:ascii="Times New Roman" w:hAnsi="Times New Roman" w:cs="Times New Roman"/>
          <w:sz w:val="24"/>
          <w:szCs w:val="36"/>
        </w:rPr>
        <w:t>В живых организмах практически все процессы происходят в основном благодаря ферментам белковой природы. Белки, однако, не могут самореплицироваться и синтезируются в клетке на основании информации, заложенной в ДНК. Но и удвоение ДНК происходит только благодаря участию белков и РНК. Образуется замкнутый круг, из-за которого в рамках теории самозарождения жизни приходилось признать необходимость не только абиогенного синтеза обоих классов молекул, но и спонтанного возникновения сложной системы их взаимосвязи</w:t>
      </w:r>
      <w:r w:rsidR="00512412">
        <w:rPr>
          <w:rFonts w:ascii="Times New Roman" w:hAnsi="Times New Roman" w:cs="Times New Roman"/>
          <w:sz w:val="24"/>
          <w:szCs w:val="36"/>
        </w:rPr>
        <w:t xml:space="preserve">. </w:t>
      </w:r>
      <w:r w:rsidRPr="00133646">
        <w:rPr>
          <w:rFonts w:ascii="Times New Roman" w:hAnsi="Times New Roman" w:cs="Times New Roman"/>
          <w:sz w:val="24"/>
          <w:szCs w:val="36"/>
        </w:rPr>
        <w:t xml:space="preserve">В начале 1980-х годов в лаборатории Т. Чека и С. Олтмана в США была открыта каталитическая способность РНК. По аналогии с ферментами (англ. enzyme) РНК-катализаторы были названы рибозимами, за их открытие Томасу Чеку в 1989 году была присуждена Нобелевская премия по химии. Более того, оказалось, что активный центр рибосом содержит большое количество рРНК. Также РНК способны создавать двойную </w:t>
      </w:r>
      <w:r w:rsidR="00512412">
        <w:rPr>
          <w:rFonts w:ascii="Times New Roman" w:hAnsi="Times New Roman" w:cs="Times New Roman"/>
          <w:sz w:val="24"/>
          <w:szCs w:val="36"/>
        </w:rPr>
        <w:t>цепочку и самореплицироваться</w:t>
      </w:r>
      <w:r w:rsidRPr="00133646">
        <w:rPr>
          <w:rFonts w:ascii="Times New Roman" w:hAnsi="Times New Roman" w:cs="Times New Roman"/>
          <w:sz w:val="24"/>
          <w:szCs w:val="36"/>
        </w:rPr>
        <w:t>.</w:t>
      </w:r>
    </w:p>
    <w:p w:rsidR="00133646" w:rsidRP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</w:p>
    <w:p w:rsidR="00133646" w:rsidRDefault="00133646" w:rsidP="00133646">
      <w:pPr>
        <w:rPr>
          <w:rFonts w:ascii="Times New Roman" w:hAnsi="Times New Roman" w:cs="Times New Roman"/>
          <w:sz w:val="24"/>
          <w:szCs w:val="36"/>
        </w:rPr>
      </w:pPr>
      <w:r w:rsidRPr="00133646">
        <w:rPr>
          <w:rFonts w:ascii="Times New Roman" w:hAnsi="Times New Roman" w:cs="Times New Roman"/>
          <w:sz w:val="24"/>
          <w:szCs w:val="36"/>
        </w:rPr>
        <w:lastRenderedPageBreak/>
        <w:t>Таким образом, РНК могли существовать полностью автономно, катализируя «метаболические» реакции, например, синтеза новых рибонуклеотидов и самовоспроизводясь, сохраняя из «поколения» в «поколение» каталитические свойства. Накопление случайных мутаций привело к появлению РНК, катализирующих синтез определённых белков, являющихся более эффективным катализатором, в связи с чем эти мутации закреплялись в ходе естественного отбора. С другой стороны, возникли специализированные хранилища генетической информации — ДНК. РНК сохранилась между ними как посре</w:t>
      </w:r>
      <w:r w:rsidR="00512412">
        <w:rPr>
          <w:rFonts w:ascii="Times New Roman" w:hAnsi="Times New Roman" w:cs="Times New Roman"/>
          <w:sz w:val="24"/>
          <w:szCs w:val="36"/>
        </w:rPr>
        <w:t>дник.</w:t>
      </w:r>
    </w:p>
    <w:p w:rsidR="00512412" w:rsidRDefault="00512412" w:rsidP="00512412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Развитие жизни на земле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Катархей. В этот период истории развития жизни образовался «первичный бульон» в водах Мирового океана и начался процесс коацервации.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 xml:space="preserve">Архей. Появляются первые живые прокариотные организмы: бактерии и цианобактерии. Осадочные породы (возрастом 3,1-3,8 млрд лет) подтверждают их наличие в этой эре. Возникла биосфера. Архей — это эра расцвета прокариот. Появление цианобактерий (около 3,2 млрд лет назад) свидетельствует о наличии фотосинтеза и присутствии активного пигмента хлорофилла. В архее появляются первые эукариоты. 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Протерозой — огромная по продолжительности эра. Эукариотные формы живых организмов здесь пребывают в расцвете и по своему разнообразию намного опережают прокариот. Появление многоклеточности и дыхания обусловило прогрессивное развитие и среди гетеротрофов, и среди автотрофов. Появились ползающие организмы, например, кольчатые черви. Они дали начало моллюскам и членистоногим. Наряду с различными кишечнополостными животными появляются сегментированные животные вроде кольчатых червей и членистоногих (ракообразные).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 xml:space="preserve">Палеозой — эра, которая характеризуется достаточно большими находками ископаемых организмов. Они свидетельствуют о том, что в водной среде (соленых и пресных водоемах) имеются представители почти всех основных типов беспозвоночных животных. В пресных, а затем и в морских водах появились разные позвоночные — бесчелюстные и рыбы. 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 xml:space="preserve">В середине палеозойской эры произошел выход животных, растений и грибов на сушу. Началось бурное развитие высших растений. Появились моховидные и другие споровые растения. Образуются первые леса из гигантских папоротников, хвощей и плаунов. 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Мезозой часто называют эпохой рептилий. Они представлены здесь разнообразными формами: плавающими, летающими, сухопутными, водными и околоводными. Существуя на Земле несколько миллионов лет и достигнув большого расцвета, рептилии почти все вымирают к конец мезозоя. Появляются птицы и примитивные млекопитающие (яйцекладущие и сумчатые), а немного позже — плацентарные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 xml:space="preserve">Кайнозой характеризуется расцветом покрытосеменных растений, насекомых, птиц, млекопитающих. Уже в середине кайнозоя имеются почти все основные группы представителей известных нам царств живой природы. Среди покрытосеменных растений появились травы и кустарники. Большие территории земной поверхности заселяли степи и луга. Сформировались все основные типы природных биогеоценозов. В эту эру появился человек как особый вид живых существ. С появлением человека и развитием его культуры началось формирование культурной флоры и фауны. Возникали агроценозы, села и города. Природа стала активно использоваться человеком для удовлетворения его потребностей. В связи с этим происходят большие изменения в видовом составе органического мира, в </w:t>
      </w:r>
      <w:r w:rsidRPr="00512412">
        <w:rPr>
          <w:rFonts w:ascii="Times New Roman" w:hAnsi="Times New Roman" w:cs="Times New Roman"/>
          <w:sz w:val="24"/>
          <w:szCs w:val="36"/>
        </w:rPr>
        <w:lastRenderedPageBreak/>
        <w:t>окружающей среде и в природе в целом. Изменения в природе под воздействием человеческой деятельности ведут к серьезным изменениям в развитии жизни.</w:t>
      </w:r>
    </w:p>
    <w:p w:rsidR="00512412" w:rsidRDefault="00512412" w:rsidP="00512412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Эволюция человека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Дриопитеки появились 17-18 млн лет назад и обитали в тропических лесах. Это ранние человекообразные обезьяны, которые, вероятно, появились в Африке и пришли в Европу во время пересыхания доисторического моря Тетис. Группы этих обезьян лазили по деревьям и питались их плодами, поскольку их коренные зубы, покрытые тонким слоем эмали, не были пригодны для пережевывания грубой пищи.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Австралопитеки, населявшие Африку 1,5-5,5 млн лет назад, были связующим звеном между животным миром и первыми людьми. Австралопитеки не имели таких естественных органов защиты, как мощные челюсти, клыки и острые когти, и уступали в физической силе крупным животным. Тело австралопитека покрывал густой волосяной покров, и по внешнему виду он был ближе к обезьяне, чем к человеку. Однако он уже ходил на двух ногах и пользовался разными предметами как орудиями, чему способствовал отстоящий большой палец кисти.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Человек умелый (Homo habilis) считается самым первым представителем человеческого рода, он жил 2,4-1,5 млн лет назад в Африке и назван так из-за умения изготовлять простейшие каменные орудия. Его мозг на треть превосходил мозг австралопитека, а биологические особенности мозга свидетельствуют о возможных зачатках речи. В остальном человек умелый более походил на австралопитека, чем на современного человека.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Человек прямоходящий (Homo erectus) расселился 1,8 млн - 300 тыс. лет назад по Африке, Европе и Азии. Он делал сложные орудия и уже умел использовать огонь. Его мозг по объему близок к мозгу современного человека, что позволяло ему организовывать коллективную деятельность (охоту на крупных животных) и использовать речь.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  <w:lang w:val="en-US"/>
        </w:rPr>
      </w:pPr>
      <w:r w:rsidRPr="00512412">
        <w:rPr>
          <w:rFonts w:ascii="Times New Roman" w:hAnsi="Times New Roman" w:cs="Times New Roman"/>
          <w:sz w:val="24"/>
          <w:szCs w:val="36"/>
        </w:rPr>
        <w:t>Челове́к разу́мный</w:t>
      </w:r>
      <w:r>
        <w:rPr>
          <w:rFonts w:ascii="Times New Roman" w:hAnsi="Times New Roman" w:cs="Times New Roman"/>
          <w:sz w:val="24"/>
          <w:szCs w:val="36"/>
        </w:rPr>
        <w:t xml:space="preserve"> (</w:t>
      </w:r>
      <w:r>
        <w:rPr>
          <w:rFonts w:ascii="Times New Roman" w:hAnsi="Times New Roman" w:cs="Times New Roman"/>
          <w:sz w:val="24"/>
          <w:szCs w:val="36"/>
          <w:lang w:val="en-US"/>
        </w:rPr>
        <w:t>Homo</w:t>
      </w:r>
      <w:r w:rsidRPr="00512412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sapiens</w:t>
      </w:r>
      <w:r w:rsidRPr="00512412">
        <w:rPr>
          <w:rFonts w:ascii="Times New Roman" w:hAnsi="Times New Roman" w:cs="Times New Roman"/>
          <w:sz w:val="24"/>
          <w:szCs w:val="36"/>
        </w:rPr>
        <w:t>) - От остальных современных человекообразных, помимо ряда анатомических особенностей, отличается относительно высоким уровнем развития материальной и нематериальной культуры (включая изготовление и использование орудий труда), способностью к членораздельной речи и крайне разв</w:t>
      </w:r>
      <w:r>
        <w:rPr>
          <w:rFonts w:ascii="Times New Roman" w:hAnsi="Times New Roman" w:cs="Times New Roman"/>
          <w:sz w:val="24"/>
          <w:szCs w:val="36"/>
        </w:rPr>
        <w:t>итому абстрактному мышлению</w:t>
      </w:r>
      <w:r w:rsidRPr="00512412">
        <w:rPr>
          <w:rFonts w:ascii="Times New Roman" w:hAnsi="Times New Roman" w:cs="Times New Roman"/>
          <w:sz w:val="24"/>
          <w:szCs w:val="36"/>
        </w:rPr>
        <w:t>.</w:t>
      </w:r>
    </w:p>
    <w:p w:rsidR="00512412" w:rsidRDefault="00512412" w:rsidP="00512412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Мозг с точки зрения современной науки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Моделирование нейронов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Кора человеческого мозга состоит из порядка ста миллиардов нейронов. Исторически сложилось так, что учёные, исследующие работу мозга, пытались охватить своей теорией всю эту колоссальную конструкцию. Строение мозга описано иерархически: кора состоит из долей, доли — из «гиперколонок», те — из «миниколонок»… Миниколонка состоит из примерно сотни отдельных нейронов.</w:t>
      </w:r>
    </w:p>
    <w:p w:rsid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t>По аналогии с устройством компьютера, абсолютное большинство этих нейронов нужны для скорости и эффективности работы, для устойчивости ко сбоям, и т.п.; но основные принципы устройства мозга так же невозможно обнаружить при помощи микроскопа, как невозможно обнаружить счётчик команд, рассматривая под микроскопом микропроцессор. Поэтому более плодотворный подход — попытаться понять устройство мозга на самом низком уровне, на уровне отдельных нейронов и их колонок; и затем, опираясь на их свойства — попытаться предположить, как мог бы работать мозг целиком.</w:t>
      </w:r>
    </w:p>
    <w:p w:rsidR="00512412" w:rsidRPr="00512412" w:rsidRDefault="00512412" w:rsidP="00512412">
      <w:pPr>
        <w:rPr>
          <w:rFonts w:ascii="Times New Roman" w:hAnsi="Times New Roman" w:cs="Times New Roman"/>
          <w:sz w:val="24"/>
          <w:szCs w:val="36"/>
        </w:rPr>
      </w:pPr>
    </w:p>
    <w:p w:rsidR="00133646" w:rsidRDefault="00512412" w:rsidP="00512412">
      <w:pPr>
        <w:rPr>
          <w:rFonts w:ascii="Times New Roman" w:hAnsi="Times New Roman" w:cs="Times New Roman"/>
          <w:sz w:val="24"/>
          <w:szCs w:val="36"/>
        </w:rPr>
      </w:pPr>
      <w:r w:rsidRPr="00512412">
        <w:rPr>
          <w:rFonts w:ascii="Times New Roman" w:hAnsi="Times New Roman" w:cs="Times New Roman"/>
          <w:sz w:val="24"/>
          <w:szCs w:val="36"/>
        </w:rPr>
        <w:lastRenderedPageBreak/>
        <w:t xml:space="preserve">На рисунке, приведённом </w:t>
      </w:r>
      <w:r w:rsidR="00DF351E">
        <w:rPr>
          <w:rFonts w:ascii="Times New Roman" w:hAnsi="Times New Roman" w:cs="Times New Roman"/>
          <w:sz w:val="24"/>
          <w:szCs w:val="36"/>
        </w:rPr>
        <w:t>на презентации</w:t>
      </w:r>
      <w:r w:rsidRPr="00512412">
        <w:rPr>
          <w:rFonts w:ascii="Times New Roman" w:hAnsi="Times New Roman" w:cs="Times New Roman"/>
          <w:sz w:val="24"/>
          <w:szCs w:val="36"/>
        </w:rPr>
        <w:t>, тело нейрона (слева) — небольшое красное пятнышко в нижней части; всё остальное — дендриты, «входы» нейрона, и один аксон, «выход». Разноцветные точки вдоль дендритов — это синапсы, которыми нейрон соединён с аксонами других нейронов. Работа нейронов описывается очень просто: когда на аксоне возникает «всплеск» напряжения выше порогового уровня (типичная длительность всплеска 1мс, уровень 100мВ), то синапс «пробивается», и всплеск напряжения переходит на дендрит. При этом всплеск «сглаживается»: вначале напряжение за 5..20мс растёт до порядка 1мВ, затем экспоненциально затухает; таким образом, длительность всплеска растягивается до ~50мс.</w:t>
      </w:r>
    </w:p>
    <w:p w:rsidR="00DF351E" w:rsidRDefault="00DF351E" w:rsidP="00512412">
      <w:pPr>
        <w:rPr>
          <w:rFonts w:ascii="Times New Roman" w:hAnsi="Times New Roman" w:cs="Times New Roman"/>
          <w:sz w:val="24"/>
          <w:szCs w:val="36"/>
        </w:rPr>
      </w:pPr>
      <w:r w:rsidRPr="00DF351E">
        <w:rPr>
          <w:rFonts w:ascii="Times New Roman" w:hAnsi="Times New Roman" w:cs="Times New Roman"/>
          <w:sz w:val="24"/>
          <w:szCs w:val="36"/>
        </w:rPr>
        <w:t>Если несколько синапсов одного нейрона активизируются с небольшим интервалом по времени, то «разглаженные всплески», возбуждаемые в нейроне каждым из них, складываются. Наконец, если одновременно активны достаточно много синапсов, то напряжение на нейроне поднимается выше порогового уровня, и его собственный аксон «пробивает» синапсы связанных с ним нейронов.</w:t>
      </w:r>
    </w:p>
    <w:p w:rsidR="00DF351E" w:rsidRDefault="00DF351E" w:rsidP="00512412">
      <w:pPr>
        <w:rPr>
          <w:rFonts w:ascii="Times New Roman" w:hAnsi="Times New Roman" w:cs="Times New Roman"/>
          <w:sz w:val="24"/>
          <w:szCs w:val="36"/>
        </w:rPr>
      </w:pPr>
      <w:r w:rsidRPr="00DF351E">
        <w:rPr>
          <w:rFonts w:ascii="Times New Roman" w:hAnsi="Times New Roman" w:cs="Times New Roman"/>
          <w:sz w:val="24"/>
          <w:szCs w:val="36"/>
        </w:rPr>
        <w:t>Чем мощнее были исходные всплески, тем быстрее растут разглаженные всплески, и тем меньше будет задержка до активизации следующих нейронов.</w:t>
      </w:r>
    </w:p>
    <w:p w:rsidR="00DF351E" w:rsidRDefault="00DF351E" w:rsidP="00512412">
      <w:pPr>
        <w:rPr>
          <w:rFonts w:ascii="Times New Roman" w:hAnsi="Times New Roman" w:cs="Times New Roman"/>
          <w:sz w:val="24"/>
          <w:szCs w:val="36"/>
        </w:rPr>
      </w:pPr>
      <w:r w:rsidRPr="00DF351E">
        <w:rPr>
          <w:rFonts w:ascii="Times New Roman" w:hAnsi="Times New Roman" w:cs="Times New Roman"/>
          <w:sz w:val="24"/>
          <w:szCs w:val="36"/>
        </w:rPr>
        <w:t>Кроме того, бывают «тормозящие нейроны», активация которых понижает общее напряжение на связанных с ним нейронах. Таких тормозящих нейронов 15..25% от общего числа.</w:t>
      </w:r>
    </w:p>
    <w:p w:rsidR="00DF351E" w:rsidRPr="00512412" w:rsidRDefault="00DF351E" w:rsidP="00512412">
      <w:pPr>
        <w:rPr>
          <w:rFonts w:ascii="Times New Roman" w:hAnsi="Times New Roman" w:cs="Times New Roman"/>
          <w:sz w:val="24"/>
          <w:szCs w:val="36"/>
        </w:rPr>
      </w:pPr>
      <w:r w:rsidRPr="00DF351E">
        <w:rPr>
          <w:rFonts w:ascii="Times New Roman" w:hAnsi="Times New Roman" w:cs="Times New Roman"/>
          <w:sz w:val="24"/>
          <w:szCs w:val="36"/>
        </w:rPr>
        <w:t>У каждого нейрона тысячи синапсов; но в любой момент времени активны не больше десятой части всех синапсов. Время реакции нейрона — единицы мс; такого же порядка задержки на распространение сигнала вдоль дендрита, т.е. эти задержки оказывают существенное влияние на работу нейрона. Наконец, пару соседних нейронов, как правило, связывает не один синапс, а порядка десятка — каждый с собственным расстоянием до тел обоих нейронов, а значит, с собственной длительностью задержки. На иллюстрации справа два нейрона, изображённые красным и синим, связаны шестью синапсами.</w:t>
      </w:r>
      <w:bookmarkStart w:id="0" w:name="_GoBack"/>
      <w:bookmarkEnd w:id="0"/>
    </w:p>
    <w:sectPr w:rsidR="00DF351E" w:rsidRPr="00512412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42C39"/>
    <w:rsid w:val="00133646"/>
    <w:rsid w:val="0019546C"/>
    <w:rsid w:val="001B7BC7"/>
    <w:rsid w:val="00284F53"/>
    <w:rsid w:val="00482173"/>
    <w:rsid w:val="00512412"/>
    <w:rsid w:val="005A7EC3"/>
    <w:rsid w:val="006C0D91"/>
    <w:rsid w:val="006E786C"/>
    <w:rsid w:val="00892FF8"/>
    <w:rsid w:val="009E1E9D"/>
    <w:rsid w:val="00D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Бурлаков</dc:creator>
  <cp:lastModifiedBy>Сергей Бурлаков</cp:lastModifiedBy>
  <cp:revision>2</cp:revision>
  <cp:lastPrinted>2022-11-01T20:15:00Z</cp:lastPrinted>
  <dcterms:created xsi:type="dcterms:W3CDTF">2022-12-02T00:43:00Z</dcterms:created>
  <dcterms:modified xsi:type="dcterms:W3CDTF">2022-12-02T00:43:00Z</dcterms:modified>
</cp:coreProperties>
</file>