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Введение</w:t>
      </w:r>
    </w:p>
    <w:p w:rsidR="00EB69B5" w:rsidRP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t>1.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EB69B5">
        <w:rPr>
          <w:rFonts w:ascii="Times New Roman" w:hAnsi="Times New Roman" w:cs="Times New Roman"/>
          <w:sz w:val="32"/>
          <w:szCs w:val="36"/>
        </w:rPr>
        <w:t>Общая часть</w:t>
      </w:r>
    </w:p>
    <w:p w:rsidR="006C0D91" w:rsidRDefault="006C0D91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 w:rsidRPr="006C0D91">
        <w:rPr>
          <w:rFonts w:ascii="Times New Roman" w:hAnsi="Times New Roman" w:cs="Times New Roman"/>
          <w:sz w:val="28"/>
          <w:szCs w:val="36"/>
        </w:rPr>
        <w:t>В данном курсовом проекте передо мной стояла задача спроектировать электроснабжение механического цеха.</w:t>
      </w:r>
      <w:r>
        <w:rPr>
          <w:rFonts w:ascii="Times New Roman" w:hAnsi="Times New Roman" w:cs="Times New Roman"/>
          <w:sz w:val="28"/>
          <w:szCs w:val="36"/>
        </w:rPr>
        <w:t xml:space="preserve"> Ознакомившись с электрооборудованием, которое необходимо разместить в цехе</w:t>
      </w:r>
      <w:r w:rsidR="00F7131F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>
        <w:rPr>
          <w:rFonts w:ascii="Times New Roman" w:hAnsi="Times New Roman" w:cs="Times New Roman"/>
          <w:sz w:val="28"/>
          <w:szCs w:val="36"/>
        </w:rPr>
        <w:t>ния. Экономическая часть расчета представляет собой (…</w:t>
      </w:r>
      <w:r w:rsidR="00F117CA">
        <w:rPr>
          <w:rFonts w:ascii="Times New Roman" w:hAnsi="Times New Roman" w:cs="Times New Roman"/>
          <w:sz w:val="28"/>
          <w:szCs w:val="36"/>
        </w:rPr>
        <w:t>)</w:t>
      </w:r>
      <w:r w:rsidR="006E786C">
        <w:rPr>
          <w:rFonts w:ascii="Times New Roman" w:hAnsi="Times New Roman" w:cs="Times New Roman"/>
          <w:sz w:val="28"/>
          <w:szCs w:val="36"/>
        </w:rPr>
        <w:t>.</w:t>
      </w:r>
      <w:r w:rsidR="00F117CA">
        <w:rPr>
          <w:rFonts w:ascii="Times New Roman" w:hAnsi="Times New Roman" w:cs="Times New Roman"/>
          <w:sz w:val="28"/>
          <w:szCs w:val="36"/>
        </w:rPr>
        <w:t xml:space="preserve"> </w:t>
      </w:r>
      <w:r w:rsidR="006E786C">
        <w:rPr>
          <w:rFonts w:ascii="Times New Roman" w:hAnsi="Times New Roman" w:cs="Times New Roman"/>
          <w:sz w:val="28"/>
          <w:szCs w:val="36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>
        <w:rPr>
          <w:rFonts w:ascii="Times New Roman" w:hAnsi="Times New Roman" w:cs="Times New Roman"/>
          <w:sz w:val="28"/>
          <w:szCs w:val="36"/>
        </w:rPr>
        <w:t>Наконец, мною</w:t>
      </w:r>
      <w:r w:rsidR="006E786C">
        <w:rPr>
          <w:rFonts w:ascii="Times New Roman" w:hAnsi="Times New Roman" w:cs="Times New Roman"/>
          <w:sz w:val="28"/>
          <w:szCs w:val="36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>
        <w:rPr>
          <w:rFonts w:ascii="Times New Roman" w:hAnsi="Times New Roman" w:cs="Times New Roman"/>
          <w:sz w:val="28"/>
          <w:szCs w:val="36"/>
        </w:rPr>
        <w:t>цеха,</w:t>
      </w:r>
      <w:r w:rsidR="006E786C">
        <w:rPr>
          <w:rFonts w:ascii="Times New Roman" w:hAnsi="Times New Roman" w:cs="Times New Roman"/>
          <w:sz w:val="28"/>
          <w:szCs w:val="36"/>
        </w:rPr>
        <w:t xml:space="preserve"> а также охраны окружающей среды.</w: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8E1C57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Pr="006F0608" w:rsidRDefault="006F0608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8E1C57" w:rsidRPr="00DB72F7" w:rsidRDefault="008E1C57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35.5pt;margin-top:16.25pt;width:522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E1C57" w:rsidRPr="006F0608" w:rsidRDefault="006F0608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8E1C57" w:rsidRPr="00DB72F7" w:rsidRDefault="008E1C57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Pr="00EB69B5" w:rsidRDefault="00EB69B5" w:rsidP="00EB69B5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Общая часть</w:t>
      </w:r>
    </w:p>
    <w:p w:rsid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1.1 </w:t>
      </w:r>
      <w:r>
        <w:rPr>
          <w:rFonts w:ascii="Times New Roman" w:hAnsi="Times New Roman" w:cs="Times New Roman"/>
          <w:sz w:val="32"/>
          <w:szCs w:val="36"/>
        </w:rPr>
        <w:t>Краткая характеристика промышленного объекта</w:t>
      </w:r>
    </w:p>
    <w:p w:rsidR="00894DED" w:rsidRPr="00894DED" w:rsidRDefault="006E786C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рамках </w:t>
      </w:r>
      <w:r w:rsidR="00E14AFA">
        <w:rPr>
          <w:rFonts w:ascii="Times New Roman" w:hAnsi="Times New Roman" w:cs="Times New Roman"/>
          <w:sz w:val="28"/>
          <w:szCs w:val="36"/>
        </w:rPr>
        <w:t xml:space="preserve">работы над курсовым проектом </w:t>
      </w:r>
      <w:r>
        <w:rPr>
          <w:rFonts w:ascii="Times New Roman" w:hAnsi="Times New Roman" w:cs="Times New Roman"/>
          <w:sz w:val="28"/>
          <w:szCs w:val="36"/>
        </w:rPr>
        <w:t>мне необходимо</w:t>
      </w:r>
      <w:r w:rsidR="00E14AFA">
        <w:rPr>
          <w:rFonts w:ascii="Times New Roman" w:hAnsi="Times New Roman" w:cs="Times New Roman"/>
          <w:sz w:val="28"/>
          <w:szCs w:val="36"/>
        </w:rPr>
        <w:t xml:space="preserve"> рассчитать и</w:t>
      </w:r>
      <w:r>
        <w:rPr>
          <w:rFonts w:ascii="Times New Roman" w:hAnsi="Times New Roman" w:cs="Times New Roman"/>
          <w:sz w:val="28"/>
          <w:szCs w:val="36"/>
        </w:rPr>
        <w:t xml:space="preserve"> описать систему обеспечения</w:t>
      </w:r>
      <w:r w:rsidR="00E14AFA">
        <w:rPr>
          <w:rFonts w:ascii="Times New Roman" w:hAnsi="Times New Roman" w:cs="Times New Roman"/>
          <w:sz w:val="28"/>
          <w:szCs w:val="36"/>
        </w:rPr>
        <w:t xml:space="preserve"> промышленного</w:t>
      </w:r>
      <w:r>
        <w:rPr>
          <w:rFonts w:ascii="Times New Roman" w:hAnsi="Times New Roman" w:cs="Times New Roman"/>
          <w:sz w:val="28"/>
          <w:szCs w:val="36"/>
        </w:rPr>
        <w:t xml:space="preserve"> механического цеха электрической энергией. </w:t>
      </w:r>
      <w:r w:rsidR="00482173">
        <w:rPr>
          <w:rFonts w:ascii="Times New Roman" w:hAnsi="Times New Roman" w:cs="Times New Roman"/>
          <w:sz w:val="28"/>
          <w:szCs w:val="36"/>
        </w:rPr>
        <w:t>Основная специализация моего цеха</w:t>
      </w:r>
      <w:r w:rsidR="00F117CA">
        <w:rPr>
          <w:rFonts w:ascii="Times New Roman" w:hAnsi="Times New Roman" w:cs="Times New Roman"/>
          <w:sz w:val="28"/>
          <w:szCs w:val="36"/>
        </w:rPr>
        <w:t xml:space="preserve"> -</w:t>
      </w:r>
      <w:r w:rsidR="00482173">
        <w:rPr>
          <w:rFonts w:ascii="Times New Roman" w:hAnsi="Times New Roman" w:cs="Times New Roman"/>
          <w:sz w:val="28"/>
          <w:szCs w:val="36"/>
        </w:rPr>
        <w:t xml:space="preserve"> это токарные и сварочные работы.</w:t>
      </w:r>
      <w:r w:rsidR="00894DED" w:rsidRPr="00894DED">
        <w:rPr>
          <w:rFonts w:ascii="Times New Roman" w:hAnsi="Times New Roman" w:cs="Times New Roman"/>
          <w:sz w:val="28"/>
          <w:szCs w:val="36"/>
        </w:rPr>
        <w:t xml:space="preserve"> </w:t>
      </w:r>
      <w:r w:rsidR="00894DED">
        <w:rPr>
          <w:rFonts w:ascii="Times New Roman" w:hAnsi="Times New Roman" w:cs="Times New Roman"/>
          <w:sz w:val="28"/>
          <w:szCs w:val="36"/>
        </w:rPr>
        <w:t xml:space="preserve">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ввиду их потребности к мобильности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6F0608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F0608" w:rsidRPr="00DB72F7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46" style="position:absolute;left:0;text-align:left;margin-left:36.25pt;margin-top:16.25pt;width:522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F0608" w:rsidRPr="00DB72F7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B7BC7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1.2 </w:t>
      </w:r>
      <w:r w:rsidR="00F117CA">
        <w:rPr>
          <w:rFonts w:ascii="Times New Roman" w:hAnsi="Times New Roman" w:cs="Times New Roman"/>
          <w:sz w:val="32"/>
          <w:szCs w:val="36"/>
        </w:rPr>
        <w:t>Ведомость электропотребителей</w:t>
      </w:r>
    </w:p>
    <w:p w:rsidR="00F117CA" w:rsidRDefault="00F117C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>
        <w:rPr>
          <w:rFonts w:ascii="Times New Roman" w:hAnsi="Times New Roman" w:cs="Times New Roman"/>
          <w:sz w:val="28"/>
          <w:szCs w:val="36"/>
        </w:rPr>
        <w:t xml:space="preserve"> про каждый из приборов была следующ</w:t>
      </w:r>
      <w:r>
        <w:rPr>
          <w:rFonts w:ascii="Times New Roman" w:hAnsi="Times New Roman" w:cs="Times New Roman"/>
          <w:sz w:val="28"/>
          <w:szCs w:val="36"/>
        </w:rPr>
        <w:t xml:space="preserve">ая: номинальная мощность приборов </w:t>
      </w:r>
      <w:r>
        <w:rPr>
          <w:rFonts w:ascii="Times New Roman" w:hAnsi="Times New Roman" w:cs="Times New Roman"/>
          <w:sz w:val="28"/>
          <w:szCs w:val="36"/>
          <w:lang w:val="en-US"/>
        </w:rPr>
        <w:t>P</w:t>
      </w:r>
      <w:r>
        <w:rPr>
          <w:rFonts w:ascii="Times New Roman" w:hAnsi="Times New Roman" w:cs="Times New Roman"/>
          <w:sz w:val="28"/>
          <w:szCs w:val="36"/>
          <w:vertAlign w:val="subscript"/>
        </w:rPr>
        <w:t>ном</w:t>
      </w:r>
      <w:r w:rsidRPr="00F117CA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номинальное напряжение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F95BAA">
        <w:rPr>
          <w:rFonts w:ascii="Times New Roman" w:hAnsi="Times New Roman" w:cs="Times New Roman"/>
          <w:sz w:val="28"/>
          <w:szCs w:val="36"/>
        </w:rPr>
        <w:t xml:space="preserve">, отношение активной мощности к полной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F95BAA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использования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и</w:t>
      </w:r>
      <w:r w:rsidR="00F95BAA">
        <w:rPr>
          <w:rFonts w:ascii="Times New Roman" w:hAnsi="Times New Roman" w:cs="Times New Roman"/>
          <w:sz w:val="28"/>
          <w:szCs w:val="36"/>
        </w:rPr>
        <w:t xml:space="preserve">, пусковой коэффициент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п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полезного действия </w:t>
      </w:r>
      <w:r w:rsidR="00F95BAA" w:rsidRPr="00F95BAA">
        <w:rPr>
          <w:rFonts w:ascii="Times New Roman" w:hAnsi="Times New Roman" w:cs="Times New Roman"/>
          <w:sz w:val="28"/>
          <w:szCs w:val="36"/>
        </w:rPr>
        <w:t>η</w:t>
      </w:r>
      <w:r w:rsidR="00F95BAA">
        <w:rPr>
          <w:rFonts w:ascii="Times New Roman" w:hAnsi="Times New Roman" w:cs="Times New Roman"/>
          <w:sz w:val="28"/>
          <w:szCs w:val="36"/>
        </w:rPr>
        <w:t xml:space="preserve">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>таб</w:t>
      </w:r>
      <w:r w:rsidR="00F95BAA">
        <w:rPr>
          <w:rFonts w:ascii="Times New Roman" w:hAnsi="Times New Roman" w:cs="Times New Roman"/>
          <w:i/>
          <w:sz w:val="28"/>
          <w:szCs w:val="36"/>
        </w:rPr>
        <w:t>.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 xml:space="preserve"> 1.1</w:t>
      </w:r>
      <w:r w:rsidR="00F95BAA">
        <w:rPr>
          <w:rFonts w:ascii="Times New Roman" w:hAnsi="Times New Roman" w:cs="Times New Roman"/>
          <w:sz w:val="28"/>
          <w:szCs w:val="36"/>
        </w:rPr>
        <w:t xml:space="preserve"> . </w:t>
      </w:r>
    </w:p>
    <w:p w:rsidR="00F95BAA" w:rsidRDefault="00F95BA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Номинальный ток прибора вычисляем по </w:t>
      </w:r>
      <w:r w:rsidRPr="00E36A5C">
        <w:rPr>
          <w:rFonts w:ascii="Times New Roman" w:hAnsi="Times New Roman" w:cs="Times New Roman"/>
          <w:i/>
          <w:sz w:val="28"/>
          <w:szCs w:val="36"/>
        </w:rPr>
        <w:t>формуле 1.1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F95BAA" w:rsidRPr="008E1C57" w:rsidRDefault="009775F4" w:rsidP="00F95BAA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36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8"/>
                      <w:szCs w:val="36"/>
                    </w:rPr>
                    <m:t>* η</m:t>
                  </m:r>
                </m:e>
              </m:func>
            </m:den>
          </m:f>
        </m:oMath>
      </m:oMathPara>
    </w:p>
    <w:p w:rsidR="00E36A5C" w:rsidRDefault="00E36A5C" w:rsidP="00E36A5C">
      <w:pPr>
        <w:jc w:val="right"/>
        <w:rPr>
          <w:rFonts w:ascii="Times New Roman" w:eastAsiaTheme="minorEastAsia" w:hAnsi="Times New Roman" w:cs="Times New Roman"/>
          <w:i/>
          <w:sz w:val="28"/>
          <w:szCs w:val="36"/>
        </w:rPr>
      </w:pPr>
      <w:r>
        <w:rPr>
          <w:rFonts w:ascii="Times New Roman" w:eastAsiaTheme="minorEastAsia" w:hAnsi="Times New Roman" w:cs="Times New Roman"/>
          <w:i/>
          <w:sz w:val="28"/>
          <w:szCs w:val="36"/>
        </w:rPr>
        <w:t>Формула 1.1</w:t>
      </w:r>
    </w:p>
    <w:p w:rsidR="00E36A5C" w:rsidRDefault="006F0608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205740</wp:posOffset>
                </wp:positionV>
                <wp:extent cx="6629400" cy="10269855"/>
                <wp:effectExtent l="12700" t="15875" r="15875" b="2032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F0608" w:rsidRPr="00DB72F7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66" style="position:absolute;margin-left:36.25pt;margin-top:16.2pt;width:522pt;height:808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bAaw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F0608" w:rsidRPr="00DB72F7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>Где: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br/>
      </w:r>
      <w:r w:rsidR="00E36A5C">
        <w:rPr>
          <w:rFonts w:ascii="Times New Roman" w:eastAsiaTheme="minorEastAsia" w:hAnsi="Times New Roman" w:cs="Times New Roman"/>
          <w:sz w:val="28"/>
          <w:szCs w:val="36"/>
          <w:lang w:val="en-US"/>
        </w:rPr>
        <w:t>P</w:t>
      </w:r>
      <w:r w:rsidR="00E36A5C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ном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 xml:space="preserve"> - </w:t>
      </w:r>
      <w:r w:rsidR="00E36A5C">
        <w:rPr>
          <w:rFonts w:ascii="Times New Roman" w:hAnsi="Times New Roman" w:cs="Times New Roman"/>
          <w:sz w:val="28"/>
          <w:szCs w:val="36"/>
        </w:rPr>
        <w:t>номинальная мощность приборов,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E36A5C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E36A5C">
        <w:rPr>
          <w:rFonts w:ascii="Times New Roman" w:hAnsi="Times New Roman" w:cs="Times New Roman"/>
          <w:sz w:val="28"/>
          <w:szCs w:val="36"/>
        </w:rPr>
        <w:t xml:space="preserve"> – номинальное напряжение сети,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E36A5C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E36A5C">
        <w:rPr>
          <w:rFonts w:ascii="Times New Roman" w:hAnsi="Times New Roman" w:cs="Times New Roman"/>
          <w:sz w:val="28"/>
          <w:szCs w:val="36"/>
        </w:rPr>
        <w:t xml:space="preserve"> - отношение активной мощности к полной,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 w:rsidRPr="00F95BAA">
        <w:rPr>
          <w:rFonts w:ascii="Times New Roman" w:hAnsi="Times New Roman" w:cs="Times New Roman"/>
          <w:sz w:val="28"/>
          <w:szCs w:val="36"/>
        </w:rPr>
        <w:t>η</w:t>
      </w:r>
      <w:r w:rsidR="00E36A5C">
        <w:rPr>
          <w:rFonts w:ascii="Times New Roman" w:hAnsi="Times New Roman" w:cs="Times New Roman"/>
          <w:sz w:val="28"/>
          <w:szCs w:val="36"/>
        </w:rPr>
        <w:t xml:space="preserve"> - коэффициент полезного действия.</w:t>
      </w:r>
    </w:p>
    <w:p w:rsidR="00E36A5C" w:rsidRDefault="00E36A5C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этой формулы на примере т</w:t>
      </w:r>
      <w:r w:rsidRPr="00E36A5C">
        <w:rPr>
          <w:rFonts w:ascii="Times New Roman" w:hAnsi="Times New Roman" w:cs="Times New Roman"/>
          <w:sz w:val="28"/>
          <w:szCs w:val="36"/>
        </w:rPr>
        <w:t>рансформатор</w:t>
      </w:r>
      <w:r>
        <w:rPr>
          <w:rFonts w:ascii="Times New Roman" w:hAnsi="Times New Roman" w:cs="Times New Roman"/>
          <w:sz w:val="28"/>
          <w:szCs w:val="36"/>
        </w:rPr>
        <w:t>а сварочного</w:t>
      </w:r>
      <w:r w:rsidRPr="00E36A5C">
        <w:rPr>
          <w:rFonts w:ascii="Times New Roman" w:hAnsi="Times New Roman" w:cs="Times New Roman"/>
          <w:sz w:val="28"/>
          <w:szCs w:val="36"/>
        </w:rPr>
        <w:t xml:space="preserve"> ТС-500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E36A5C" w:rsidRDefault="009775F4" w:rsidP="00E36A5C">
      <w:pPr>
        <w:rPr>
          <w:rFonts w:ascii="Times New Roman" w:hAnsi="Times New Roman" w:cs="Times New Roman"/>
          <w:sz w:val="28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8"/>
              <w:szCs w:val="36"/>
            </w:rPr>
            <m:t>=58,49 А</m:t>
          </m:r>
        </m:oMath>
      </m:oMathPara>
    </w:p>
    <w:p w:rsidR="00A9359F" w:rsidRDefault="00A9359F" w:rsidP="00E36A5C">
      <w:pPr>
        <w:rPr>
          <w:rFonts w:ascii="Times New Roman" w:hAnsi="Times New Roman" w:cs="Times New Roman"/>
          <w:sz w:val="28"/>
          <w:szCs w:val="36"/>
        </w:rPr>
      </w:pPr>
    </w:p>
    <w:p w:rsidR="00E36A5C" w:rsidRDefault="00A9359F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Вычислить пусковой ток можно, умножив номинальный ток на пусковой коэффициент </w:t>
      </w:r>
      <w:r>
        <w:rPr>
          <w:rFonts w:ascii="Times New Roman" w:hAnsi="Times New Roman" w:cs="Times New Roman"/>
          <w:sz w:val="28"/>
          <w:szCs w:val="36"/>
          <w:lang w:val="en-US"/>
        </w:rPr>
        <w:t>K</w:t>
      </w:r>
      <w:r>
        <w:rPr>
          <w:rFonts w:ascii="Times New Roman" w:hAnsi="Times New Roman" w:cs="Times New Roman"/>
          <w:sz w:val="28"/>
          <w:szCs w:val="36"/>
          <w:vertAlign w:val="subscript"/>
        </w:rPr>
        <w:t xml:space="preserve">п </w:t>
      </w:r>
      <w:r>
        <w:rPr>
          <w:rFonts w:ascii="Times New Roman" w:hAnsi="Times New Roman" w:cs="Times New Roman"/>
          <w:sz w:val="28"/>
          <w:szCs w:val="36"/>
        </w:rPr>
        <w:t xml:space="preserve">(см </w:t>
      </w:r>
      <w:r w:rsidRPr="00A9359F">
        <w:rPr>
          <w:rFonts w:ascii="Times New Roman" w:hAnsi="Times New Roman" w:cs="Times New Roman"/>
          <w:i/>
          <w:sz w:val="28"/>
          <w:szCs w:val="36"/>
        </w:rPr>
        <w:t>формулу 1.2</w:t>
      </w:r>
      <w:r>
        <w:rPr>
          <w:rFonts w:ascii="Times New Roman" w:hAnsi="Times New Roman" w:cs="Times New Roman"/>
          <w:sz w:val="28"/>
          <w:szCs w:val="36"/>
        </w:rPr>
        <w:t xml:space="preserve">). </w:t>
      </w:r>
    </w:p>
    <w:p w:rsidR="00A9359F" w:rsidRPr="00A9359F" w:rsidRDefault="009775F4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</m:oMath>
      </m:oMathPara>
    </w:p>
    <w:p w:rsidR="00A9359F" w:rsidRPr="00A9359F" w:rsidRDefault="00A9359F" w:rsidP="00A9359F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>Формула 1.2</w:t>
      </w:r>
    </w:p>
    <w:p w:rsidR="00A9359F" w:rsidRDefault="00E107D5" w:rsidP="00A9359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Расчет пускового тока</w:t>
      </w:r>
      <w:r w:rsidR="00A9359F">
        <w:rPr>
          <w:rFonts w:ascii="Times New Roman" w:hAnsi="Times New Roman" w:cs="Times New Roman"/>
          <w:sz w:val="28"/>
          <w:szCs w:val="36"/>
        </w:rPr>
        <w:t xml:space="preserve"> на примере сварочного трансформатора:</w:t>
      </w:r>
    </w:p>
    <w:p w:rsidR="00A9359F" w:rsidRPr="00F7131F" w:rsidRDefault="00A9359F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2,5 * 58,49=146,22 А</m:t>
          </m:r>
        </m:oMath>
      </m:oMathPara>
    </w:p>
    <w:p w:rsidR="00F7131F" w:rsidRDefault="00F7131F" w:rsidP="00F7131F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Ниже приведена таблица, содержащая все результаты расчетов.</w:t>
      </w: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F7131F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η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0,98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0,83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0,87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0,79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0,86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0,70</w:t>
            </w:r>
          </w:p>
        </w:tc>
      </w:tr>
    </w:tbl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94DED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205105</wp:posOffset>
                </wp:positionV>
                <wp:extent cx="6629400" cy="10269855"/>
                <wp:effectExtent l="12700" t="15875" r="15875" b="2032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F0608" w:rsidRPr="00DB72F7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36.25pt;margin-top:16.15pt;width:522pt;height:808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F0608" w:rsidRPr="00DB72F7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>
        <w:rPr>
          <w:rFonts w:ascii="Times New Roman" w:hAnsi="Times New Roman" w:cs="Times New Roman"/>
          <w:i/>
          <w:sz w:val="28"/>
          <w:szCs w:val="36"/>
        </w:rPr>
        <w:t>Таблица 1.1</w:t>
      </w: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EB69B5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6909A7" w:rsidRPr="006909A7" w:rsidRDefault="006909A7" w:rsidP="006909A7">
      <w:pPr>
        <w:ind w:left="360"/>
        <w:jc w:val="both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p w:rsidR="00EB69B5" w:rsidRPr="00EB69B5" w:rsidRDefault="00EB69B5" w:rsidP="00EB69B5">
      <w:pPr>
        <w:pStyle w:val="a6"/>
        <w:ind w:left="1080"/>
        <w:rPr>
          <w:rFonts w:ascii="Times New Roman" w:hAnsi="Times New Roman" w:cs="Times New Roman"/>
          <w:sz w:val="32"/>
          <w:szCs w:val="36"/>
        </w:rPr>
      </w:pPr>
    </w:p>
    <w:p w:rsidR="006F0608" w:rsidRPr="006F0608" w:rsidRDefault="00EB69B5" w:rsidP="006F0608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08AC986" wp14:editId="2761FEC3">
                <wp:simplePos x="0" y="0"/>
                <wp:positionH relativeFrom="page">
                  <wp:posOffset>462915</wp:posOffset>
                </wp:positionH>
                <wp:positionV relativeFrom="page">
                  <wp:posOffset>209550</wp:posOffset>
                </wp:positionV>
                <wp:extent cx="6629400" cy="10269855"/>
                <wp:effectExtent l="12700" t="15875" r="15875" b="2032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EB69B5" w:rsidRPr="00DB72F7" w:rsidRDefault="00EB69B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AC986" id="Группа 81" o:spid="_x0000_s1106" style="position:absolute;left:0;text-align:left;margin-left:36.45pt;margin-top:16.5pt;width:522pt;height:808.6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EB69B5" w:rsidRPr="00DB72F7" w:rsidRDefault="00EB69B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6F0608" w:rsidRPr="006F0608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81771"/>
    <w:rsid w:val="0019546C"/>
    <w:rsid w:val="001B7BC7"/>
    <w:rsid w:val="00284F53"/>
    <w:rsid w:val="004614FA"/>
    <w:rsid w:val="00482173"/>
    <w:rsid w:val="00590F36"/>
    <w:rsid w:val="006909A7"/>
    <w:rsid w:val="006C0D91"/>
    <w:rsid w:val="006E786C"/>
    <w:rsid w:val="006F0608"/>
    <w:rsid w:val="00894DED"/>
    <w:rsid w:val="008E1C57"/>
    <w:rsid w:val="009775F4"/>
    <w:rsid w:val="00A9359F"/>
    <w:rsid w:val="00E107D5"/>
    <w:rsid w:val="00E14AFA"/>
    <w:rsid w:val="00E36A5C"/>
    <w:rsid w:val="00E61D1B"/>
    <w:rsid w:val="00EB69B5"/>
    <w:rsid w:val="00F117CA"/>
    <w:rsid w:val="00F7131F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,"/>
  <w:listSeparator w:val=";"/>
  <w15:docId w15:val="{836677C7-CF86-40D2-A3FF-23882F8E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CFC6-DBC3-482F-9715-FB08A870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Учетная запись Майкрософт</cp:lastModifiedBy>
  <cp:revision>8</cp:revision>
  <dcterms:created xsi:type="dcterms:W3CDTF">2022-09-09T06:11:00Z</dcterms:created>
  <dcterms:modified xsi:type="dcterms:W3CDTF">2022-10-10T01:04:00Z</dcterms:modified>
</cp:coreProperties>
</file>