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7F02C" w14:textId="77777777" w:rsidR="00E474AA" w:rsidRPr="00857D3C" w:rsidRDefault="00E550D9" w:rsidP="00857D3C">
      <w:pPr>
        <w:spacing w:after="0" w:line="240" w:lineRule="auto"/>
        <w:ind w:firstLine="567"/>
        <w:jc w:val="center"/>
        <w:rPr>
          <w:rFonts w:cs="Times New Roman"/>
          <w:szCs w:val="24"/>
        </w:rPr>
      </w:pPr>
      <w:r w:rsidRPr="00857D3C">
        <w:rPr>
          <w:rFonts w:cs="Times New Roman"/>
          <w:b/>
          <w:color w:val="000000"/>
          <w:szCs w:val="24"/>
        </w:rPr>
        <w:t>ХАРАКТЕРИСТИКА</w:t>
      </w:r>
    </w:p>
    <w:p w14:paraId="08A5A56C" w14:textId="77777777" w:rsidR="00E474AA" w:rsidRPr="00857D3C" w:rsidRDefault="00E550D9" w:rsidP="00857D3C">
      <w:pPr>
        <w:spacing w:after="0" w:line="240" w:lineRule="auto"/>
        <w:ind w:firstLine="567"/>
        <w:jc w:val="center"/>
        <w:rPr>
          <w:rFonts w:cs="Times New Roman"/>
          <w:szCs w:val="24"/>
        </w:rPr>
      </w:pPr>
      <w:r w:rsidRPr="00857D3C">
        <w:rPr>
          <w:rFonts w:cs="Times New Roman"/>
          <w:b/>
          <w:color w:val="000000"/>
          <w:szCs w:val="24"/>
        </w:rPr>
        <w:t>Долина Сергея Владимировича</w:t>
      </w:r>
    </w:p>
    <w:p w14:paraId="55C7E71E" w14:textId="77777777" w:rsidR="00E474AA" w:rsidRPr="00857D3C" w:rsidRDefault="00E474AA" w:rsidP="00857D3C">
      <w:pPr>
        <w:spacing w:after="0" w:line="240" w:lineRule="auto"/>
        <w:ind w:firstLine="567"/>
        <w:rPr>
          <w:rFonts w:cs="Times New Roman"/>
          <w:szCs w:val="24"/>
        </w:rPr>
      </w:pPr>
    </w:p>
    <w:tbl>
      <w:tblPr>
        <w:tblStyle w:val="aff0"/>
        <w:tblW w:w="9747" w:type="dxa"/>
        <w:tblLayout w:type="fixed"/>
        <w:tblLook w:val="04A0" w:firstRow="1" w:lastRow="0" w:firstColumn="1" w:lastColumn="0" w:noHBand="0" w:noVBand="1"/>
      </w:tblPr>
      <w:tblGrid>
        <w:gridCol w:w="2350"/>
        <w:gridCol w:w="7397"/>
      </w:tblGrid>
      <w:tr w:rsidR="00E474AA" w:rsidRPr="00857D3C" w14:paraId="7DB1B2AB" w14:textId="77777777" w:rsidTr="00857D3C">
        <w:tc>
          <w:tcPr>
            <w:tcW w:w="2350" w:type="dxa"/>
          </w:tcPr>
          <w:p w14:paraId="70FA3D4A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proofErr w:type="spellStart"/>
            <w:r w:rsidRPr="00857D3C">
              <w:rPr>
                <w:rFonts w:cs="Times New Roman"/>
                <w:bCs/>
                <w:color w:val="000000"/>
                <w:szCs w:val="24"/>
              </w:rPr>
              <w:t>Дата</w:t>
            </w:r>
            <w:proofErr w:type="spellEnd"/>
            <w:r w:rsidRPr="00857D3C">
              <w:rPr>
                <w:rFonts w:cs="Times New Roman"/>
                <w:bCs/>
                <w:color w:val="000000"/>
                <w:szCs w:val="24"/>
              </w:rPr>
              <w:t xml:space="preserve"> и </w:t>
            </w:r>
            <w:proofErr w:type="spellStart"/>
            <w:r w:rsidRPr="00857D3C">
              <w:rPr>
                <w:rFonts w:cs="Times New Roman"/>
                <w:bCs/>
                <w:color w:val="000000"/>
                <w:szCs w:val="24"/>
              </w:rPr>
              <w:t>место</w:t>
            </w:r>
            <w:proofErr w:type="spellEnd"/>
            <w:r w:rsidRPr="00857D3C">
              <w:rPr>
                <w:rFonts w:cs="Times New Roman"/>
                <w:bCs/>
                <w:color w:val="000000"/>
                <w:szCs w:val="24"/>
              </w:rPr>
              <w:t xml:space="preserve"> </w:t>
            </w:r>
            <w:proofErr w:type="spellStart"/>
            <w:r w:rsidRPr="00857D3C">
              <w:rPr>
                <w:rFonts w:cs="Times New Roman"/>
                <w:bCs/>
                <w:color w:val="000000"/>
                <w:szCs w:val="24"/>
              </w:rPr>
              <w:t>рождения</w:t>
            </w:r>
            <w:proofErr w:type="spellEnd"/>
          </w:p>
        </w:tc>
        <w:tc>
          <w:tcPr>
            <w:tcW w:w="7397" w:type="dxa"/>
          </w:tcPr>
          <w:p w14:paraId="4B0E4674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szCs w:val="24"/>
              </w:rPr>
            </w:pPr>
            <w:r w:rsidRPr="00857D3C">
              <w:rPr>
                <w:rFonts w:cs="Times New Roman"/>
                <w:color w:val="000000"/>
                <w:szCs w:val="24"/>
              </w:rPr>
              <w:t>7 января 1998 г., г. Новосибирск</w:t>
            </w:r>
          </w:p>
        </w:tc>
      </w:tr>
      <w:tr w:rsidR="00E474AA" w:rsidRPr="00857D3C" w14:paraId="73ECBCC3" w14:textId="77777777" w:rsidTr="00857D3C">
        <w:tc>
          <w:tcPr>
            <w:tcW w:w="2350" w:type="dxa"/>
          </w:tcPr>
          <w:p w14:paraId="252044DB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r w:rsidRPr="00857D3C">
              <w:rPr>
                <w:rFonts w:cs="Times New Roman"/>
                <w:bCs/>
                <w:color w:val="000000"/>
                <w:szCs w:val="24"/>
              </w:rPr>
              <w:t>Место работы</w:t>
            </w:r>
          </w:p>
        </w:tc>
        <w:tc>
          <w:tcPr>
            <w:tcW w:w="7397" w:type="dxa"/>
          </w:tcPr>
          <w:p w14:paraId="61FE4D6A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szCs w:val="24"/>
              </w:rPr>
            </w:pPr>
            <w:r w:rsidRPr="00857D3C">
              <w:rPr>
                <w:rFonts w:cs="Times New Roman"/>
                <w:color w:val="000000"/>
                <w:szCs w:val="24"/>
              </w:rPr>
              <w:t>ФГБОУ ВО «СГУГиТ»</w:t>
            </w:r>
          </w:p>
        </w:tc>
      </w:tr>
      <w:tr w:rsidR="00E474AA" w:rsidRPr="00857D3C" w14:paraId="725B3248" w14:textId="77777777" w:rsidTr="00857D3C">
        <w:tc>
          <w:tcPr>
            <w:tcW w:w="2350" w:type="dxa"/>
          </w:tcPr>
          <w:p w14:paraId="5C127C33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r w:rsidRPr="00857D3C">
              <w:rPr>
                <w:rFonts w:cs="Times New Roman"/>
                <w:bCs/>
                <w:color w:val="000000"/>
                <w:szCs w:val="24"/>
              </w:rPr>
              <w:t>Должности</w:t>
            </w:r>
          </w:p>
        </w:tc>
        <w:tc>
          <w:tcPr>
            <w:tcW w:w="7397" w:type="dxa"/>
          </w:tcPr>
          <w:p w14:paraId="4C339801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szCs w:val="24"/>
                <w:lang w:val="ru-RU"/>
              </w:rPr>
            </w:pPr>
            <w:r w:rsidRPr="00857D3C">
              <w:rPr>
                <w:rFonts w:cs="Times New Roman"/>
                <w:color w:val="000000"/>
                <w:szCs w:val="24"/>
                <w:lang w:val="ru-RU"/>
              </w:rPr>
              <w:t xml:space="preserve">младший научный сотрудник НИИ стратегического развития; доцент кафедры космической и физической геодезии (по </w:t>
            </w:r>
            <w:r w:rsidRPr="00857D3C">
              <w:rPr>
                <w:rFonts w:cs="Times New Roman"/>
                <w:color w:val="000000"/>
                <w:szCs w:val="24"/>
                <w:lang w:val="ru-RU"/>
              </w:rPr>
              <w:t>совместительству)</w:t>
            </w:r>
          </w:p>
        </w:tc>
      </w:tr>
      <w:tr w:rsidR="00E474AA" w:rsidRPr="00857D3C" w14:paraId="14301479" w14:textId="77777777" w:rsidTr="00857D3C">
        <w:tc>
          <w:tcPr>
            <w:tcW w:w="2350" w:type="dxa"/>
          </w:tcPr>
          <w:p w14:paraId="2FA4DEC8" w14:textId="779BAE6F" w:rsidR="00E474AA" w:rsidRPr="00857D3C" w:rsidRDefault="00E550D9" w:rsidP="00857D3C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proofErr w:type="spellStart"/>
            <w:r w:rsidRPr="00857D3C">
              <w:rPr>
                <w:rFonts w:cs="Times New Roman"/>
                <w:bCs/>
                <w:color w:val="000000"/>
                <w:szCs w:val="24"/>
              </w:rPr>
              <w:t>Уч</w:t>
            </w:r>
            <w:proofErr w:type="spellEnd"/>
            <w:r w:rsidR="00857D3C">
              <w:rPr>
                <w:rFonts w:cs="Times New Roman"/>
                <w:bCs/>
                <w:color w:val="000000"/>
                <w:szCs w:val="24"/>
                <w:lang w:val="ru-RU"/>
              </w:rPr>
              <w:t>е</w:t>
            </w:r>
            <w:proofErr w:type="spellStart"/>
            <w:r w:rsidRPr="00857D3C">
              <w:rPr>
                <w:rFonts w:cs="Times New Roman"/>
                <w:bCs/>
                <w:color w:val="000000"/>
                <w:szCs w:val="24"/>
              </w:rPr>
              <w:t>ная</w:t>
            </w:r>
            <w:proofErr w:type="spellEnd"/>
            <w:r w:rsidRPr="00857D3C">
              <w:rPr>
                <w:rFonts w:cs="Times New Roman"/>
                <w:bCs/>
                <w:color w:val="000000"/>
                <w:szCs w:val="24"/>
              </w:rPr>
              <w:t xml:space="preserve"> степень</w:t>
            </w:r>
          </w:p>
        </w:tc>
        <w:tc>
          <w:tcPr>
            <w:tcW w:w="7397" w:type="dxa"/>
          </w:tcPr>
          <w:p w14:paraId="6303646A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szCs w:val="24"/>
                <w:lang w:val="ru-RU"/>
              </w:rPr>
            </w:pPr>
            <w:r w:rsidRPr="00857D3C">
              <w:rPr>
                <w:rFonts w:cs="Times New Roman"/>
                <w:color w:val="000000"/>
                <w:szCs w:val="24"/>
                <w:lang w:val="ru-RU"/>
              </w:rPr>
              <w:t>кандидат технических наук по специальности 1.6.22 «Геодезия»</w:t>
            </w:r>
          </w:p>
        </w:tc>
      </w:tr>
      <w:tr w:rsidR="00E474AA" w:rsidRPr="00857D3C" w14:paraId="22A3507E" w14:textId="77777777" w:rsidTr="00857D3C">
        <w:tc>
          <w:tcPr>
            <w:tcW w:w="2350" w:type="dxa"/>
          </w:tcPr>
          <w:p w14:paraId="138E10E5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r w:rsidRPr="00857D3C">
              <w:rPr>
                <w:rFonts w:cs="Times New Roman"/>
                <w:bCs/>
                <w:color w:val="000000"/>
                <w:szCs w:val="24"/>
              </w:rPr>
              <w:t>Образование</w:t>
            </w:r>
          </w:p>
        </w:tc>
        <w:tc>
          <w:tcPr>
            <w:tcW w:w="7397" w:type="dxa"/>
          </w:tcPr>
          <w:p w14:paraId="4C2AD7BD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szCs w:val="24"/>
              </w:rPr>
            </w:pPr>
            <w:r w:rsidRPr="00857D3C">
              <w:rPr>
                <w:rFonts w:cs="Times New Roman"/>
                <w:color w:val="000000"/>
                <w:szCs w:val="24"/>
              </w:rPr>
              <w:t>СГУГиТ: бакалавриат, 2019; магистратура, 2021; аспирантура, 2024</w:t>
            </w:r>
          </w:p>
        </w:tc>
      </w:tr>
      <w:tr w:rsidR="00E474AA" w:rsidRPr="00857D3C" w14:paraId="0D7F3983" w14:textId="77777777" w:rsidTr="00857D3C">
        <w:tc>
          <w:tcPr>
            <w:tcW w:w="2350" w:type="dxa"/>
          </w:tcPr>
          <w:p w14:paraId="6E53BBA6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r w:rsidRPr="00857D3C">
              <w:rPr>
                <w:rFonts w:cs="Times New Roman"/>
                <w:bCs/>
                <w:color w:val="000000"/>
                <w:szCs w:val="24"/>
              </w:rPr>
              <w:t>Область исследований</w:t>
            </w:r>
          </w:p>
        </w:tc>
        <w:tc>
          <w:tcPr>
            <w:tcW w:w="7397" w:type="dxa"/>
          </w:tcPr>
          <w:p w14:paraId="1D52D341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szCs w:val="24"/>
                <w:lang w:val="ru-RU"/>
              </w:rPr>
            </w:pPr>
            <w:r w:rsidRPr="00857D3C">
              <w:rPr>
                <w:rFonts w:cs="Times New Roman"/>
                <w:color w:val="000000"/>
                <w:szCs w:val="24"/>
                <w:lang w:val="ru-RU"/>
              </w:rPr>
              <w:t xml:space="preserve">геодезия, ГНСС, высокоточное и </w:t>
            </w:r>
            <w:proofErr w:type="spellStart"/>
            <w:r w:rsidRPr="00857D3C">
              <w:rPr>
                <w:rFonts w:cs="Times New Roman"/>
                <w:color w:val="000000"/>
                <w:szCs w:val="24"/>
                <w:lang w:val="ru-RU"/>
              </w:rPr>
              <w:t>коллаборативное</w:t>
            </w:r>
            <w:proofErr w:type="spellEnd"/>
            <w:r w:rsidRPr="00857D3C">
              <w:rPr>
                <w:rFonts w:cs="Times New Roman"/>
                <w:color w:val="000000"/>
                <w:szCs w:val="24"/>
                <w:lang w:val="ru-RU"/>
              </w:rPr>
              <w:t xml:space="preserve"> позиционирован</w:t>
            </w:r>
            <w:r w:rsidRPr="00857D3C">
              <w:rPr>
                <w:rFonts w:cs="Times New Roman"/>
                <w:color w:val="000000"/>
                <w:szCs w:val="24"/>
                <w:lang w:val="ru-RU"/>
              </w:rPr>
              <w:t>ие</w:t>
            </w:r>
          </w:p>
        </w:tc>
      </w:tr>
      <w:tr w:rsidR="00E474AA" w:rsidRPr="00857D3C" w14:paraId="1263667C" w14:textId="77777777" w:rsidTr="00857D3C">
        <w:tc>
          <w:tcPr>
            <w:tcW w:w="2350" w:type="dxa"/>
          </w:tcPr>
          <w:p w14:paraId="64CE0259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proofErr w:type="spellStart"/>
            <w:r w:rsidRPr="00857D3C">
              <w:rPr>
                <w:rFonts w:cs="Times New Roman"/>
                <w:bCs/>
                <w:color w:val="000000"/>
                <w:szCs w:val="24"/>
              </w:rPr>
              <w:t>Контакты</w:t>
            </w:r>
            <w:proofErr w:type="spellEnd"/>
          </w:p>
        </w:tc>
        <w:tc>
          <w:tcPr>
            <w:tcW w:w="7397" w:type="dxa"/>
          </w:tcPr>
          <w:p w14:paraId="4E3CED2B" w14:textId="024A19CC" w:rsidR="00E474AA" w:rsidRPr="00857D3C" w:rsidRDefault="00E550D9" w:rsidP="00857D3C">
            <w:pPr>
              <w:spacing w:after="0" w:line="240" w:lineRule="auto"/>
              <w:rPr>
                <w:rFonts w:cs="Times New Roman"/>
                <w:szCs w:val="24"/>
                <w:lang w:val="ru-RU"/>
              </w:rPr>
            </w:pPr>
            <w:r w:rsidRPr="00857D3C">
              <w:rPr>
                <w:rFonts w:cs="Times New Roman"/>
                <w:color w:val="000000"/>
                <w:szCs w:val="24"/>
                <w:lang w:val="ru-RU"/>
              </w:rPr>
              <w:t xml:space="preserve">+7 906 996-05-51; </w:t>
            </w:r>
            <w:proofErr w:type="spellStart"/>
            <w:r w:rsidRPr="00857D3C">
              <w:rPr>
                <w:rFonts w:cs="Times New Roman"/>
                <w:color w:val="000000"/>
                <w:szCs w:val="24"/>
              </w:rPr>
              <w:t>sergeydolin</w:t>
            </w:r>
            <w:proofErr w:type="spellEnd"/>
            <w:r w:rsidRPr="00857D3C">
              <w:rPr>
                <w:rFonts w:cs="Times New Roman"/>
                <w:color w:val="000000"/>
                <w:szCs w:val="24"/>
                <w:lang w:val="ru-RU"/>
              </w:rPr>
              <w:t>@</w:t>
            </w:r>
            <w:r w:rsidRPr="00857D3C">
              <w:rPr>
                <w:rFonts w:cs="Times New Roman"/>
                <w:color w:val="000000"/>
                <w:szCs w:val="24"/>
              </w:rPr>
              <w:t>mail</w:t>
            </w:r>
            <w:r w:rsidRPr="00857D3C">
              <w:rPr>
                <w:rFonts w:cs="Times New Roman"/>
                <w:color w:val="000000"/>
                <w:szCs w:val="24"/>
                <w:lang w:val="ru-RU"/>
              </w:rPr>
              <w:t>.</w:t>
            </w:r>
            <w:proofErr w:type="spellStart"/>
            <w:r w:rsidRPr="00857D3C">
              <w:rPr>
                <w:rFonts w:cs="Times New Roman"/>
                <w:color w:val="000000"/>
                <w:szCs w:val="24"/>
              </w:rPr>
              <w:t>ru</w:t>
            </w:r>
            <w:proofErr w:type="spellEnd"/>
          </w:p>
        </w:tc>
      </w:tr>
    </w:tbl>
    <w:p w14:paraId="75DB33A4" w14:textId="77777777" w:rsidR="00857D3C" w:rsidRDefault="00857D3C" w:rsidP="00857D3C">
      <w:pPr>
        <w:rPr>
          <w:lang w:val="ru-RU"/>
        </w:rPr>
      </w:pPr>
    </w:p>
    <w:p w14:paraId="0A5F710D" w14:textId="119E02B9" w:rsidR="00E474AA" w:rsidRPr="00857D3C" w:rsidRDefault="00E550D9" w:rsidP="00857D3C">
      <w:pPr>
        <w:pStyle w:val="1"/>
        <w:spacing w:before="0" w:after="0" w:line="24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857D3C">
        <w:rPr>
          <w:rFonts w:ascii="Times New Roman" w:hAnsi="Times New Roman" w:cs="Times New Roman"/>
          <w:sz w:val="24"/>
          <w:szCs w:val="24"/>
          <w:lang w:val="ru-RU"/>
        </w:rPr>
        <w:t>Научная и профессиональная деятельность</w:t>
      </w:r>
    </w:p>
    <w:p w14:paraId="0A80B693" w14:textId="280D1456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 w:rsidRPr="00857D3C">
        <w:rPr>
          <w:rFonts w:cs="Times New Roman"/>
          <w:color w:val="000000"/>
          <w:szCs w:val="24"/>
          <w:lang w:val="ru-RU"/>
        </w:rPr>
        <w:t xml:space="preserve">С.В. Долин специализируется в области высокоточного определения </w:t>
      </w:r>
      <w:r w:rsidRPr="00857D3C">
        <w:rPr>
          <w:rFonts w:cs="Times New Roman"/>
          <w:color w:val="000000"/>
          <w:szCs w:val="24"/>
          <w:lang w:val="ru-RU"/>
        </w:rPr>
        <w:t xml:space="preserve">координат по сигналам глобальных навигационных </w:t>
      </w:r>
      <w:r w:rsidRPr="00857D3C">
        <w:rPr>
          <w:rFonts w:cs="Times New Roman"/>
          <w:color w:val="000000"/>
          <w:szCs w:val="24"/>
          <w:lang w:val="ru-RU"/>
        </w:rPr>
        <w:t xml:space="preserve">спутниковых систем. Основное направление его исследований связано с разработкой методики коллаборативного позиционирования, предусматривающей совместное использование технологий </w:t>
      </w:r>
      <w:r w:rsidRPr="00857D3C">
        <w:rPr>
          <w:rFonts w:cs="Times New Roman"/>
          <w:color w:val="000000"/>
          <w:szCs w:val="24"/>
        </w:rPr>
        <w:t>PPP</w:t>
      </w:r>
      <w:r w:rsidRPr="00857D3C">
        <w:rPr>
          <w:rFonts w:cs="Times New Roman"/>
          <w:color w:val="000000"/>
          <w:szCs w:val="24"/>
          <w:lang w:val="ru-RU"/>
        </w:rPr>
        <w:t xml:space="preserve"> и </w:t>
      </w:r>
      <w:r w:rsidRPr="00857D3C">
        <w:rPr>
          <w:rFonts w:cs="Times New Roman"/>
          <w:color w:val="000000"/>
          <w:szCs w:val="24"/>
        </w:rPr>
        <w:t>RTK</w:t>
      </w:r>
      <w:r w:rsidRPr="00857D3C">
        <w:rPr>
          <w:rFonts w:cs="Times New Roman"/>
          <w:color w:val="000000"/>
          <w:szCs w:val="24"/>
          <w:lang w:val="ru-RU"/>
        </w:rPr>
        <w:t xml:space="preserve"> и формирование распредел</w:t>
      </w:r>
      <w:r w:rsidR="00857D3C">
        <w:rPr>
          <w:rFonts w:cs="Times New Roman"/>
          <w:color w:val="000000"/>
          <w:szCs w:val="24"/>
          <w:lang w:val="ru-RU"/>
        </w:rPr>
        <w:t>е</w:t>
      </w:r>
      <w:r w:rsidRPr="00857D3C">
        <w:rPr>
          <w:rFonts w:cs="Times New Roman"/>
          <w:color w:val="000000"/>
          <w:szCs w:val="24"/>
          <w:lang w:val="ru-RU"/>
        </w:rPr>
        <w:t>нной</w:t>
      </w:r>
      <w:r w:rsidR="00C8228F">
        <w:rPr>
          <w:rFonts w:cs="Times New Roman"/>
          <w:color w:val="000000"/>
          <w:szCs w:val="24"/>
          <w:lang w:val="ru-RU"/>
        </w:rPr>
        <w:t xml:space="preserve"> децентрализованной</w:t>
      </w:r>
      <w:r w:rsidRPr="00857D3C">
        <w:rPr>
          <w:rFonts w:cs="Times New Roman"/>
          <w:color w:val="000000"/>
          <w:szCs w:val="24"/>
          <w:lang w:val="ru-RU"/>
        </w:rPr>
        <w:t xml:space="preserve"> </w:t>
      </w:r>
      <w:r w:rsidR="00C8228F">
        <w:rPr>
          <w:rFonts w:cs="Times New Roman"/>
          <w:color w:val="000000"/>
          <w:szCs w:val="24"/>
          <w:lang w:val="ru-RU"/>
        </w:rPr>
        <w:t xml:space="preserve">наземной </w:t>
      </w:r>
      <w:r w:rsidRPr="00857D3C">
        <w:rPr>
          <w:rFonts w:cs="Times New Roman"/>
          <w:color w:val="000000"/>
          <w:szCs w:val="24"/>
          <w:lang w:val="ru-RU"/>
        </w:rPr>
        <w:t xml:space="preserve">инфраструктуры </w:t>
      </w:r>
      <w:r w:rsidR="00C8228F">
        <w:rPr>
          <w:rFonts w:cs="Times New Roman"/>
          <w:color w:val="000000"/>
          <w:szCs w:val="24"/>
          <w:lang w:val="ru-RU"/>
        </w:rPr>
        <w:t>высокоточного</w:t>
      </w:r>
      <w:r w:rsidRPr="00857D3C">
        <w:rPr>
          <w:rFonts w:cs="Times New Roman"/>
          <w:color w:val="000000"/>
          <w:szCs w:val="24"/>
          <w:lang w:val="ru-RU"/>
        </w:rPr>
        <w:t xml:space="preserve"> </w:t>
      </w:r>
      <w:r w:rsidR="00C8228F">
        <w:rPr>
          <w:rFonts w:cs="Times New Roman"/>
          <w:color w:val="000000"/>
          <w:szCs w:val="24"/>
          <w:lang w:val="ru-RU"/>
        </w:rPr>
        <w:t>позиционирования</w:t>
      </w:r>
      <w:r w:rsidRPr="00857D3C">
        <w:rPr>
          <w:rFonts w:cs="Times New Roman"/>
          <w:color w:val="000000"/>
          <w:szCs w:val="24"/>
          <w:lang w:val="ru-RU"/>
        </w:rPr>
        <w:t>.</w:t>
      </w:r>
    </w:p>
    <w:p w14:paraId="06E8D762" w14:textId="381D9E91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 w:rsidRPr="00857D3C">
        <w:rPr>
          <w:rFonts w:cs="Times New Roman"/>
          <w:color w:val="000000"/>
          <w:szCs w:val="24"/>
          <w:lang w:val="ru-RU"/>
        </w:rPr>
        <w:t>Соискатель участвовал в выполнении составной части ОКР «КФД-В-</w:t>
      </w:r>
      <w:proofErr w:type="spellStart"/>
      <w:r w:rsidRPr="00857D3C">
        <w:rPr>
          <w:rFonts w:cs="Times New Roman"/>
          <w:color w:val="000000"/>
          <w:szCs w:val="24"/>
          <w:lang w:val="ru-RU"/>
        </w:rPr>
        <w:t>СГУГиТ</w:t>
      </w:r>
      <w:proofErr w:type="spellEnd"/>
      <w:r w:rsidRPr="00857D3C">
        <w:rPr>
          <w:rFonts w:cs="Times New Roman"/>
          <w:color w:val="000000"/>
          <w:szCs w:val="24"/>
          <w:lang w:val="ru-RU"/>
        </w:rPr>
        <w:t>» в рамках федеральной целевой программы развития и использования системы ГЛОНАСС. С 2019 года является соисполнителем</w:t>
      </w:r>
      <w:r w:rsidR="00C8228F">
        <w:rPr>
          <w:rFonts w:cs="Times New Roman"/>
          <w:color w:val="000000"/>
          <w:szCs w:val="24"/>
          <w:lang w:val="ru-RU"/>
        </w:rPr>
        <w:t xml:space="preserve"> НИОКТР «</w:t>
      </w:r>
      <w:r w:rsidR="00C8228F" w:rsidRPr="00C8228F">
        <w:rPr>
          <w:rFonts w:cs="Times New Roman"/>
          <w:color w:val="000000"/>
          <w:szCs w:val="24"/>
          <w:lang w:val="ru-RU"/>
        </w:rPr>
        <w:t>Разработка и исследование прорывных технологий в области физической и релятивистской геодезии в интересах развития фундаментального обеспечения системы ГЛОНАСС</w:t>
      </w:r>
      <w:r w:rsidR="00C8228F">
        <w:rPr>
          <w:rFonts w:cs="Times New Roman"/>
          <w:color w:val="000000"/>
          <w:szCs w:val="24"/>
          <w:lang w:val="ru-RU"/>
        </w:rPr>
        <w:t>»</w:t>
      </w:r>
      <w:r w:rsidRPr="00857D3C">
        <w:rPr>
          <w:rFonts w:cs="Times New Roman"/>
          <w:color w:val="000000"/>
          <w:szCs w:val="24"/>
          <w:lang w:val="ru-RU"/>
        </w:rPr>
        <w:t xml:space="preserve"> СЧ НИР «ГЕОТЕХ-КВАНТ»</w:t>
      </w:r>
      <w:r w:rsidRPr="00857D3C">
        <w:rPr>
          <w:rFonts w:cs="Times New Roman"/>
          <w:color w:val="000000"/>
          <w:szCs w:val="24"/>
          <w:lang w:val="ru-RU"/>
        </w:rPr>
        <w:t>. В 2022-2025 годах руководил разработкой метод</w:t>
      </w:r>
      <w:r w:rsidR="00393B33">
        <w:rPr>
          <w:rFonts w:cs="Times New Roman"/>
          <w:color w:val="000000"/>
          <w:szCs w:val="24"/>
          <w:lang w:val="ru-RU"/>
        </w:rPr>
        <w:t>ики</w:t>
      </w:r>
      <w:r w:rsidRPr="00857D3C">
        <w:rPr>
          <w:rFonts w:cs="Times New Roman"/>
          <w:color w:val="000000"/>
          <w:szCs w:val="24"/>
          <w:lang w:val="ru-RU"/>
        </w:rPr>
        <w:t xml:space="preserve"> коллаборативного высокоточного позиционирования в рамках инициативной темы 07-22-10-001.</w:t>
      </w:r>
    </w:p>
    <w:p w14:paraId="2D9B8400" w14:textId="77777777" w:rsidR="00E474AA" w:rsidRPr="00857D3C" w:rsidRDefault="00E550D9" w:rsidP="00857D3C">
      <w:pPr>
        <w:pStyle w:val="1"/>
        <w:spacing w:before="0" w:after="0" w:line="24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857D3C">
        <w:rPr>
          <w:rFonts w:ascii="Times New Roman" w:hAnsi="Times New Roman" w:cs="Times New Roman"/>
          <w:sz w:val="24"/>
          <w:szCs w:val="24"/>
          <w:lang w:val="ru-RU"/>
        </w:rPr>
        <w:t>Основные научные результаты</w:t>
      </w:r>
    </w:p>
    <w:p w14:paraId="4223ACB9" w14:textId="3C6383CF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 w:rsidRPr="00857D3C">
        <w:rPr>
          <w:rFonts w:cs="Times New Roman"/>
          <w:color w:val="000000"/>
          <w:szCs w:val="24"/>
          <w:lang w:val="ru-RU"/>
        </w:rPr>
        <w:t>Разработана методика коллаборативного ГНСС-позициониро</w:t>
      </w:r>
      <w:r w:rsidRPr="00857D3C">
        <w:rPr>
          <w:rFonts w:cs="Times New Roman"/>
          <w:color w:val="000000"/>
          <w:szCs w:val="24"/>
          <w:lang w:val="ru-RU"/>
        </w:rPr>
        <w:t xml:space="preserve">вания, объединяющая преимущества </w:t>
      </w:r>
      <w:r w:rsidRPr="00857D3C">
        <w:rPr>
          <w:rFonts w:cs="Times New Roman"/>
          <w:color w:val="000000"/>
          <w:szCs w:val="24"/>
        </w:rPr>
        <w:t>PPP</w:t>
      </w:r>
      <w:r w:rsidRPr="00857D3C">
        <w:rPr>
          <w:rFonts w:cs="Times New Roman"/>
          <w:color w:val="000000"/>
          <w:szCs w:val="24"/>
          <w:lang w:val="ru-RU"/>
        </w:rPr>
        <w:t xml:space="preserve"> и </w:t>
      </w:r>
      <w:r w:rsidRPr="00857D3C">
        <w:rPr>
          <w:rFonts w:cs="Times New Roman"/>
          <w:color w:val="000000"/>
          <w:szCs w:val="24"/>
        </w:rPr>
        <w:t>RTK</w:t>
      </w:r>
      <w:r w:rsidRPr="00857D3C">
        <w:rPr>
          <w:rFonts w:cs="Times New Roman"/>
          <w:color w:val="000000"/>
          <w:szCs w:val="24"/>
          <w:lang w:val="ru-RU"/>
        </w:rPr>
        <w:t xml:space="preserve">. </w:t>
      </w:r>
      <w:r w:rsidRPr="00E550D9">
        <w:rPr>
          <w:rFonts w:cs="Times New Roman"/>
          <w:color w:val="000000"/>
          <w:szCs w:val="24"/>
          <w:lang w:val="ru-RU"/>
        </w:rPr>
        <w:t>Предложен алгоритм повторной инициализации расширенного фильтра Калмана</w:t>
      </w:r>
      <w:r w:rsidRPr="00857D3C">
        <w:rPr>
          <w:rFonts w:cs="Times New Roman"/>
          <w:color w:val="000000"/>
          <w:szCs w:val="24"/>
          <w:lang w:val="ru-RU"/>
        </w:rPr>
        <w:t xml:space="preserve">. Модифицированы алгоритмы </w:t>
      </w:r>
      <w:r w:rsidRPr="00857D3C">
        <w:rPr>
          <w:rFonts w:cs="Times New Roman"/>
          <w:color w:val="000000"/>
          <w:szCs w:val="24"/>
        </w:rPr>
        <w:t>PPP</w:t>
      </w:r>
      <w:r w:rsidRPr="00857D3C">
        <w:rPr>
          <w:rFonts w:cs="Times New Roman"/>
          <w:color w:val="000000"/>
          <w:szCs w:val="24"/>
          <w:lang w:val="ru-RU"/>
        </w:rPr>
        <w:t xml:space="preserve"> для учёта дифференциальных кодовых и фазовы</w:t>
      </w:r>
      <w:r w:rsidRPr="00857D3C">
        <w:rPr>
          <w:rFonts w:cs="Times New Roman"/>
          <w:color w:val="000000"/>
          <w:szCs w:val="24"/>
          <w:lang w:val="ru-RU"/>
        </w:rPr>
        <w:t xml:space="preserve">х задержек </w:t>
      </w:r>
      <w:proofErr w:type="spellStart"/>
      <w:r w:rsidRPr="00857D3C">
        <w:rPr>
          <w:rFonts w:cs="Times New Roman"/>
          <w:color w:val="000000"/>
          <w:szCs w:val="24"/>
          <w:lang w:val="ru-RU"/>
        </w:rPr>
        <w:t>многосистемных</w:t>
      </w:r>
      <w:proofErr w:type="spellEnd"/>
      <w:r w:rsidRPr="00857D3C">
        <w:rPr>
          <w:rFonts w:cs="Times New Roman"/>
          <w:color w:val="000000"/>
          <w:szCs w:val="24"/>
          <w:lang w:val="ru-RU"/>
        </w:rPr>
        <w:t xml:space="preserve"> </w:t>
      </w:r>
      <w:r>
        <w:rPr>
          <w:rFonts w:cs="Times New Roman"/>
          <w:color w:val="000000"/>
          <w:szCs w:val="24"/>
          <w:lang w:val="ru-RU"/>
        </w:rPr>
        <w:t>ГНСС-</w:t>
      </w:r>
      <w:r w:rsidRPr="00857D3C">
        <w:rPr>
          <w:rFonts w:cs="Times New Roman"/>
          <w:color w:val="000000"/>
          <w:szCs w:val="24"/>
          <w:lang w:val="ru-RU"/>
        </w:rPr>
        <w:t>измерений в реальном времени.</w:t>
      </w:r>
    </w:p>
    <w:p w14:paraId="6DA5FBF0" w14:textId="5FEE2300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 w:rsidRPr="00857D3C">
        <w:rPr>
          <w:rFonts w:cs="Times New Roman"/>
          <w:color w:val="000000"/>
          <w:szCs w:val="24"/>
          <w:lang w:val="ru-RU"/>
        </w:rPr>
        <w:t xml:space="preserve">Для двухчастотных </w:t>
      </w:r>
      <w:r>
        <w:rPr>
          <w:rFonts w:cs="Times New Roman"/>
          <w:color w:val="000000"/>
          <w:szCs w:val="24"/>
          <w:lang w:val="ru-RU"/>
        </w:rPr>
        <w:t xml:space="preserve">ГНСС </w:t>
      </w:r>
      <w:r w:rsidRPr="00857D3C">
        <w:rPr>
          <w:rFonts w:cs="Times New Roman"/>
          <w:color w:val="000000"/>
          <w:szCs w:val="24"/>
          <w:lang w:val="ru-RU"/>
        </w:rPr>
        <w:t xml:space="preserve">сигналов </w:t>
      </w:r>
      <w:r w:rsidRPr="00857D3C">
        <w:rPr>
          <w:rFonts w:cs="Times New Roman"/>
          <w:color w:val="000000"/>
          <w:szCs w:val="24"/>
          <w:lang w:val="ru-RU"/>
        </w:rPr>
        <w:t>разработаны адаптивная модель ошибок измерений, модифицированная ионосферно-свободная линейная комбинация и робастный адаптивный фильтр Калмана на</w:t>
      </w:r>
      <w:r w:rsidRPr="00857D3C">
        <w:rPr>
          <w:rFonts w:cs="Times New Roman"/>
          <w:color w:val="000000"/>
          <w:szCs w:val="24"/>
          <w:lang w:val="ru-RU"/>
        </w:rPr>
        <w:t xml:space="preserve"> основе вариационного байесовского подхода. Разработаны методика </w:t>
      </w:r>
      <w:r w:rsidRPr="00857D3C">
        <w:rPr>
          <w:rFonts w:cs="Times New Roman"/>
          <w:color w:val="000000"/>
          <w:szCs w:val="24"/>
        </w:rPr>
        <w:t>PPP</w:t>
      </w:r>
      <w:r w:rsidRPr="00857D3C">
        <w:rPr>
          <w:rFonts w:cs="Times New Roman"/>
          <w:color w:val="000000"/>
          <w:szCs w:val="24"/>
          <w:lang w:val="ru-RU"/>
        </w:rPr>
        <w:t>-</w:t>
      </w:r>
      <w:r w:rsidRPr="00857D3C">
        <w:rPr>
          <w:rFonts w:cs="Times New Roman"/>
          <w:color w:val="000000"/>
          <w:szCs w:val="24"/>
        </w:rPr>
        <w:t>AR</w:t>
      </w:r>
      <w:r w:rsidRPr="00857D3C">
        <w:rPr>
          <w:rFonts w:cs="Times New Roman"/>
          <w:color w:val="000000"/>
          <w:szCs w:val="24"/>
          <w:lang w:val="ru-RU"/>
        </w:rPr>
        <w:t xml:space="preserve"> и методика определения среднего фазового центра встроенной антенны смартфона.</w:t>
      </w:r>
    </w:p>
    <w:p w14:paraId="13BF1203" w14:textId="77777777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 w:rsidRPr="00857D3C">
        <w:rPr>
          <w:rFonts w:cs="Times New Roman"/>
          <w:color w:val="000000"/>
          <w:szCs w:val="24"/>
          <w:lang w:val="ru-RU"/>
        </w:rPr>
        <w:t xml:space="preserve">Создано программное обеспечение на языках </w:t>
      </w:r>
      <w:r w:rsidRPr="00857D3C">
        <w:rPr>
          <w:rFonts w:cs="Times New Roman"/>
          <w:color w:val="000000"/>
          <w:szCs w:val="24"/>
        </w:rPr>
        <w:t>C</w:t>
      </w:r>
      <w:r w:rsidRPr="00857D3C">
        <w:rPr>
          <w:rFonts w:cs="Times New Roman"/>
          <w:color w:val="000000"/>
          <w:szCs w:val="24"/>
          <w:lang w:val="ru-RU"/>
        </w:rPr>
        <w:t xml:space="preserve"> и </w:t>
      </w:r>
      <w:r w:rsidRPr="00857D3C">
        <w:rPr>
          <w:rFonts w:cs="Times New Roman"/>
          <w:color w:val="000000"/>
          <w:szCs w:val="24"/>
        </w:rPr>
        <w:t>Python</w:t>
      </w:r>
      <w:r w:rsidRPr="00857D3C">
        <w:rPr>
          <w:rFonts w:cs="Times New Roman"/>
          <w:color w:val="000000"/>
          <w:szCs w:val="24"/>
          <w:lang w:val="ru-RU"/>
        </w:rPr>
        <w:t xml:space="preserve"> для обработки ГНСС-измерений, автоматизации экспериме</w:t>
      </w:r>
      <w:r w:rsidRPr="00857D3C">
        <w:rPr>
          <w:rFonts w:cs="Times New Roman"/>
          <w:color w:val="000000"/>
          <w:szCs w:val="24"/>
          <w:lang w:val="ru-RU"/>
        </w:rPr>
        <w:t xml:space="preserve">нтов и реализации прототипа онлайн-сервиса коллаборативного позиционирования. Экспериментальная проверка выполнена по данным пунктов </w:t>
      </w:r>
      <w:r w:rsidRPr="00857D3C">
        <w:rPr>
          <w:rFonts w:cs="Times New Roman"/>
          <w:color w:val="000000"/>
          <w:szCs w:val="24"/>
        </w:rPr>
        <w:t>IGS</w:t>
      </w:r>
      <w:r w:rsidRPr="00857D3C">
        <w:rPr>
          <w:rFonts w:cs="Times New Roman"/>
          <w:color w:val="000000"/>
          <w:szCs w:val="24"/>
          <w:lang w:val="ru-RU"/>
        </w:rPr>
        <w:t xml:space="preserve"> и </w:t>
      </w:r>
      <w:r w:rsidRPr="00857D3C">
        <w:rPr>
          <w:rFonts w:cs="Times New Roman"/>
          <w:color w:val="000000"/>
          <w:szCs w:val="24"/>
        </w:rPr>
        <w:t>EUREF</w:t>
      </w:r>
      <w:r w:rsidRPr="00857D3C">
        <w:rPr>
          <w:rFonts w:cs="Times New Roman"/>
          <w:color w:val="000000"/>
          <w:szCs w:val="24"/>
          <w:lang w:val="ru-RU"/>
        </w:rPr>
        <w:t xml:space="preserve"> и в кинематическом автомобильном эксперименте.</w:t>
      </w:r>
    </w:p>
    <w:p w14:paraId="2422BF41" w14:textId="77777777" w:rsidR="00E474AA" w:rsidRPr="00857D3C" w:rsidRDefault="00E550D9" w:rsidP="00857D3C">
      <w:pPr>
        <w:pStyle w:val="1"/>
        <w:spacing w:before="0" w:after="0" w:line="24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857D3C">
        <w:rPr>
          <w:rFonts w:ascii="Times New Roman" w:hAnsi="Times New Roman" w:cs="Times New Roman"/>
          <w:sz w:val="24"/>
          <w:szCs w:val="24"/>
          <w:lang w:val="ru-RU"/>
        </w:rPr>
        <w:t>Личный вклад</w:t>
      </w:r>
    </w:p>
    <w:p w14:paraId="640FE2FF" w14:textId="77777777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proofErr w:type="spellStart"/>
      <w:proofErr w:type="spellEnd"/>
      <w:r>
        <w:rPr>
          <w:rFonts w:cs="Times New Roman"/>
          <w:b/>
          <w:color w:val="000000"/>
          <w:szCs w:val="24"/>
          <w:lang w:val="ru-RU"/>
        </w:rPr>
        <w:t xml:space="preserve">Научная концепция. </w:t>
      </w:r>
      <w:r>
        <w:rPr>
          <w:rFonts w:cs="Times New Roman"/>
          <w:b w:val="0"/>
          <w:color w:val="000000"/>
          <w:szCs w:val="24"/>
          <w:lang w:val="ru-RU"/>
        </w:rPr>
        <w:t>С.В. Долиным сформулирована концепция коллаборативного высокоточного позиционирования, объединяющая технологии PPP и RTK, и определена методология исследования.</w:t>
      </w:r>
    </w:p>
    <w:p w14:paraId="640FE2FF" w14:textId="77777777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proofErr w:type="spellStart"/>
      <w:proofErr w:type="spellEnd"/>
      <w:r>
        <w:rPr>
          <w:rFonts w:cs="Times New Roman"/>
          <w:b/>
          <w:color w:val="000000"/>
          <w:szCs w:val="24"/>
          <w:lang w:val="ru-RU"/>
        </w:rPr>
        <w:t xml:space="preserve">Методы и алгоритмы. </w:t>
      </w:r>
      <w:r>
        <w:rPr>
          <w:rFonts w:cs="Times New Roman"/>
          <w:b w:val="0"/>
          <w:color w:val="000000"/>
          <w:szCs w:val="24"/>
          <w:lang w:val="ru-RU"/>
        </w:rPr>
        <w:t>Автором разработаны алгоритм повторной инициализации расширенного фильтра Калмана, методы учёта дифференциальных кодовых и фазовых задержек и методика PPP-AR. Для измерений смартфонов созданы адаптивная модель ошибок, робастный вариационно-байесовский фильтр и методика учёта фазового центра встроенной антенны.</w:t>
      </w:r>
    </w:p>
    <w:p w14:paraId="640FE2FF" w14:textId="77777777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proofErr w:type="spellStart"/>
      <w:proofErr w:type="spellEnd"/>
      <w:r>
        <w:rPr>
          <w:rFonts w:cs="Times New Roman"/>
          <w:b/>
          <w:color w:val="000000"/>
          <w:szCs w:val="24"/>
          <w:lang w:val="ru-RU"/>
        </w:rPr>
        <w:t xml:space="preserve">Программная реализация. </w:t>
      </w:r>
      <w:r>
        <w:rPr>
          <w:rFonts w:cs="Times New Roman"/>
          <w:b w:val="0"/>
          <w:color w:val="000000"/>
          <w:szCs w:val="24"/>
          <w:lang w:val="ru-RU"/>
        </w:rPr>
        <w:t>С.В. Долин модифицировал вычислительное ядро RTKLIB, реализовал разработанные алгоритмы на языках C и Python и спроектировал архитектуру онлайн-сервиса апостериорной обработки ГНСС-наблюдений методом PPP-AR.</w:t>
      </w:r>
    </w:p>
    <w:p w14:paraId="640FE2FF" w14:textId="77777777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proofErr w:type="spellStart"/>
      <w:proofErr w:type="spellEnd"/>
      <w:r>
        <w:rPr>
          <w:rFonts w:cs="Times New Roman"/>
          <w:b/>
          <w:color w:val="000000"/>
          <w:szCs w:val="24"/>
          <w:lang w:val="ru-RU"/>
        </w:rPr>
        <w:t xml:space="preserve">Экспериментальное подтверждение. </w:t>
      </w:r>
      <w:r>
        <w:rPr>
          <w:rFonts w:cs="Times New Roman"/>
          <w:b w:val="0"/>
          <w:color w:val="000000"/>
          <w:szCs w:val="24"/>
          <w:lang w:val="ru-RU"/>
        </w:rPr>
        <w:t>Соискатель организовал натурные и вычислительные эксперименты, включая обработку наблюдений 289 пунктов сети IGS, сопоставил результаты с координатами ITRF2020 и решениями зарубежных сервисов, выполнил статистическую оценку точности и доли фиксированных решений.</w:t>
      </w:r>
    </w:p>
    <w:p w14:paraId="50844E4A" w14:textId="77777777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>
        <w:rPr>
          <w:rFonts w:cs="Times New Roman"/>
          <w:b/>
          <w:color w:val="000000"/>
          <w:szCs w:val="24"/>
          <w:lang w:val="ru-RU"/>
        </w:rPr>
        <w:t xml:space="preserve">Развитие исследования. </w:t>
      </w:r>
      <w:r>
        <w:rPr>
          <w:rFonts w:cs="Times New Roman"/>
          <w:b w:val="0"/>
          <w:color w:val="000000"/>
          <w:szCs w:val="24"/>
          <w:lang w:val="ru-RU"/>
        </w:rPr>
        <w:t>В 2024 году С.В. Долин защитил кандидатскую диссертацию «Разработка методики коллаборативного позиционирования объектов по сигналам глобальных навигационных спутниковых систем»; решение диссертационного совета принято единогласно — 14 голосов «за». Последующие результаты довели предложенную методику до функционирующей программно-технологической системы.</w:t>
      </w:r>
    </w:p>
    <w:p w14:paraId="7EBC5E2C" w14:textId="77777777" w:rsidR="00E474AA" w:rsidRPr="00857D3C" w:rsidRDefault="00E550D9" w:rsidP="00857D3C">
      <w:pPr>
        <w:pStyle w:val="1"/>
        <w:spacing w:before="0" w:after="0" w:line="24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857D3C">
        <w:rPr>
          <w:rFonts w:ascii="Times New Roman" w:hAnsi="Times New Roman" w:cs="Times New Roman"/>
          <w:sz w:val="24"/>
          <w:szCs w:val="24"/>
          <w:lang w:val="ru-RU"/>
        </w:rPr>
        <w:lastRenderedPageBreak/>
        <w:t>Экспериментальные показатели</w:t>
      </w:r>
    </w:p>
    <w:p w14:paraId="1B75B067" w14:textId="77777777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 w:rsidRPr="00857D3C">
        <w:rPr>
          <w:rFonts w:cs="Times New Roman"/>
          <w:color w:val="000000"/>
          <w:szCs w:val="24"/>
          <w:lang w:val="ru-RU"/>
        </w:rPr>
        <w:t>По материалам диссертационного исследования время достижения среднеквадратической погрешности координат не более 0,20 м составило 7-60 с; восстановление решения после кратковременного преры</w:t>
      </w:r>
      <w:r w:rsidRPr="00857D3C">
        <w:rPr>
          <w:rFonts w:cs="Times New Roman"/>
          <w:color w:val="000000"/>
          <w:szCs w:val="24"/>
          <w:lang w:val="ru-RU"/>
        </w:rPr>
        <w:t xml:space="preserve">вания наблюдений выполнялось не более чем за 5 с. В эксперименте при удалении около 550 км от опорной станции погрешности коллаборативного решения относительно стандартного </w:t>
      </w:r>
      <w:r w:rsidRPr="00857D3C">
        <w:rPr>
          <w:rFonts w:cs="Times New Roman"/>
          <w:color w:val="000000"/>
          <w:szCs w:val="24"/>
        </w:rPr>
        <w:t>RTK</w:t>
      </w:r>
      <w:r w:rsidRPr="00857D3C">
        <w:rPr>
          <w:rFonts w:cs="Times New Roman"/>
          <w:color w:val="000000"/>
          <w:szCs w:val="24"/>
          <w:lang w:val="ru-RU"/>
        </w:rPr>
        <w:t xml:space="preserve"> уменьшились приблизительно в 14 раз по восточной составляющей, в 8 раз по север</w:t>
      </w:r>
      <w:r w:rsidRPr="00857D3C">
        <w:rPr>
          <w:rFonts w:cs="Times New Roman"/>
          <w:color w:val="000000"/>
          <w:szCs w:val="24"/>
          <w:lang w:val="ru-RU"/>
        </w:rPr>
        <w:t>ной и в 10 раз по высоте.</w:t>
      </w:r>
    </w:p>
    <w:p w14:paraId="0CFD20FC" w14:textId="77777777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 w:rsidRPr="00857D3C">
        <w:rPr>
          <w:rFonts w:cs="Times New Roman"/>
          <w:color w:val="000000"/>
          <w:szCs w:val="24"/>
          <w:lang w:val="ru-RU"/>
        </w:rPr>
        <w:t xml:space="preserve">Для смартфона </w:t>
      </w:r>
      <w:r w:rsidRPr="00857D3C">
        <w:rPr>
          <w:rFonts w:cs="Times New Roman"/>
          <w:color w:val="000000"/>
          <w:szCs w:val="24"/>
        </w:rPr>
        <w:t>Xiaomi</w:t>
      </w:r>
      <w:r w:rsidRPr="00857D3C">
        <w:rPr>
          <w:rFonts w:cs="Times New Roman"/>
          <w:color w:val="000000"/>
          <w:szCs w:val="24"/>
          <w:lang w:val="ru-RU"/>
        </w:rPr>
        <w:t xml:space="preserve"> </w:t>
      </w:r>
      <w:r w:rsidRPr="00857D3C">
        <w:rPr>
          <w:rFonts w:cs="Times New Roman"/>
          <w:color w:val="000000"/>
          <w:szCs w:val="24"/>
        </w:rPr>
        <w:t>Mi</w:t>
      </w:r>
      <w:r w:rsidRPr="00857D3C">
        <w:rPr>
          <w:rFonts w:cs="Times New Roman"/>
          <w:color w:val="000000"/>
          <w:szCs w:val="24"/>
          <w:lang w:val="ru-RU"/>
        </w:rPr>
        <w:t xml:space="preserve"> 8 в статическом режиме получено СКО 0,01-0,02 м относительным методом и 0,3-0,5 м методом </w:t>
      </w:r>
      <w:r w:rsidRPr="00857D3C">
        <w:rPr>
          <w:rFonts w:cs="Times New Roman"/>
          <w:color w:val="000000"/>
          <w:szCs w:val="24"/>
        </w:rPr>
        <w:t>PPP</w:t>
      </w:r>
      <w:r w:rsidRPr="00857D3C">
        <w:rPr>
          <w:rFonts w:cs="Times New Roman"/>
          <w:color w:val="000000"/>
          <w:szCs w:val="24"/>
          <w:lang w:val="ru-RU"/>
        </w:rPr>
        <w:t xml:space="preserve">. Учёт смещения фазового центра антенны </w:t>
      </w:r>
      <w:r w:rsidRPr="00857D3C">
        <w:rPr>
          <w:rFonts w:cs="Times New Roman"/>
          <w:color w:val="000000"/>
          <w:szCs w:val="24"/>
        </w:rPr>
        <w:t>Huawei</w:t>
      </w:r>
      <w:r w:rsidRPr="00857D3C">
        <w:rPr>
          <w:rFonts w:cs="Times New Roman"/>
          <w:color w:val="000000"/>
          <w:szCs w:val="24"/>
          <w:lang w:val="ru-RU"/>
        </w:rPr>
        <w:t xml:space="preserve"> </w:t>
      </w:r>
      <w:r w:rsidRPr="00857D3C">
        <w:rPr>
          <w:rFonts w:cs="Times New Roman"/>
          <w:color w:val="000000"/>
          <w:szCs w:val="24"/>
        </w:rPr>
        <w:t>P</w:t>
      </w:r>
      <w:r w:rsidRPr="00857D3C">
        <w:rPr>
          <w:rFonts w:cs="Times New Roman"/>
          <w:color w:val="000000"/>
          <w:szCs w:val="24"/>
          <w:lang w:val="ru-RU"/>
        </w:rPr>
        <w:t xml:space="preserve">40 </w:t>
      </w:r>
      <w:r w:rsidRPr="00857D3C">
        <w:rPr>
          <w:rFonts w:cs="Times New Roman"/>
          <w:color w:val="000000"/>
          <w:szCs w:val="24"/>
        </w:rPr>
        <w:t>Pro</w:t>
      </w:r>
      <w:r w:rsidRPr="00857D3C">
        <w:rPr>
          <w:rFonts w:cs="Times New Roman"/>
          <w:color w:val="000000"/>
          <w:szCs w:val="24"/>
          <w:lang w:val="ru-RU"/>
        </w:rPr>
        <w:t xml:space="preserve"> обеспечил снижение СКО высотной составляющей на 33-54 % в </w:t>
      </w:r>
      <w:r w:rsidRPr="00857D3C">
        <w:rPr>
          <w:rFonts w:cs="Times New Roman"/>
          <w:color w:val="000000"/>
          <w:szCs w:val="24"/>
          <w:lang w:val="ru-RU"/>
        </w:rPr>
        <w:t>исследованных конфигурациях.</w:t>
      </w:r>
    </w:p>
    <w:p w14:paraId="65E7148C" w14:textId="77777777" w:rsidR="00E474AA" w:rsidRPr="00857D3C" w:rsidRDefault="00E550D9" w:rsidP="00857D3C">
      <w:pPr>
        <w:pStyle w:val="1"/>
        <w:spacing w:before="0" w:after="0" w:line="24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857D3C">
        <w:rPr>
          <w:rFonts w:ascii="Times New Roman" w:hAnsi="Times New Roman" w:cs="Times New Roman"/>
          <w:sz w:val="24"/>
          <w:szCs w:val="24"/>
          <w:lang w:val="ru-RU"/>
        </w:rPr>
        <w:t>Признание и образовательная деятельность</w:t>
      </w:r>
    </w:p>
    <w:p w14:paraId="6D0C371E" w14:textId="77777777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 w:rsidRPr="00857D3C">
        <w:rPr>
          <w:rFonts w:cs="Times New Roman"/>
          <w:color w:val="000000"/>
          <w:szCs w:val="24"/>
          <w:lang w:val="ru-RU"/>
        </w:rPr>
        <w:t xml:space="preserve">Результаты исследований опубликованы в российских и зарубежных рецензируемых изданиях, представлены на российских и международных конференциях. С.В. Долин участвовал в рабочей группе </w:t>
      </w:r>
      <w:r w:rsidRPr="00857D3C">
        <w:rPr>
          <w:rFonts w:cs="Times New Roman"/>
          <w:color w:val="000000"/>
          <w:szCs w:val="24"/>
        </w:rPr>
        <w:t>FIG</w:t>
      </w:r>
      <w:r w:rsidRPr="00857D3C">
        <w:rPr>
          <w:rFonts w:cs="Times New Roman"/>
          <w:color w:val="000000"/>
          <w:szCs w:val="24"/>
          <w:lang w:val="ru-RU"/>
        </w:rPr>
        <w:t xml:space="preserve"> 5.6 «Экономически эффективное позиционирование» в 2019-2021 годах и входит в состав Российско-китайского Комитета проектов по важному стратегическому сотрудничеству в области спутниковой навигации.</w:t>
      </w:r>
    </w:p>
    <w:p w14:paraId="08AB6832" w14:textId="77777777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 w:rsidRPr="00857D3C">
        <w:rPr>
          <w:rFonts w:cs="Times New Roman"/>
          <w:color w:val="000000"/>
          <w:szCs w:val="24"/>
          <w:lang w:val="ru-RU"/>
        </w:rPr>
        <w:t>С.В. Долин являлся стипендиатом мэрии города Новосибирска</w:t>
      </w:r>
      <w:r w:rsidRPr="00857D3C">
        <w:rPr>
          <w:rFonts w:cs="Times New Roman"/>
          <w:color w:val="000000"/>
          <w:szCs w:val="24"/>
          <w:lang w:val="ru-RU"/>
        </w:rPr>
        <w:t xml:space="preserve"> в 2019 и 2021 годах. Разработанные методика и алгоритмы используются в лекционных и практических занятиях и при подготовке выпускных квалификационных работ.</w:t>
      </w:r>
    </w:p>
    <w:p w14:paraId="32C90807" w14:textId="77777777" w:rsidR="00E474AA" w:rsidRPr="00857D3C" w:rsidRDefault="00E550D9" w:rsidP="00857D3C">
      <w:pPr>
        <w:pStyle w:val="1"/>
        <w:spacing w:before="0" w:after="0" w:line="24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857D3C">
        <w:rPr>
          <w:rFonts w:ascii="Times New Roman" w:hAnsi="Times New Roman" w:cs="Times New Roman"/>
          <w:sz w:val="24"/>
          <w:szCs w:val="24"/>
          <w:lang w:val="ru-RU"/>
        </w:rPr>
        <w:t>Заключение</w:t>
      </w:r>
    </w:p>
    <w:p w14:paraId="6545C16B" w14:textId="77777777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 w:rsidRPr="00857D3C">
        <w:rPr>
          <w:rFonts w:cs="Times New Roman"/>
          <w:color w:val="000000"/>
          <w:szCs w:val="24"/>
          <w:lang w:val="ru-RU"/>
        </w:rPr>
        <w:t xml:space="preserve">По совокупности научной новизны, экспериментальной проработки, </w:t>
      </w:r>
      <w:r w:rsidRPr="00857D3C">
        <w:rPr>
          <w:rFonts w:cs="Times New Roman"/>
          <w:color w:val="000000"/>
          <w:szCs w:val="24"/>
          <w:lang w:val="ru-RU"/>
        </w:rPr>
        <w:t>публикационного признания и личного вклада С.В. Долин может быть рекомендован к выдвижению на соискание премии Правительства Российской Федерации в области геодезии и картографии имени Феодосия Николаевича Красовского.</w:t>
      </w:r>
    </w:p>
    <w:tbl>
      <w:tblPr>
        <w:tblStyle w:val="aff0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1900"/>
        <w:gridCol w:w="3000"/>
        <w:gridCol w:w="1460"/>
      </w:tblGrid>
      <w:tr w:rsidR="00E474AA" w:rsidRPr="00857D3C" w14:paraId="2C5EF51C" w14:textId="77777777">
        <w:trPr>
          <w:cantSplit/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A0DA6" w14:textId="77777777" w:rsidR="00E474AA" w:rsidRPr="00857D3C" w:rsidRDefault="00E550D9" w:rsidP="00857D3C">
            <w:pPr>
              <w:spacing w:after="0" w:line="240" w:lineRule="auto"/>
              <w:ind w:firstLine="567"/>
              <w:jc w:val="left"/>
              <w:rPr>
                <w:rFonts w:cs="Times New Roman"/>
                <w:szCs w:val="24"/>
              </w:rPr>
            </w:pPr>
            <w:proofErr w:type="spellStart"/>
            <w:r w:rsidRPr="00857D3C">
              <w:rPr>
                <w:rFonts w:cs="Times New Roman"/>
                <w:b/>
                <w:color w:val="000000"/>
                <w:szCs w:val="24"/>
              </w:rPr>
              <w:t>Директор</w:t>
            </w:r>
            <w:proofErr w:type="spellEnd"/>
            <w:r w:rsidRPr="00857D3C">
              <w:rPr>
                <w:rFonts w:cs="Times New Roman"/>
                <w:b/>
                <w:color w:val="000000"/>
                <w:szCs w:val="24"/>
              </w:rPr>
              <w:t xml:space="preserve"> НИИ </w:t>
            </w:r>
            <w:proofErr w:type="spellStart"/>
            <w:r w:rsidRPr="00857D3C">
              <w:rPr>
                <w:rFonts w:cs="Times New Roman"/>
                <w:b/>
                <w:color w:val="000000"/>
                <w:szCs w:val="24"/>
              </w:rPr>
              <w:t>стратегического</w:t>
            </w:r>
            <w:proofErr w:type="spellEnd"/>
            <w:r w:rsidRPr="00857D3C">
              <w:rPr>
                <w:rFonts w:cs="Times New Roman"/>
                <w:b/>
                <w:color w:val="000000"/>
                <w:szCs w:val="24"/>
              </w:rPr>
              <w:t xml:space="preserve"> </w:t>
            </w:r>
            <w:proofErr w:type="spellStart"/>
            <w:r w:rsidRPr="00857D3C">
              <w:rPr>
                <w:rFonts w:cs="Times New Roman"/>
                <w:b/>
                <w:color w:val="000000"/>
                <w:szCs w:val="24"/>
              </w:rPr>
              <w:t>развития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A62BC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</w:rPr>
            </w:pPr>
            <w:sdt>
              <w:sdtPr>
                <w:rPr>
                  <w:rFonts w:cs="Times New Roman"/>
                  <w:szCs w:val="24"/>
                </w:rPr>
                <w:alias w:val="DIRECTOR_SIGN"/>
                <w:tag w:val="DIRECTOR_SIGN"/>
                <w:id w:val="-722983260"/>
                <w:text/>
              </w:sdtPr>
              <w:sdtEndPr/>
              <w:sdtContent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</w:rPr>
                  <w:t>____________</w:t>
                </w:r>
              </w:sdtContent>
            </w:sdt>
          </w:p>
          <w:p w14:paraId="51FAA06F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</w:rPr>
            </w:pPr>
            <w:r w:rsidRPr="00857D3C">
              <w:rPr>
                <w:rFonts w:cs="Times New Roman"/>
                <w:szCs w:val="24"/>
              </w:rPr>
              <w:t>(подпись)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9AFDF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  <w:lang w:val="ru-RU"/>
              </w:rPr>
            </w:pPr>
            <w:sdt>
              <w:sdtPr>
                <w:rPr>
                  <w:rFonts w:cs="Times New Roman"/>
                  <w:szCs w:val="24"/>
                  <w:lang w:val="ru-RU"/>
                </w:rPr>
                <w:alias w:val="DIRECTOR_NAME"/>
                <w:tag w:val="DIRECTOR_NAME"/>
                <w:id w:val="-1064171476"/>
                <w:text/>
              </w:sdtPr>
              <w:sdtEndPr/>
              <w:sdtContent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  <w:lang w:val="ru-RU"/>
                  </w:rPr>
                  <w:t>[Ф.И.О.]</w:t>
                </w:r>
              </w:sdtContent>
            </w:sdt>
          </w:p>
          <w:p w14:paraId="1E0CC6EB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  <w:lang w:val="ru-RU"/>
              </w:rPr>
            </w:pPr>
            <w:r w:rsidRPr="00857D3C">
              <w:rPr>
                <w:rFonts w:cs="Times New Roman"/>
                <w:szCs w:val="24"/>
                <w:lang w:val="ru-RU"/>
              </w:rPr>
              <w:t>(инициалы, фамилия)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F518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</w:rPr>
            </w:pPr>
            <w:sdt>
              <w:sdtPr>
                <w:rPr>
                  <w:rFonts w:cs="Times New Roman"/>
                  <w:szCs w:val="24"/>
                </w:rPr>
                <w:alias w:val="CHAR_DATE"/>
                <w:tag w:val="CHAR_DATE"/>
                <w:id w:val="-885639623"/>
                <w:text/>
              </w:sdtPr>
              <w:sdtEndPr/>
              <w:sdtContent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</w:rPr>
                  <w:t>_</w:t>
                </w:r>
                <w:proofErr w:type="gramStart"/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</w:rPr>
                  <w:t>_._</w:t>
                </w:r>
                <w:proofErr w:type="gramEnd"/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</w:rPr>
                  <w:t>_.2026</w:t>
                </w:r>
              </w:sdtContent>
            </w:sdt>
          </w:p>
          <w:p w14:paraId="5CC27DBF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</w:rPr>
            </w:pPr>
            <w:r w:rsidRPr="00857D3C">
              <w:rPr>
                <w:rFonts w:cs="Times New Roman"/>
                <w:szCs w:val="24"/>
              </w:rPr>
              <w:t>(дата)</w:t>
            </w:r>
          </w:p>
        </w:tc>
      </w:tr>
      <w:tr w:rsidR="00E474AA" w:rsidRPr="00857D3C" w14:paraId="0C342FF5" w14:textId="77777777">
        <w:trPr>
          <w:cantSplit/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DFC27" w14:textId="77777777" w:rsidR="00E474AA" w:rsidRPr="00857D3C" w:rsidRDefault="00E550D9" w:rsidP="00857D3C">
            <w:pPr>
              <w:spacing w:after="0" w:line="240" w:lineRule="auto"/>
              <w:ind w:firstLine="567"/>
              <w:jc w:val="left"/>
              <w:rPr>
                <w:rFonts w:cs="Times New Roman"/>
                <w:szCs w:val="24"/>
              </w:rPr>
            </w:pPr>
            <w:r w:rsidRPr="00857D3C">
              <w:rPr>
                <w:rFonts w:cs="Times New Roman"/>
                <w:b/>
                <w:color w:val="000000"/>
                <w:szCs w:val="24"/>
              </w:rPr>
              <w:t>Ректор ФГБОУ ВО «СГУГиТ»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F3ADC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</w:rPr>
            </w:pPr>
            <w:sdt>
              <w:sdtPr>
                <w:rPr>
                  <w:rFonts w:cs="Times New Roman"/>
                  <w:szCs w:val="24"/>
                </w:rPr>
                <w:alias w:val="RECTOR_SIGN"/>
                <w:tag w:val="RECTOR_SIGN"/>
                <w:id w:val="-2108573922"/>
                <w:text/>
              </w:sdtPr>
              <w:sdtEndPr/>
              <w:sdtContent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</w:rPr>
                  <w:t>____________</w:t>
                </w:r>
              </w:sdtContent>
            </w:sdt>
          </w:p>
          <w:p w14:paraId="41B1E9D5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</w:rPr>
            </w:pPr>
            <w:r w:rsidRPr="00857D3C">
              <w:rPr>
                <w:rFonts w:cs="Times New Roman"/>
                <w:szCs w:val="24"/>
              </w:rPr>
              <w:t>(подпись)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45709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  <w:lang w:val="ru-RU"/>
              </w:rPr>
            </w:pPr>
            <w:sdt>
              <w:sdtPr>
                <w:rPr>
                  <w:rFonts w:cs="Times New Roman"/>
                  <w:szCs w:val="24"/>
                  <w:lang w:val="ru-RU"/>
                </w:rPr>
                <w:alias w:val="RECTOR"/>
                <w:tag w:val="RECTOR"/>
                <w:id w:val="1820222861"/>
                <w:text/>
              </w:sdtPr>
              <w:sdtEndPr/>
              <w:sdtContent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  <w:lang w:val="ru-RU"/>
                  </w:rPr>
                  <w:t>С.С. Янкелевич</w:t>
                </w:r>
              </w:sdtContent>
            </w:sdt>
          </w:p>
          <w:p w14:paraId="616BD91F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  <w:lang w:val="ru-RU"/>
              </w:rPr>
            </w:pPr>
            <w:r w:rsidRPr="00857D3C">
              <w:rPr>
                <w:rFonts w:cs="Times New Roman"/>
                <w:szCs w:val="24"/>
                <w:lang w:val="ru-RU"/>
              </w:rPr>
              <w:t>(инициалы, фамилия)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566D6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</w:rPr>
            </w:pPr>
            <w:sdt>
              <w:sdtPr>
                <w:rPr>
                  <w:rFonts w:cs="Times New Roman"/>
                  <w:szCs w:val="24"/>
                </w:rPr>
                <w:alias w:val="CHAR_DATE_2"/>
                <w:tag w:val="CHAR_DATE_2"/>
                <w:id w:val="408045148"/>
                <w:text/>
              </w:sdtPr>
              <w:sdtEndPr/>
              <w:sdtContent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</w:rPr>
                  <w:t>_</w:t>
                </w:r>
                <w:proofErr w:type="gramStart"/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</w:rPr>
                  <w:t>_._</w:t>
                </w:r>
                <w:proofErr w:type="gramEnd"/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</w:rPr>
                  <w:t>_.2026</w:t>
                </w:r>
              </w:sdtContent>
            </w:sdt>
          </w:p>
          <w:p w14:paraId="0FF6DACA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</w:rPr>
            </w:pPr>
            <w:r w:rsidRPr="00857D3C">
              <w:rPr>
                <w:rFonts w:cs="Times New Roman"/>
                <w:szCs w:val="24"/>
              </w:rPr>
              <w:t>(дата)</w:t>
            </w:r>
          </w:p>
        </w:tc>
      </w:tr>
    </w:tbl>
    <w:p w14:paraId="49208E4D" w14:textId="77777777" w:rsidR="00E474AA" w:rsidRPr="00857D3C" w:rsidRDefault="00E550D9" w:rsidP="00857D3C">
      <w:pPr>
        <w:spacing w:after="0" w:line="240" w:lineRule="auto"/>
        <w:ind w:firstLine="567"/>
        <w:jc w:val="center"/>
        <w:rPr>
          <w:rFonts w:cs="Times New Roman"/>
          <w:szCs w:val="24"/>
          <w:lang w:val="ru-RU"/>
        </w:rPr>
      </w:pPr>
      <w:r w:rsidRPr="00857D3C">
        <w:rPr>
          <w:rFonts w:cs="Times New Roman"/>
          <w:b/>
          <w:color w:val="000000"/>
          <w:szCs w:val="24"/>
          <w:lang w:val="ru-RU"/>
        </w:rPr>
        <w:t xml:space="preserve">Заверяется печатью организации (при </w:t>
      </w:r>
      <w:r w:rsidRPr="00857D3C">
        <w:rPr>
          <w:rFonts w:cs="Times New Roman"/>
          <w:b/>
          <w:color w:val="000000"/>
          <w:szCs w:val="24"/>
          <w:lang w:val="ru-RU"/>
        </w:rPr>
        <w:t>наличии)</w:t>
      </w:r>
    </w:p>
    <w:sectPr w:rsidR="00E474AA" w:rsidRPr="00857D3C" w:rsidSect="00034616">
      <w:pgSz w:w="11906" w:h="16838"/>
      <w:pgMar w:top="1020" w:right="850" w:bottom="1020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3B33"/>
    <w:rsid w:val="00857D3C"/>
    <w:rsid w:val="00AA1D8D"/>
    <w:rsid w:val="00B47730"/>
    <w:rsid w:val="00C8228F"/>
    <w:rsid w:val="00CB0664"/>
    <w:rsid w:val="00E474AA"/>
    <w:rsid w:val="00E550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7FBDF0"/>
  <w14:defaultImageDpi w14:val="300"/>
  <w15:docId w15:val="{BC729E2B-0810-4D35-A78F-1B3F629FC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  <w:jc w:val="both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8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jc w:val="center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Note">
    <w:name w:val="Form Note"/>
    <w:pPr>
      <w:spacing w:after="80" w:line="240" w:lineRule="auto"/>
    </w:pPr>
    <w:rPr>
      <w:rFonts w:ascii="Times New Roman" w:hAnsi="Times New Roman"/>
      <w:i/>
      <w:color w:val="595959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754</Words>
  <Characters>4300</Characters>
  <Application>Microsoft Office Word</Application>
  <DocSecurity>0</DocSecurity>
  <Lines>35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06 Характеристика соискателя</vt:lpstr>
      <vt:lpstr/>
    </vt:vector>
  </TitlesOfParts>
  <Manager/>
  <Company/>
  <LinksUpToDate>false</LinksUpToDate>
  <CharactersWithSpaces>5044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Характеристика соискателя</dc:title>
  <dc:subject/>
  <dc:creator>Рабочий комплект СГУГиТ</dc:creator>
  <cp:keywords/>
  <dc:description>generated by python-docx</dc:description>
  <cp:lastModifiedBy>Долин Сергей Владимирович</cp:lastModifiedBy>
  <cp:revision>3</cp:revision>
  <dcterms:created xsi:type="dcterms:W3CDTF">2026-07-16T13:10:00Z</dcterms:created>
  <dcterms:modified xsi:type="dcterms:W3CDTF">2026-07-16T13:16:00Z</dcterms:modified>
  <cp:category/>
</cp:coreProperties>
</file>