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9" w:rsidRPr="00C26EE4" w:rsidRDefault="00315351" w:rsidP="00887659">
      <w:pPr>
        <w:pStyle w:val="Title"/>
        <w:rPr>
          <w:color w:val="4F81BD"/>
          <w:sz w:val="40"/>
          <w:lang w:val="en-US"/>
        </w:rPr>
      </w:pPr>
      <w:r w:rsidRPr="00F12964">
        <w:rPr>
          <w:color w:val="4F81BD"/>
          <w:sz w:val="40"/>
          <w:lang w:val="en-US"/>
        </w:rPr>
        <w:t xml:space="preserve">What's new in </w:t>
      </w:r>
      <w:proofErr w:type="spellStart"/>
      <w:r w:rsidR="00887659" w:rsidRPr="00F12964">
        <w:rPr>
          <w:color w:val="4F81BD"/>
          <w:sz w:val="40"/>
          <w:lang w:val="en-US"/>
        </w:rPr>
        <w:t>EhLib</w:t>
      </w:r>
      <w:r w:rsidR="009C57FA" w:rsidRPr="009C57FA">
        <w:rPr>
          <w:color w:val="4F81BD"/>
          <w:sz w:val="40"/>
          <w:lang w:val="en-US"/>
        </w:rPr>
        <w:t>.</w:t>
      </w:r>
      <w:r w:rsidR="009C57FA">
        <w:rPr>
          <w:color w:val="4F81BD"/>
          <w:sz w:val="40"/>
          <w:lang w:val="en-US"/>
        </w:rPr>
        <w:t>VCL</w:t>
      </w:r>
      <w:proofErr w:type="spellEnd"/>
      <w:r w:rsidR="00887659" w:rsidRPr="00F12964">
        <w:rPr>
          <w:color w:val="4F81BD"/>
          <w:sz w:val="40"/>
          <w:lang w:val="en-US"/>
        </w:rPr>
        <w:t xml:space="preserve"> </w:t>
      </w:r>
      <w:r w:rsidR="00D7634B" w:rsidRPr="00F12964">
        <w:rPr>
          <w:color w:val="4F81BD"/>
          <w:sz w:val="40"/>
          <w:lang w:val="en-US"/>
        </w:rPr>
        <w:t>9.</w:t>
      </w:r>
      <w:r w:rsidR="00C26EE4" w:rsidRPr="00C26EE4">
        <w:rPr>
          <w:color w:val="4F81BD"/>
          <w:sz w:val="40"/>
          <w:lang w:val="en-US"/>
        </w:rPr>
        <w:t>5</w:t>
      </w:r>
    </w:p>
    <w:p w:rsidR="00887659" w:rsidRPr="00F12964" w:rsidRDefault="00315351" w:rsidP="00887659">
      <w:pPr>
        <w:pStyle w:val="Title"/>
        <w:spacing w:before="0" w:after="0" w:line="240" w:lineRule="auto"/>
        <w:ind w:right="2034"/>
        <w:jc w:val="right"/>
        <w:rPr>
          <w:rFonts w:ascii="Calibri" w:hAnsi="Calibri" w:cs="Calibri"/>
          <w:color w:val="4F81BD"/>
          <w:sz w:val="14"/>
          <w:szCs w:val="14"/>
          <w:lang w:val="en-US"/>
        </w:rPr>
      </w:pPr>
      <w:r w:rsidRPr="00F12964">
        <w:rPr>
          <w:rFonts w:ascii="Calibri" w:hAnsi="Calibri" w:cs="Calibri"/>
          <w:color w:val="4F81BD"/>
          <w:sz w:val="14"/>
          <w:szCs w:val="14"/>
          <w:lang w:val="en-US"/>
        </w:rPr>
        <w:t>(New features of your applications)</w:t>
      </w:r>
    </w:p>
    <w:p w:rsidR="002C7E47" w:rsidRPr="00F12964" w:rsidRDefault="002C7E47" w:rsidP="002C7E47">
      <w:pPr>
        <w:rPr>
          <w:b/>
          <w:i/>
          <w:color w:val="4F81BD"/>
        </w:rPr>
      </w:pPr>
    </w:p>
    <w:p w:rsidR="00887659" w:rsidRPr="00F12964" w:rsidRDefault="00315351" w:rsidP="002C7E47">
      <w:pPr>
        <w:pStyle w:val="IntenseQuote"/>
        <w:ind w:left="0" w:right="50" w:firstLine="69"/>
        <w:rPr>
          <w:lang w:val="en-US"/>
        </w:rPr>
      </w:pPr>
      <w:r w:rsidRPr="00F12964">
        <w:rPr>
          <w:lang w:val="en-US"/>
        </w:rPr>
        <w:t>Brief description of new features in this version:</w:t>
      </w:r>
    </w:p>
    <w:p w:rsidR="009910B3" w:rsidRDefault="009910B3" w:rsidP="009910B3">
      <w:pPr>
        <w:numPr>
          <w:ilvl w:val="0"/>
          <w:numId w:val="3"/>
        </w:numPr>
        <w:spacing w:after="60"/>
      </w:pPr>
      <w:proofErr w:type="spellStart"/>
      <w:r w:rsidRPr="009910B3">
        <w:t>SearchPanel</w:t>
      </w:r>
      <w:proofErr w:type="spellEnd"/>
      <w:r w:rsidRPr="009910B3">
        <w:t xml:space="preserve"> - search and filter by location</w:t>
      </w:r>
    </w:p>
    <w:p w:rsidR="00C26EE4" w:rsidRDefault="00B3050E" w:rsidP="00B3050E">
      <w:pPr>
        <w:numPr>
          <w:ilvl w:val="0"/>
          <w:numId w:val="3"/>
        </w:numPr>
        <w:spacing w:after="60"/>
      </w:pPr>
      <w:r w:rsidRPr="00B3050E">
        <w:t xml:space="preserve">Advanced drop-down filtering in the </w:t>
      </w:r>
      <w:proofErr w:type="spellStart"/>
      <w:r w:rsidRPr="00B3050E">
        <w:t>TDBComboboxEh</w:t>
      </w:r>
      <w:proofErr w:type="spellEnd"/>
      <w:r w:rsidRPr="00B3050E">
        <w:t xml:space="preserve"> and </w:t>
      </w:r>
      <w:proofErr w:type="spellStart"/>
      <w:r w:rsidRPr="00B3050E">
        <w:t>TDBLookupComboboxEh</w:t>
      </w:r>
      <w:proofErr w:type="spellEnd"/>
      <w:r w:rsidRPr="00B3050E">
        <w:t xml:space="preserve"> components</w:t>
      </w:r>
    </w:p>
    <w:p w:rsidR="00C26EE4" w:rsidRPr="00F12964" w:rsidRDefault="00C26EE4" w:rsidP="00C26EE4">
      <w:pPr>
        <w:numPr>
          <w:ilvl w:val="0"/>
          <w:numId w:val="3"/>
        </w:numPr>
        <w:spacing w:after="60"/>
      </w:pPr>
      <w:r>
        <w:t xml:space="preserve"> Other changes and additions.</w:t>
      </w:r>
    </w:p>
    <w:p w:rsidR="00E8463E" w:rsidRPr="00F12964" w:rsidRDefault="00E8463E" w:rsidP="002C7E47">
      <w:pPr>
        <w:spacing w:after="60"/>
      </w:pPr>
    </w:p>
    <w:p w:rsidR="009910B3" w:rsidRPr="009910B3" w:rsidRDefault="009910B3" w:rsidP="009910B3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</w:rPr>
      </w:pPr>
      <w:proofErr w:type="spellStart"/>
      <w:r w:rsidRPr="009910B3">
        <w:rPr>
          <w:rFonts w:asciiTheme="minorHAnsi" w:hAnsiTheme="minorHAnsi"/>
          <w:b/>
          <w:i/>
          <w:sz w:val="22"/>
          <w:szCs w:val="22"/>
        </w:rPr>
        <w:t>SearchPanel</w:t>
      </w:r>
      <w:proofErr w:type="spellEnd"/>
      <w:r w:rsidRPr="009910B3">
        <w:rPr>
          <w:rFonts w:asciiTheme="minorHAnsi" w:hAnsiTheme="minorHAnsi"/>
          <w:b/>
          <w:i/>
          <w:sz w:val="22"/>
          <w:szCs w:val="22"/>
        </w:rPr>
        <w:t xml:space="preserve"> </w:t>
      </w:r>
      <w:r>
        <w:rPr>
          <w:rFonts w:asciiTheme="minorHAnsi" w:hAnsiTheme="minorHAnsi"/>
          <w:b/>
          <w:i/>
          <w:sz w:val="22"/>
          <w:szCs w:val="22"/>
        </w:rPr>
        <w:t>–</w:t>
      </w:r>
      <w:r w:rsidRPr="009910B3">
        <w:rPr>
          <w:rFonts w:asciiTheme="minorHAnsi" w:hAnsiTheme="minorHAnsi"/>
          <w:b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i/>
          <w:sz w:val="22"/>
          <w:szCs w:val="22"/>
        </w:rPr>
        <w:t>Inplace</w:t>
      </w:r>
      <w:proofErr w:type="spellEnd"/>
      <w:r>
        <w:rPr>
          <w:rFonts w:asciiTheme="minorHAnsi" w:hAnsiTheme="minorHAnsi"/>
          <w:b/>
          <w:i/>
          <w:sz w:val="22"/>
          <w:szCs w:val="22"/>
        </w:rPr>
        <w:t xml:space="preserve"> </w:t>
      </w:r>
      <w:r w:rsidRPr="009910B3">
        <w:rPr>
          <w:rFonts w:asciiTheme="minorHAnsi" w:hAnsiTheme="minorHAnsi"/>
          <w:b/>
          <w:i/>
          <w:sz w:val="22"/>
          <w:szCs w:val="22"/>
        </w:rPr>
        <w:t>search and filter</w:t>
      </w:r>
    </w:p>
    <w:p w:rsidR="009910B3" w:rsidRPr="009910B3" w:rsidRDefault="009910B3" w:rsidP="009910B3">
      <w:r w:rsidRPr="009910B3">
        <w:t xml:space="preserve">A new search and filtering mode has been added to </w:t>
      </w:r>
      <w:proofErr w:type="spellStart"/>
      <w:r w:rsidRPr="009910B3">
        <w:t>SearchPanel</w:t>
      </w:r>
      <w:proofErr w:type="spellEnd"/>
      <w:r w:rsidRPr="009910B3">
        <w:t xml:space="preserve"> </w:t>
      </w:r>
      <w:r>
        <w:t>–</w:t>
      </w:r>
      <w:r w:rsidRPr="009910B3">
        <w:t xml:space="preserve"> </w:t>
      </w:r>
      <w:proofErr w:type="spellStart"/>
      <w:r>
        <w:t>Inplace</w:t>
      </w:r>
      <w:proofErr w:type="spellEnd"/>
      <w:r>
        <w:t xml:space="preserve"> search and filter </w:t>
      </w:r>
      <w:r w:rsidRPr="009910B3">
        <w:t>(</w:t>
      </w:r>
      <w:proofErr w:type="spellStart"/>
      <w:r w:rsidRPr="009910B3">
        <w:t>SearchPanel.Location</w:t>
      </w:r>
      <w:proofErr w:type="spellEnd"/>
      <w:r w:rsidRPr="009910B3">
        <w:t xml:space="preserve"> = </w:t>
      </w:r>
      <w:proofErr w:type="spellStart"/>
      <w:r w:rsidRPr="009910B3">
        <w:t>splCellInplaceEh</w:t>
      </w:r>
      <w:proofErr w:type="spellEnd"/>
      <w:r w:rsidRPr="009910B3">
        <w:t>).</w:t>
      </w:r>
    </w:p>
    <w:p w:rsidR="009910B3" w:rsidRPr="009910B3" w:rsidRDefault="009910B3" w:rsidP="009910B3">
      <w:r w:rsidRPr="009910B3">
        <w:t xml:space="preserve">In this mode, the search bar does not appear above the grid. Search is activated using the key combination Ctrl + F. Search and filter text is entered directly in the grid cell. As you enter text, the grid immediately searches for the first fragment found and, if the </w:t>
      </w:r>
      <w:proofErr w:type="spellStart"/>
      <w:r w:rsidRPr="009910B3">
        <w:t>FilterOnTyping</w:t>
      </w:r>
      <w:proofErr w:type="spellEnd"/>
      <w:r w:rsidRPr="009910B3">
        <w:t xml:space="preserve"> property is set, filtering is performed to display only the rows found.</w:t>
      </w:r>
    </w:p>
    <w:p w:rsidR="009910B3" w:rsidRDefault="009910B3" w:rsidP="009910B3">
      <w:r w:rsidRPr="00922065">
        <w:rPr>
          <w:noProof/>
          <w:lang w:val="ru-RU" w:eastAsia="ru-RU"/>
        </w:rPr>
        <w:drawing>
          <wp:inline distT="0" distB="0" distL="0" distR="0" wp14:anchorId="7C20CD1A" wp14:editId="11695FA0">
            <wp:extent cx="5668166" cy="20100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10B3" w:rsidRPr="009910B3" w:rsidRDefault="009910B3" w:rsidP="009910B3">
      <w:r w:rsidRPr="009910B3">
        <w:t xml:space="preserve">This search mode is an advanced version of the </w:t>
      </w:r>
      <w:proofErr w:type="spellStart"/>
      <w:r w:rsidRPr="009910B3">
        <w:t>OptionsEh.dghIncSearch</w:t>
      </w:r>
      <w:proofErr w:type="spellEnd"/>
      <w:r w:rsidRPr="009910B3">
        <w:t xml:space="preserve"> search.</w:t>
      </w:r>
    </w:p>
    <w:p w:rsidR="009910B3" w:rsidRPr="009910B3" w:rsidRDefault="009910B3" w:rsidP="009910B3">
      <w:r w:rsidRPr="009910B3">
        <w:t xml:space="preserve">To enable </w:t>
      </w:r>
      <w:proofErr w:type="spellStart"/>
      <w:r>
        <w:t>inplace</w:t>
      </w:r>
      <w:proofErr w:type="spellEnd"/>
      <w:r>
        <w:t xml:space="preserve"> </w:t>
      </w:r>
      <w:r w:rsidRPr="009910B3">
        <w:t>search and filter:</w:t>
      </w:r>
    </w:p>
    <w:p w:rsidR="009910B3" w:rsidRPr="009910B3" w:rsidRDefault="009910B3" w:rsidP="009910B3">
      <w:pPr>
        <w:ind w:left="720"/>
      </w:pPr>
      <w:r w:rsidRPr="009910B3">
        <w:t xml:space="preserve">Set property </w:t>
      </w:r>
      <w:proofErr w:type="spellStart"/>
      <w:r w:rsidRPr="009910B3">
        <w:t>SearchPanel.Enabled</w:t>
      </w:r>
      <w:proofErr w:type="spellEnd"/>
      <w:r w:rsidRPr="009910B3">
        <w:t xml:space="preserve"> = True</w:t>
      </w:r>
    </w:p>
    <w:p w:rsidR="009910B3" w:rsidRPr="009910B3" w:rsidRDefault="009910B3" w:rsidP="009910B3">
      <w:pPr>
        <w:ind w:left="720"/>
      </w:pPr>
      <w:r w:rsidRPr="009910B3">
        <w:t xml:space="preserve">Set the property </w:t>
      </w:r>
      <w:proofErr w:type="spellStart"/>
      <w:r w:rsidRPr="009910B3">
        <w:t>SearchPanel.FilterOnTyping</w:t>
      </w:r>
      <w:proofErr w:type="spellEnd"/>
      <w:r w:rsidRPr="009910B3">
        <w:t xml:space="preserve"> = True</w:t>
      </w:r>
    </w:p>
    <w:p w:rsidR="009910B3" w:rsidRPr="009910B3" w:rsidRDefault="009910B3" w:rsidP="009910B3">
      <w:pPr>
        <w:ind w:left="720"/>
      </w:pPr>
      <w:r w:rsidRPr="009910B3">
        <w:t xml:space="preserve">To enable automatic filtering, set the </w:t>
      </w:r>
      <w:proofErr w:type="spellStart"/>
      <w:r w:rsidRPr="009910B3">
        <w:t>SearchPanel.FilterOnTyping</w:t>
      </w:r>
      <w:proofErr w:type="spellEnd"/>
      <w:r w:rsidRPr="009910B3">
        <w:t xml:space="preserve"> = True property.</w:t>
      </w:r>
    </w:p>
    <w:p w:rsidR="009910B3" w:rsidRPr="009910B3" w:rsidRDefault="000314F2" w:rsidP="009910B3">
      <w:r w:rsidRPr="000314F2">
        <w:t xml:space="preserve">If </w:t>
      </w:r>
      <w:proofErr w:type="spellStart"/>
      <w:r w:rsidRPr="000314F2">
        <w:t>SearchPanel.PreferSearchToEdit</w:t>
      </w:r>
      <w:proofErr w:type="spellEnd"/>
      <w:r w:rsidRPr="000314F2">
        <w:t xml:space="preserve"> property is set to True, then when </w:t>
      </w:r>
      <w:r>
        <w:t>user</w:t>
      </w:r>
      <w:r w:rsidRPr="000314F2">
        <w:t xml:space="preserve"> press the alphanumeric keys, the grid will immediately enter the search mode, and not open the cell text editor.</w:t>
      </w:r>
      <w:r w:rsidR="003316D8">
        <w:t xml:space="preserve"> The </w:t>
      </w:r>
      <w:r w:rsidR="003316D8" w:rsidRPr="000314F2">
        <w:t>text editor</w:t>
      </w:r>
      <w:r w:rsidR="003316D8">
        <w:t xml:space="preserve"> can be opened by F2 or Enter.</w:t>
      </w:r>
    </w:p>
    <w:p w:rsidR="009910B3" w:rsidRPr="009910B3" w:rsidRDefault="009910B3" w:rsidP="009910B3">
      <w:r w:rsidRPr="009910B3">
        <w:t xml:space="preserve">In run-time, to enable the search mode, press </w:t>
      </w:r>
      <w:r>
        <w:t>the key combination - Ctrl + F.</w:t>
      </w:r>
      <w:r>
        <w:br/>
      </w:r>
      <w:r w:rsidRPr="009910B3">
        <w:t>To move to the next / previous foun</w:t>
      </w:r>
      <w:r>
        <w:t>d cell, use the Down / Up keys.</w:t>
      </w:r>
      <w:r>
        <w:br/>
      </w:r>
      <w:r w:rsidRPr="009910B3">
        <w:t>To exit the search mode, use the ESCAPE, ENTER or F2 keys.</w:t>
      </w:r>
    </w:p>
    <w:p w:rsidR="00B3050E" w:rsidRPr="00B3050E" w:rsidRDefault="00B3050E" w:rsidP="00B3050E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</w:rPr>
      </w:pPr>
      <w:r w:rsidRPr="00B3050E">
        <w:rPr>
          <w:rFonts w:asciiTheme="minorHAnsi" w:hAnsiTheme="minorHAnsi"/>
          <w:b/>
          <w:i/>
          <w:sz w:val="22"/>
          <w:szCs w:val="22"/>
        </w:rPr>
        <w:t xml:space="preserve">Advanced drop-down filtering in the </w:t>
      </w:r>
      <w:proofErr w:type="spellStart"/>
      <w:r w:rsidRPr="00B3050E">
        <w:rPr>
          <w:rFonts w:asciiTheme="minorHAnsi" w:hAnsiTheme="minorHAnsi"/>
          <w:b/>
          <w:i/>
          <w:sz w:val="22"/>
          <w:szCs w:val="22"/>
        </w:rPr>
        <w:t>TDBComboboxEh</w:t>
      </w:r>
      <w:proofErr w:type="spellEnd"/>
      <w:r w:rsidRPr="00B3050E">
        <w:rPr>
          <w:rFonts w:asciiTheme="minorHAnsi" w:hAnsiTheme="minorHAnsi"/>
          <w:b/>
          <w:i/>
          <w:sz w:val="22"/>
          <w:szCs w:val="22"/>
        </w:rPr>
        <w:t xml:space="preserve"> and </w:t>
      </w:r>
      <w:proofErr w:type="spellStart"/>
      <w:r w:rsidRPr="00B3050E">
        <w:rPr>
          <w:rFonts w:asciiTheme="minorHAnsi" w:hAnsiTheme="minorHAnsi"/>
          <w:b/>
          <w:i/>
          <w:sz w:val="22"/>
          <w:szCs w:val="22"/>
        </w:rPr>
        <w:t>TDBLookupComboboxEh</w:t>
      </w:r>
      <w:proofErr w:type="spellEnd"/>
      <w:r w:rsidRPr="00B3050E">
        <w:rPr>
          <w:rFonts w:asciiTheme="minorHAnsi" w:hAnsiTheme="minorHAnsi"/>
          <w:b/>
          <w:i/>
          <w:sz w:val="22"/>
          <w:szCs w:val="22"/>
        </w:rPr>
        <w:t xml:space="preserve"> components</w:t>
      </w:r>
    </w:p>
    <w:p w:rsidR="00B3050E" w:rsidRPr="00B3050E" w:rsidRDefault="00B3050E" w:rsidP="00B3050E">
      <w:pPr>
        <w:rPr>
          <w:b/>
        </w:rPr>
      </w:pPr>
      <w:r w:rsidRPr="00B3050E">
        <w:rPr>
          <w:b/>
        </w:rPr>
        <w:t xml:space="preserve">Ability to filter the drop-down list when entering text in component </w:t>
      </w:r>
      <w:r w:rsidRPr="00B3050E">
        <w:rPr>
          <w:b/>
          <w:lang w:val="ru-RU"/>
        </w:rPr>
        <w:t>В</w:t>
      </w:r>
      <w:r w:rsidRPr="00B3050E">
        <w:rPr>
          <w:b/>
        </w:rPr>
        <w:t xml:space="preserve"> </w:t>
      </w:r>
      <w:proofErr w:type="spellStart"/>
      <w:r w:rsidRPr="00B3050E">
        <w:rPr>
          <w:b/>
        </w:rPr>
        <w:t>TDBComboboxEh</w:t>
      </w:r>
      <w:proofErr w:type="spellEnd"/>
    </w:p>
    <w:p w:rsidR="00B3050E" w:rsidRPr="00B57966" w:rsidRDefault="00B3050E" w:rsidP="00B3050E">
      <w:pPr>
        <w:rPr>
          <w:lang w:val="ru-RU"/>
        </w:rPr>
      </w:pPr>
      <w:proofErr w:type="spellStart"/>
      <w:r w:rsidRPr="00B3050E">
        <w:t>TDBComboboxEh</w:t>
      </w:r>
      <w:proofErr w:type="spellEnd"/>
      <w:r w:rsidRPr="00B3050E">
        <w:t xml:space="preserve"> added the ability to filter a drop-down list when entering text. </w:t>
      </w:r>
      <w:proofErr w:type="spellStart"/>
      <w:r w:rsidRPr="00B3050E">
        <w:rPr>
          <w:lang w:val="ru-RU"/>
        </w:rPr>
        <w:t>Similar</w:t>
      </w:r>
      <w:proofErr w:type="spellEnd"/>
      <w:r w:rsidRPr="00B3050E">
        <w:rPr>
          <w:lang w:val="ru-RU"/>
        </w:rPr>
        <w:t xml:space="preserve"> </w:t>
      </w:r>
      <w:proofErr w:type="spellStart"/>
      <w:r w:rsidRPr="00B3050E">
        <w:rPr>
          <w:lang w:val="ru-RU"/>
        </w:rPr>
        <w:t>filtering</w:t>
      </w:r>
      <w:proofErr w:type="spellEnd"/>
      <w:r w:rsidRPr="00B3050E">
        <w:rPr>
          <w:lang w:val="ru-RU"/>
        </w:rPr>
        <w:t xml:space="preserve"> </w:t>
      </w:r>
      <w:proofErr w:type="spellStart"/>
      <w:r w:rsidRPr="00B3050E">
        <w:rPr>
          <w:lang w:val="ru-RU"/>
        </w:rPr>
        <w:t>is</w:t>
      </w:r>
      <w:proofErr w:type="spellEnd"/>
      <w:r w:rsidRPr="00B3050E">
        <w:rPr>
          <w:lang w:val="ru-RU"/>
        </w:rPr>
        <w:t xml:space="preserve"> </w:t>
      </w:r>
      <w:proofErr w:type="spellStart"/>
      <w:r w:rsidRPr="00B3050E">
        <w:rPr>
          <w:lang w:val="ru-RU"/>
        </w:rPr>
        <w:t>already</w:t>
      </w:r>
      <w:proofErr w:type="spellEnd"/>
      <w:r w:rsidRPr="00B3050E">
        <w:rPr>
          <w:lang w:val="ru-RU"/>
        </w:rPr>
        <w:t xml:space="preserve"> </w:t>
      </w:r>
      <w:proofErr w:type="spellStart"/>
      <w:r w:rsidRPr="00B3050E">
        <w:rPr>
          <w:lang w:val="ru-RU"/>
        </w:rPr>
        <w:t>present</w:t>
      </w:r>
      <w:proofErr w:type="spellEnd"/>
      <w:r w:rsidRPr="00B3050E">
        <w:rPr>
          <w:lang w:val="ru-RU"/>
        </w:rPr>
        <w:t xml:space="preserve"> </w:t>
      </w:r>
      <w:proofErr w:type="spellStart"/>
      <w:r w:rsidRPr="00B3050E">
        <w:rPr>
          <w:lang w:val="ru-RU"/>
        </w:rPr>
        <w:t>in</w:t>
      </w:r>
      <w:proofErr w:type="spellEnd"/>
      <w:r w:rsidRPr="00B3050E">
        <w:rPr>
          <w:lang w:val="ru-RU"/>
        </w:rPr>
        <w:t xml:space="preserve"> </w:t>
      </w:r>
      <w:proofErr w:type="spellStart"/>
      <w:r w:rsidRPr="00B3050E">
        <w:rPr>
          <w:lang w:val="ru-RU"/>
        </w:rPr>
        <w:t>the</w:t>
      </w:r>
      <w:proofErr w:type="spellEnd"/>
      <w:r w:rsidRPr="00B3050E">
        <w:rPr>
          <w:lang w:val="ru-RU"/>
        </w:rPr>
        <w:t xml:space="preserve"> </w:t>
      </w:r>
      <w:proofErr w:type="spellStart"/>
      <w:r w:rsidRPr="00B3050E">
        <w:rPr>
          <w:lang w:val="ru-RU"/>
        </w:rPr>
        <w:t>TDBLookupComboboxEh</w:t>
      </w:r>
      <w:proofErr w:type="spellEnd"/>
      <w:r w:rsidRPr="00B3050E">
        <w:rPr>
          <w:lang w:val="ru-RU"/>
        </w:rPr>
        <w:t xml:space="preserve"> </w:t>
      </w:r>
      <w:proofErr w:type="spellStart"/>
      <w:r w:rsidRPr="00B3050E">
        <w:rPr>
          <w:lang w:val="ru-RU"/>
        </w:rPr>
        <w:t>component</w:t>
      </w:r>
      <w:proofErr w:type="spellEnd"/>
      <w:r w:rsidRPr="00B3050E">
        <w:rPr>
          <w:lang w:val="ru-RU"/>
        </w:rPr>
        <w:t>.</w:t>
      </w:r>
    </w:p>
    <w:p w:rsidR="00B3050E" w:rsidRDefault="00B3050E" w:rsidP="00B3050E">
      <w:pPr>
        <w:rPr>
          <w:lang w:val="ru-RU"/>
        </w:rPr>
      </w:pPr>
      <w:r w:rsidRPr="00A4705E">
        <w:rPr>
          <w:noProof/>
          <w:lang w:val="ru-RU" w:eastAsia="ru-RU"/>
        </w:rPr>
        <w:drawing>
          <wp:inline distT="0" distB="0" distL="0" distR="0" wp14:anchorId="39DF9692" wp14:editId="51A04205">
            <wp:extent cx="2619741" cy="186716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0E" w:rsidRPr="00B3050E" w:rsidRDefault="00B3050E" w:rsidP="00B3050E">
      <w:r w:rsidRPr="00B3050E">
        <w:t xml:space="preserve">Properties added to </w:t>
      </w:r>
      <w:proofErr w:type="spellStart"/>
      <w:r w:rsidRPr="00B3050E">
        <w:t>TDBComboboxEh.DropDownBox</w:t>
      </w:r>
      <w:proofErr w:type="spellEnd"/>
      <w:r w:rsidRPr="00B3050E">
        <w:t>:</w:t>
      </w:r>
    </w:p>
    <w:p w:rsidR="00B3050E" w:rsidRPr="009910B3" w:rsidRDefault="00B3050E" w:rsidP="00B3050E">
      <w:pPr>
        <w:ind w:left="720"/>
      </w:pPr>
      <w:r w:rsidRPr="00E60C8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property</w:t>
      </w:r>
      <w:r w:rsidRPr="009910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60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AutoFilter</w:t>
      </w:r>
      <w:r w:rsidRPr="009910B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9910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60C80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9910B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ind w:left="1440"/>
      </w:pPr>
      <w:r w:rsidRPr="00B3050E">
        <w:t xml:space="preserve">Determines whether data filtering is active when entering text in the </w:t>
      </w:r>
      <w:proofErr w:type="spellStart"/>
      <w:r w:rsidRPr="00B3050E">
        <w:t>TDBComboboxEh</w:t>
      </w:r>
      <w:proofErr w:type="spellEnd"/>
      <w:r w:rsidRPr="00B3050E">
        <w:t xml:space="preserve"> editor.</w:t>
      </w:r>
    </w:p>
    <w:p w:rsidR="00B3050E" w:rsidRPr="00B3050E" w:rsidRDefault="00B3050E" w:rsidP="00B3050E">
      <w:pPr>
        <w:ind w:left="720"/>
      </w:pPr>
      <w:r w:rsidRPr="00E60C8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property</w:t>
      </w:r>
      <w:r w:rsidRPr="00E60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60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AutoFilterType</w:t>
      </w:r>
      <w:proofErr w:type="spellEnd"/>
      <w:r w:rsidRPr="00E60C80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E60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60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TLSAutoFilterTypeEh</w:t>
      </w:r>
      <w:proofErr w:type="spellEnd"/>
      <w:r w:rsidRPr="00E60C80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ind w:left="1440"/>
      </w:pPr>
      <w:r w:rsidRPr="00B3050E">
        <w:t xml:space="preserve">Specifies the type of filtering. </w:t>
      </w:r>
      <w:proofErr w:type="spellStart"/>
      <w:r w:rsidRPr="00B3050E">
        <w:t>lsftBeginsWithEh</w:t>
      </w:r>
      <w:proofErr w:type="spellEnd"/>
      <w:r w:rsidRPr="00B3050E">
        <w:t xml:space="preserve"> - filtering by the beginning of the cell text, </w:t>
      </w:r>
      <w:proofErr w:type="spellStart"/>
      <w:r w:rsidRPr="00B3050E">
        <w:t>lsftContainsEh</w:t>
      </w:r>
      <w:proofErr w:type="spellEnd"/>
      <w:r w:rsidRPr="00B3050E">
        <w:t xml:space="preserve"> - filtering from any position in the cell text.</w:t>
      </w:r>
    </w:p>
    <w:p w:rsidR="00B3050E" w:rsidRPr="00B3050E" w:rsidRDefault="00B3050E" w:rsidP="00B3050E"/>
    <w:p w:rsidR="00B3050E" w:rsidRPr="00B3050E" w:rsidRDefault="00B3050E" w:rsidP="00B3050E">
      <w:r w:rsidRPr="00B3050E">
        <w:t xml:space="preserve">Filtering works in the </w:t>
      </w:r>
      <w:proofErr w:type="spellStart"/>
      <w:r w:rsidRPr="00B3050E">
        <w:t>TDBComboboxEh</w:t>
      </w:r>
      <w:proofErr w:type="spellEnd"/>
      <w:r w:rsidRPr="00B3050E">
        <w:t xml:space="preserve"> component, as well as in </w:t>
      </w:r>
      <w:proofErr w:type="spellStart"/>
      <w:r w:rsidRPr="00B3050E">
        <w:t>DBGridEh</w:t>
      </w:r>
      <w:proofErr w:type="spellEnd"/>
      <w:r w:rsidRPr="00B3050E">
        <w:t xml:space="preserve"> columns when the </w:t>
      </w:r>
      <w:proofErr w:type="spellStart"/>
      <w:r w:rsidRPr="00B3050E">
        <w:t>PickList</w:t>
      </w:r>
      <w:proofErr w:type="spellEnd"/>
      <w:r w:rsidRPr="00B3050E">
        <w:t xml:space="preserve"> or </w:t>
      </w:r>
      <w:proofErr w:type="spellStart"/>
      <w:r w:rsidRPr="00B3050E">
        <w:t>PickList</w:t>
      </w:r>
      <w:proofErr w:type="spellEnd"/>
      <w:r w:rsidRPr="00B3050E">
        <w:t xml:space="preserve"> / </w:t>
      </w:r>
      <w:proofErr w:type="spellStart"/>
      <w:r w:rsidRPr="00B3050E">
        <w:t>KeyList</w:t>
      </w:r>
      <w:proofErr w:type="spellEnd"/>
      <w:r w:rsidRPr="00B3050E">
        <w:t xml:space="preserve"> properties are filled.</w:t>
      </w:r>
    </w:p>
    <w:p w:rsidR="00B3050E" w:rsidRPr="00B3050E" w:rsidRDefault="00B3050E" w:rsidP="00B3050E">
      <w:r w:rsidRPr="00B3050E">
        <w:t xml:space="preserve">Use the </w:t>
      </w:r>
      <w:proofErr w:type="spellStart"/>
      <w:proofErr w:type="gramStart"/>
      <w:r w:rsidRPr="00B3050E">
        <w:t>TColumnEh.DropDownBox.ListSourceAutoFilter</w:t>
      </w:r>
      <w:proofErr w:type="spellEnd"/>
      <w:proofErr w:type="gramEnd"/>
      <w:r w:rsidRPr="00B3050E">
        <w:t xml:space="preserve"> and </w:t>
      </w:r>
      <w:proofErr w:type="spellStart"/>
      <w:r w:rsidRPr="00B3050E">
        <w:t>TColumnEh.DropDownBox.ListSourceAutoFilterType</w:t>
      </w:r>
      <w:proofErr w:type="spellEnd"/>
      <w:r w:rsidRPr="00B3050E">
        <w:t xml:space="preserve"> properties to configure the filter in the grid columns.</w:t>
      </w:r>
    </w:p>
    <w:p w:rsidR="00B3050E" w:rsidRPr="00B3050E" w:rsidRDefault="00B3050E" w:rsidP="00B3050E"/>
    <w:p w:rsidR="00B3050E" w:rsidRPr="00B3050E" w:rsidRDefault="00B3050E" w:rsidP="00B3050E">
      <w:pPr>
        <w:rPr>
          <w:b/>
        </w:rPr>
      </w:pPr>
      <w:r w:rsidRPr="00B3050E">
        <w:rPr>
          <w:b/>
        </w:rPr>
        <w:t xml:space="preserve">Advanced drop-down filtering when entering text in the </w:t>
      </w:r>
      <w:proofErr w:type="spellStart"/>
      <w:r w:rsidRPr="00B3050E">
        <w:rPr>
          <w:b/>
        </w:rPr>
        <w:t>TDBLookupComboboxEh</w:t>
      </w:r>
      <w:proofErr w:type="spellEnd"/>
      <w:r w:rsidRPr="00B3050E">
        <w:rPr>
          <w:b/>
        </w:rPr>
        <w:t xml:space="preserve"> component</w:t>
      </w:r>
    </w:p>
    <w:p w:rsidR="00B3050E" w:rsidRPr="00B3050E" w:rsidRDefault="00B3050E" w:rsidP="00B3050E">
      <w:r w:rsidRPr="00B3050E">
        <w:t xml:space="preserve">Added </w:t>
      </w:r>
      <w:proofErr w:type="spellStart"/>
      <w:r w:rsidRPr="00B3050E">
        <w:t>TDBLookupComboboxEh</w:t>
      </w:r>
      <w:proofErr w:type="spellEnd"/>
      <w:r w:rsidRPr="00B3050E">
        <w:t xml:space="preserve"> property </w:t>
      </w:r>
      <w:proofErr w:type="spellStart"/>
      <w:proofErr w:type="gramStart"/>
      <w:r w:rsidRPr="00B3050E">
        <w:t>TDBLookupComboboxEh.DropDownBox.ListSourceAutoFilterAllColumns</w:t>
      </w:r>
      <w:proofErr w:type="spellEnd"/>
      <w:proofErr w:type="gramEnd"/>
      <w:r w:rsidRPr="00B3050E">
        <w:t xml:space="preserve"> of type Boolean.</w:t>
      </w:r>
    </w:p>
    <w:p w:rsidR="00B3050E" w:rsidRPr="00B3050E" w:rsidRDefault="00B3050E" w:rsidP="00B3050E">
      <w:r w:rsidRPr="00B3050E">
        <w:t>The property allows you to filter data by all columns of the drop-down list.</w:t>
      </w:r>
    </w:p>
    <w:p w:rsidR="00B3050E" w:rsidRPr="00B57966" w:rsidRDefault="00B3050E" w:rsidP="00B3050E">
      <w:r w:rsidRPr="00B57966">
        <w:rPr>
          <w:noProof/>
          <w:lang w:val="ru-RU" w:eastAsia="ru-RU"/>
        </w:rPr>
        <w:drawing>
          <wp:inline distT="0" distB="0" distL="0" distR="0" wp14:anchorId="0C1191A3" wp14:editId="190CC933">
            <wp:extent cx="4391638" cy="227679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0E" w:rsidRPr="00B3050E" w:rsidRDefault="00B3050E" w:rsidP="00B3050E">
      <w:r w:rsidRPr="00B3050E">
        <w:t xml:space="preserve">The list of fields is usually specified by the </w:t>
      </w:r>
      <w:proofErr w:type="spellStart"/>
      <w:r w:rsidRPr="00B3050E">
        <w:t>TDBLookupComboboxEh.ListField</w:t>
      </w:r>
      <w:proofErr w:type="spellEnd"/>
      <w:r w:rsidRPr="00B3050E">
        <w:t xml:space="preserve"> property.</w:t>
      </w:r>
    </w:p>
    <w:p w:rsidR="00B3050E" w:rsidRPr="009910B3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3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910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ListField</w:t>
      </w:r>
      <w:proofErr w:type="spellEnd"/>
      <w:r w:rsidRPr="009910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10B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9910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10B3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</w:t>
      </w:r>
      <w:proofErr w:type="gramStart"/>
      <w:r w:rsidRPr="009910B3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Company;Addr</w:t>
      </w:r>
      <w:proofErr w:type="gramEnd"/>
      <w:r w:rsidRPr="009910B3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1;City;Country'</w:t>
      </w:r>
    </w:p>
    <w:p w:rsidR="00B3050E" w:rsidRPr="009910B3" w:rsidRDefault="00B3050E" w:rsidP="00B3050E"/>
    <w:p w:rsidR="00B3050E" w:rsidRPr="00B3050E" w:rsidRDefault="00B3050E" w:rsidP="00B3050E">
      <w:r w:rsidRPr="00B3050E">
        <w:t xml:space="preserve">You may also need the ability to enter text in </w:t>
      </w:r>
      <w:proofErr w:type="spellStart"/>
      <w:r w:rsidRPr="00B3050E">
        <w:t>TDBLookupComboboxEh</w:t>
      </w:r>
      <w:proofErr w:type="spellEnd"/>
      <w:r w:rsidRPr="00B3050E">
        <w:t xml:space="preserve"> without restricting the values you enter from only the list of values in the </w:t>
      </w:r>
      <w:proofErr w:type="spellStart"/>
      <w:r w:rsidRPr="00B3050E">
        <w:t>DisplayField</w:t>
      </w:r>
      <w:proofErr w:type="spellEnd"/>
      <w:r w:rsidRPr="00B3050E">
        <w:t xml:space="preserve"> field. To do this, set the Style = </w:t>
      </w:r>
      <w:proofErr w:type="spellStart"/>
      <w:r w:rsidRPr="00B3050E">
        <w:t>csDropDownEh</w:t>
      </w:r>
      <w:proofErr w:type="spellEnd"/>
      <w:r w:rsidRPr="00B3050E">
        <w:t xml:space="preserve"> property.</w:t>
      </w:r>
    </w:p>
    <w:p w:rsidR="00B3050E" w:rsidRPr="00B3050E" w:rsidRDefault="00B3050E" w:rsidP="00B3050E"/>
    <w:p w:rsidR="00B3050E" w:rsidRPr="00B3050E" w:rsidRDefault="00B3050E" w:rsidP="00B3050E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</w:rPr>
      </w:pPr>
      <w:r w:rsidRPr="009910B3">
        <w:rPr>
          <w:rFonts w:asciiTheme="minorHAnsi" w:hAnsiTheme="minorHAnsi"/>
          <w:b/>
          <w:i/>
          <w:sz w:val="22"/>
          <w:szCs w:val="22"/>
        </w:rPr>
        <w:t>Other changes and additions</w:t>
      </w:r>
    </w:p>
    <w:p w:rsidR="00B3050E" w:rsidRPr="00864453" w:rsidRDefault="00B3050E" w:rsidP="00B3050E">
      <w:pPr>
        <w:pStyle w:val="ListParagraph"/>
        <w:numPr>
          <w:ilvl w:val="0"/>
          <w:numId w:val="21"/>
        </w:numPr>
        <w:spacing w:after="160" w:line="259" w:lineRule="auto"/>
        <w:contextualSpacing/>
        <w:rPr>
          <w:b/>
          <w:lang w:val="ru-RU"/>
        </w:rPr>
      </w:pPr>
      <w:proofErr w:type="spellStart"/>
      <w:r w:rsidRPr="00B3050E">
        <w:rPr>
          <w:b/>
          <w:lang w:val="ru-RU"/>
        </w:rPr>
        <w:t>Event</w:t>
      </w:r>
      <w:proofErr w:type="spellEnd"/>
      <w:r w:rsidRPr="00B3050E">
        <w:rPr>
          <w:b/>
          <w:lang w:val="ru-RU"/>
        </w:rPr>
        <w:t xml:space="preserve"> </w:t>
      </w:r>
      <w:proofErr w:type="spellStart"/>
      <w:r w:rsidRPr="00B3050E">
        <w:rPr>
          <w:b/>
          <w:lang w:val="ru-RU"/>
        </w:rPr>
        <w:t>TPrintDBGridEh.OnPrintDataCell</w:t>
      </w:r>
      <w:proofErr w:type="spellEnd"/>
    </w:p>
    <w:p w:rsidR="00B3050E" w:rsidRPr="00B3050E" w:rsidRDefault="00B3050E" w:rsidP="00B3050E">
      <w:pPr>
        <w:pStyle w:val="ListParagraph"/>
        <w:ind w:left="0"/>
      </w:pPr>
      <w:r w:rsidRPr="00B3050E">
        <w:t xml:space="preserve">Added event </w:t>
      </w:r>
      <w:proofErr w:type="spellStart"/>
      <w:r w:rsidRPr="00B3050E">
        <w:t>OnPrintDataCell</w:t>
      </w:r>
      <w:proofErr w:type="spellEnd"/>
      <w:r w:rsidRPr="00B3050E">
        <w:t xml:space="preserve"> to </w:t>
      </w:r>
      <w:proofErr w:type="spellStart"/>
      <w:r w:rsidRPr="00B3050E">
        <w:t>TPrintDBGridEh</w:t>
      </w:r>
      <w:proofErr w:type="spellEnd"/>
      <w:r w:rsidRPr="00B3050E">
        <w:t>. The event can be used to additionally draw the contents of the cell when printing the grid.</w:t>
      </w:r>
    </w:p>
    <w:p w:rsidR="00B3050E" w:rsidRPr="00B3050E" w:rsidRDefault="00B3050E" w:rsidP="00B3050E">
      <w:pPr>
        <w:pStyle w:val="ListParagraph"/>
        <w:ind w:left="0"/>
      </w:pPr>
      <w:r w:rsidRPr="00B3050E">
        <w:t xml:space="preserve">In the following example, the event handler draws a </w:t>
      </w:r>
      <w:proofErr w:type="spellStart"/>
      <w:r w:rsidRPr="00B3050E">
        <w:t>ProgressBar</w:t>
      </w:r>
      <w:proofErr w:type="spellEnd"/>
      <w:r w:rsidRPr="00B3050E">
        <w:t xml:space="preserve"> icon when printing a cell in the 'Population' field.</w:t>
      </w:r>
    </w:p>
    <w:p w:rsidR="00B3050E" w:rsidRPr="00627E2A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procedure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TForm1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PrintDBGridEh1PrintDataCell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(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Sender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TPrintDBGridEh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627E2A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VPrinter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TVirtualPrinter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Column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TColumnEh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const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ARect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TRect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627E2A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</w:t>
      </w: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var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Params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TPrintColCellParamsEh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var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Processed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627E2A">
        <w:rPr>
          <w:rFonts w:ascii="Courier New" w:eastAsia="Times New Roman" w:hAnsi="Courier New" w:cs="Courier New"/>
          <w:noProof/>
          <w:color w:val="BB7977"/>
          <w:sz w:val="20"/>
          <w:szCs w:val="20"/>
          <w:lang w:eastAsia="ru-RU"/>
        </w:rPr>
        <w:t>Boolean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)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627E2A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begin</w:t>
      </w:r>
    </w:p>
    <w:p w:rsidR="00B3050E" w:rsidRPr="00627E2A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</w:t>
      </w: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if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(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Column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FieldName 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=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627E2A">
        <w:rPr>
          <w:rFonts w:ascii="Courier New" w:eastAsia="Times New Roman" w:hAnsi="Courier New" w:cs="Courier New"/>
          <w:noProof/>
          <w:color w:val="0000E6"/>
          <w:sz w:val="20"/>
          <w:szCs w:val="20"/>
          <w:lang w:eastAsia="ru-RU"/>
        </w:rPr>
        <w:t>'ProgressBar'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)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then</w:t>
      </w:r>
    </w:p>
    <w:p w:rsidR="00B3050E" w:rsidRPr="00627E2A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</w:t>
      </w: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begin</w:t>
      </w:r>
    </w:p>
    <w:p w:rsidR="00B3050E" w:rsidRPr="00627E2A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DrawProgressBarEh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(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MemTableEh1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FieldByName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(</w:t>
      </w:r>
      <w:r w:rsidRPr="00627E2A">
        <w:rPr>
          <w:rFonts w:ascii="Courier New" w:eastAsia="Times New Roman" w:hAnsi="Courier New" w:cs="Courier New"/>
          <w:noProof/>
          <w:color w:val="0000E6"/>
          <w:sz w:val="20"/>
          <w:szCs w:val="20"/>
          <w:lang w:eastAsia="ru-RU"/>
        </w:rPr>
        <w:t>'Population'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).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AsFloat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,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627E2A">
        <w:rPr>
          <w:rFonts w:ascii="Courier New" w:eastAsia="Times New Roman" w:hAnsi="Courier New" w:cs="Courier New"/>
          <w:noProof/>
          <w:color w:val="008C00"/>
          <w:sz w:val="20"/>
          <w:szCs w:val="20"/>
          <w:lang w:eastAsia="ru-RU"/>
        </w:rPr>
        <w:t>0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,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627E2A">
        <w:rPr>
          <w:rFonts w:ascii="Courier New" w:eastAsia="Times New Roman" w:hAnsi="Courier New" w:cs="Courier New"/>
          <w:noProof/>
          <w:color w:val="008C00"/>
          <w:sz w:val="20"/>
          <w:szCs w:val="20"/>
          <w:lang w:eastAsia="ru-RU"/>
        </w:rPr>
        <w:t>50000000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,</w:t>
      </w:r>
    </w:p>
    <w:p w:rsidR="00B3050E" w:rsidRPr="00627E2A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VPrinter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Canvas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,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ARect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,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clLtGray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,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cl3DDkShadow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,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clNone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)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627E2A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:rsidR="00B3050E" w:rsidRPr="00627E2A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Processed 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:=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627E2A">
        <w:rPr>
          <w:rFonts w:ascii="Courier New" w:eastAsia="Times New Roman" w:hAnsi="Courier New" w:cs="Courier New"/>
          <w:noProof/>
          <w:color w:val="7D0045"/>
          <w:sz w:val="20"/>
          <w:szCs w:val="20"/>
          <w:lang w:eastAsia="ru-RU"/>
        </w:rPr>
        <w:t>True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627E2A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</w:t>
      </w: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end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627E2A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end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Default="00B3050E" w:rsidP="00B3050E"/>
    <w:p w:rsidR="00B3050E" w:rsidRDefault="00B3050E" w:rsidP="00B3050E"/>
    <w:p w:rsidR="00B3050E" w:rsidRPr="00864453" w:rsidRDefault="00B3050E" w:rsidP="00B3050E">
      <w:pPr>
        <w:pStyle w:val="ListParagraph"/>
        <w:numPr>
          <w:ilvl w:val="0"/>
          <w:numId w:val="21"/>
        </w:numPr>
        <w:spacing w:after="160" w:line="259" w:lineRule="auto"/>
        <w:contextualSpacing/>
        <w:rPr>
          <w:b/>
          <w:lang w:val="ru-RU"/>
        </w:rPr>
      </w:pPr>
      <w:proofErr w:type="spellStart"/>
      <w:r w:rsidRPr="00B3050E">
        <w:rPr>
          <w:b/>
          <w:lang w:val="ru-RU"/>
        </w:rPr>
        <w:t>Event</w:t>
      </w:r>
      <w:proofErr w:type="spellEnd"/>
      <w:r w:rsidRPr="00B3050E">
        <w:rPr>
          <w:b/>
          <w:lang w:val="ru-RU"/>
        </w:rPr>
        <w:t xml:space="preserve"> </w:t>
      </w:r>
      <w:proofErr w:type="spellStart"/>
      <w:r w:rsidRPr="00864453">
        <w:rPr>
          <w:b/>
        </w:rPr>
        <w:t>TMemTableEh</w:t>
      </w:r>
      <w:proofErr w:type="spellEnd"/>
      <w:r w:rsidRPr="00864453">
        <w:rPr>
          <w:b/>
          <w:lang w:val="ru-RU"/>
        </w:rPr>
        <w:t>.</w:t>
      </w:r>
      <w:proofErr w:type="spellStart"/>
      <w:r w:rsidRPr="00864453">
        <w:rPr>
          <w:b/>
        </w:rPr>
        <w:t>OnRecordsViewTreeNodeCollapsed</w:t>
      </w:r>
      <w:proofErr w:type="spellEnd"/>
    </w:p>
    <w:p w:rsidR="00B3050E" w:rsidRPr="00B3050E" w:rsidRDefault="00B3050E" w:rsidP="00B3050E">
      <w:pPr>
        <w:pStyle w:val="ListParagraph"/>
        <w:ind w:left="0"/>
      </w:pPr>
      <w:r w:rsidRPr="00B3050E">
        <w:t xml:space="preserve">Added the </w:t>
      </w:r>
      <w:proofErr w:type="spellStart"/>
      <w:r w:rsidRPr="00B3050E">
        <w:t>OnRecordsViewTreeNodeCollapsed</w:t>
      </w:r>
      <w:proofErr w:type="spellEnd"/>
      <w:r w:rsidRPr="00B3050E">
        <w:t xml:space="preserve"> event to </w:t>
      </w:r>
      <w:proofErr w:type="spellStart"/>
      <w:r w:rsidRPr="00B3050E">
        <w:t>TMemTableEh</w:t>
      </w:r>
      <w:proofErr w:type="spellEnd"/>
      <w:r w:rsidRPr="00B3050E">
        <w:t xml:space="preserve">. The event is triggered when a tree branch is collapsed in </w:t>
      </w:r>
      <w:proofErr w:type="spellStart"/>
      <w:r w:rsidRPr="00B3050E">
        <w:t>TreeVIew</w:t>
      </w:r>
      <w:proofErr w:type="spellEnd"/>
      <w:r w:rsidRPr="00B3050E">
        <w:t xml:space="preserve"> mode.</w:t>
      </w:r>
    </w:p>
    <w:p w:rsidR="00B3050E" w:rsidRPr="00B3050E" w:rsidRDefault="00B3050E" w:rsidP="00B3050E">
      <w:pPr>
        <w:pStyle w:val="ListParagraph"/>
      </w:pPr>
    </w:p>
    <w:p w:rsidR="00B3050E" w:rsidRPr="00B3050E" w:rsidRDefault="00B3050E" w:rsidP="00B3050E">
      <w:pPr>
        <w:pStyle w:val="ListParagraph"/>
        <w:numPr>
          <w:ilvl w:val="0"/>
          <w:numId w:val="21"/>
        </w:numPr>
        <w:spacing w:after="160" w:line="259" w:lineRule="auto"/>
        <w:contextualSpacing/>
        <w:rPr>
          <w:b/>
        </w:rPr>
      </w:pPr>
      <w:r w:rsidRPr="00B3050E">
        <w:rPr>
          <w:b/>
        </w:rPr>
        <w:t xml:space="preserve">Encoding during export using </w:t>
      </w:r>
      <w:proofErr w:type="spellStart"/>
      <w:r w:rsidRPr="00B3050E">
        <w:rPr>
          <w:b/>
        </w:rPr>
        <w:t>TDBGridEhExportAsText</w:t>
      </w:r>
      <w:proofErr w:type="spellEnd"/>
      <w:r w:rsidRPr="00B3050E">
        <w:rPr>
          <w:b/>
        </w:rPr>
        <w:t>.</w:t>
      </w:r>
    </w:p>
    <w:p w:rsidR="00B3050E" w:rsidRPr="00B3050E" w:rsidRDefault="00B3050E" w:rsidP="00B3050E">
      <w:pPr>
        <w:pStyle w:val="ListParagraph"/>
        <w:ind w:left="0"/>
      </w:pPr>
      <w:r w:rsidRPr="00B3050E">
        <w:t xml:space="preserve">Added </w:t>
      </w:r>
      <w:proofErr w:type="spellStart"/>
      <w:r w:rsidRPr="00B3050E">
        <w:t>WriteBOM</w:t>
      </w:r>
      <w:proofErr w:type="spellEnd"/>
      <w:r w:rsidRPr="00B3050E">
        <w:t xml:space="preserve"> and Encoding properties to </w:t>
      </w:r>
      <w:proofErr w:type="spellStart"/>
      <w:r w:rsidRPr="00B3050E">
        <w:t>TDBGridEhExportAsText</w:t>
      </w:r>
      <w:proofErr w:type="spellEnd"/>
      <w:r w:rsidRPr="00B3050E">
        <w:t xml:space="preserve"> class.</w:t>
      </w:r>
    </w:p>
    <w:p w:rsidR="00B3050E" w:rsidRPr="009910B3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3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910B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property</w:t>
      </w:r>
      <w:r w:rsidRPr="009910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10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WriteBOM</w:t>
      </w:r>
      <w:proofErr w:type="spellEnd"/>
      <w:r w:rsidRPr="009910B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9910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910B3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9910B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pStyle w:val="ListParagraph"/>
        <w:ind w:left="0"/>
      </w:pPr>
      <w:r w:rsidRPr="00B3050E">
        <w:t>Specifies the need to write the Byte Sequence Marker (BOM) attribute when exporting to a stream.</w:t>
      </w:r>
    </w:p>
    <w:p w:rsidR="00B3050E" w:rsidRPr="009910B3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3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910B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property</w:t>
      </w:r>
      <w:r w:rsidRPr="009910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Encoding</w:t>
      </w:r>
      <w:r w:rsidRPr="009910B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9910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10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TEncoding</w:t>
      </w:r>
      <w:proofErr w:type="spellEnd"/>
      <w:r w:rsidRPr="009910B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pStyle w:val="ListParagraph"/>
        <w:ind w:left="0"/>
      </w:pPr>
      <w:r w:rsidRPr="00B3050E">
        <w:t>Specifies the encoding of text information when importing a grid into a stream.</w:t>
      </w:r>
    </w:p>
    <w:p w:rsidR="00B3050E" w:rsidRPr="00B3050E" w:rsidRDefault="00B3050E" w:rsidP="00B3050E">
      <w:r w:rsidRPr="00B3050E">
        <w:t>The following example shows code for exporting the contents of DBGridEh1 to a UTF8 file and writing a BOM token.</w:t>
      </w:r>
    </w:p>
    <w:p w:rsidR="00B3050E" w:rsidRPr="00864453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procedure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TForm1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Button1Click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(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Sender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TObject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)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864453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var</w:t>
      </w:r>
    </w:p>
    <w:p w:rsidR="00B3050E" w:rsidRPr="00864453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Path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864453">
        <w:rPr>
          <w:rFonts w:ascii="Courier New" w:eastAsia="Times New Roman" w:hAnsi="Courier New" w:cs="Courier New"/>
          <w:noProof/>
          <w:color w:val="BB7977"/>
          <w:sz w:val="20"/>
          <w:szCs w:val="20"/>
          <w:lang w:eastAsia="ru-RU"/>
        </w:rPr>
        <w:t>String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864453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gridExp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TDBGridEhExportAsText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864453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begin</w:t>
      </w:r>
    </w:p>
    <w:p w:rsidR="00B3050E" w:rsidRPr="00864453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GetDir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(</w:t>
      </w:r>
      <w:r w:rsidRPr="00864453">
        <w:rPr>
          <w:rFonts w:ascii="Courier New" w:eastAsia="Times New Roman" w:hAnsi="Courier New" w:cs="Courier New"/>
          <w:noProof/>
          <w:color w:val="008C00"/>
          <w:sz w:val="20"/>
          <w:szCs w:val="20"/>
          <w:lang w:eastAsia="ru-RU"/>
        </w:rPr>
        <w:t>0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,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Path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)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864453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Path 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:=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Path 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+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864453">
        <w:rPr>
          <w:rFonts w:ascii="Courier New" w:eastAsia="Times New Roman" w:hAnsi="Courier New" w:cs="Courier New"/>
          <w:noProof/>
          <w:color w:val="0000E6"/>
          <w:sz w:val="20"/>
          <w:szCs w:val="20"/>
          <w:lang w:eastAsia="ru-RU"/>
        </w:rPr>
        <w:t>'\ExpFile.Txt'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864453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:rsidR="00B3050E" w:rsidRPr="00864453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gridExp 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:=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TDBGridEhExportAsText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Create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864453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gridExp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DBGridEh 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:=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DBGridEh1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864453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gridExp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Encoding 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:=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TEncoding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UTF8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864453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gridExp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WriteBOM 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:=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864453">
        <w:rPr>
          <w:rFonts w:ascii="Courier New" w:eastAsia="Times New Roman" w:hAnsi="Courier New" w:cs="Courier New"/>
          <w:noProof/>
          <w:color w:val="7D0045"/>
          <w:sz w:val="20"/>
          <w:szCs w:val="20"/>
          <w:lang w:eastAsia="ru-RU"/>
        </w:rPr>
        <w:t>True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864453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:rsidR="00B3050E" w:rsidRPr="00864453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</w:t>
      </w:r>
      <w:r w:rsidRPr="00864453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try</w:t>
      </w:r>
    </w:p>
    <w:p w:rsidR="00B3050E" w:rsidRPr="00864453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gridExp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ExportToFile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(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Path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,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864453">
        <w:rPr>
          <w:rFonts w:ascii="Courier New" w:eastAsia="Times New Roman" w:hAnsi="Courier New" w:cs="Courier New"/>
          <w:noProof/>
          <w:color w:val="7D0045"/>
          <w:sz w:val="20"/>
          <w:szCs w:val="20"/>
          <w:lang w:eastAsia="ru-RU"/>
        </w:rPr>
        <w:t>True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)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864453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</w:t>
      </w:r>
      <w:r w:rsidRPr="00864453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finally</w:t>
      </w:r>
    </w:p>
    <w:p w:rsidR="00B3050E" w:rsidRPr="00864453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gridExp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Free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864453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</w:t>
      </w:r>
      <w:r w:rsidRPr="00864453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end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864453" w:rsidRDefault="00B3050E" w:rsidP="00B3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end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B57966" w:rsidRDefault="00B3050E" w:rsidP="00B3050E"/>
    <w:p w:rsidR="00B3050E" w:rsidRPr="00B57966" w:rsidRDefault="00B3050E" w:rsidP="00B3050E"/>
    <w:p w:rsidR="00B3050E" w:rsidRPr="00B57966" w:rsidRDefault="00B3050E" w:rsidP="00B3050E">
      <w:pPr>
        <w:pStyle w:val="ListParagraph"/>
        <w:numPr>
          <w:ilvl w:val="0"/>
          <w:numId w:val="21"/>
        </w:numPr>
        <w:spacing w:after="160" w:line="259" w:lineRule="auto"/>
        <w:contextualSpacing/>
        <w:rPr>
          <w:b/>
        </w:rPr>
      </w:pPr>
      <w:r w:rsidRPr="00B3050E">
        <w:rPr>
          <w:b/>
        </w:rPr>
        <w:t xml:space="preserve">- Fine-tuning the formation of the </w:t>
      </w:r>
      <w:proofErr w:type="spellStart"/>
      <w:r w:rsidRPr="00B3050E">
        <w:rPr>
          <w:b/>
        </w:rPr>
        <w:t>DBGridEh.STFilter</w:t>
      </w:r>
      <w:proofErr w:type="spellEnd"/>
      <w:r w:rsidRPr="00B3050E">
        <w:rPr>
          <w:b/>
        </w:rPr>
        <w:t xml:space="preserve"> filter string for the </w:t>
      </w:r>
      <w:proofErr w:type="spellStart"/>
      <w:r w:rsidRPr="00B3050E">
        <w:rPr>
          <w:b/>
        </w:rPr>
        <w:t>DataSet’s</w:t>
      </w:r>
      <w:proofErr w:type="spellEnd"/>
      <w:r w:rsidRPr="00B3050E">
        <w:rPr>
          <w:b/>
        </w:rPr>
        <w:t xml:space="preserve"> through the </w:t>
      </w:r>
      <w:proofErr w:type="spellStart"/>
      <w:r w:rsidRPr="00B3050E">
        <w:rPr>
          <w:b/>
        </w:rPr>
        <w:t>TDatasetFeaturesEh</w:t>
      </w:r>
      <w:proofErr w:type="spellEnd"/>
      <w:r w:rsidRPr="00B3050E">
        <w:rPr>
          <w:b/>
        </w:rPr>
        <w:t xml:space="preserve"> component.</w:t>
      </w:r>
    </w:p>
    <w:p w:rsidR="00B3050E" w:rsidRPr="00B3050E" w:rsidRDefault="00B3050E" w:rsidP="00B3050E">
      <w:pPr>
        <w:pStyle w:val="ListParagraph"/>
        <w:ind w:left="0"/>
      </w:pPr>
      <w:proofErr w:type="spellStart"/>
      <w:r w:rsidRPr="00B3050E">
        <w:t>TDatasetFeaturesEh</w:t>
      </w:r>
      <w:proofErr w:type="spellEnd"/>
      <w:r w:rsidRPr="00B3050E">
        <w:t xml:space="preserve"> added virtual methods for fine tuning when forming a filter string based on the filter set in </w:t>
      </w:r>
      <w:proofErr w:type="spellStart"/>
      <w:r w:rsidRPr="00B3050E">
        <w:t>DBGridEh.STFilter</w:t>
      </w:r>
      <w:proofErr w:type="spellEnd"/>
      <w:r w:rsidRPr="00B3050E">
        <w:t>.</w:t>
      </w:r>
    </w:p>
    <w:p w:rsidR="00B3050E" w:rsidRPr="00B3050E" w:rsidRDefault="00B3050E" w:rsidP="00B3050E">
      <w:pPr>
        <w:pStyle w:val="ListParagraph"/>
        <w:ind w:left="0"/>
      </w:pPr>
      <w:r w:rsidRPr="00B3050E">
        <w:t xml:space="preserve">To form and apply a filter from </w:t>
      </w:r>
      <w:proofErr w:type="spellStart"/>
      <w:r w:rsidRPr="00B3050E">
        <w:t>DBGridEh.STFilter</w:t>
      </w:r>
      <w:proofErr w:type="spellEnd"/>
      <w:r w:rsidRPr="00B3050E">
        <w:t xml:space="preserve"> in the </w:t>
      </w:r>
      <w:proofErr w:type="spellStart"/>
      <w:r w:rsidRPr="00B3050E">
        <w:t>DataSet</w:t>
      </w:r>
      <w:proofErr w:type="spellEnd"/>
      <w:r w:rsidRPr="00B3050E">
        <w:t xml:space="preserve">, the </w:t>
      </w:r>
      <w:proofErr w:type="spellStart"/>
      <w:r w:rsidRPr="00B3050E">
        <w:t>ApplyFilter</w:t>
      </w:r>
      <w:proofErr w:type="spellEnd"/>
      <w:r w:rsidRPr="00B3050E">
        <w:t xml:space="preserve"> method is used. In previous versions of the library, the </w:t>
      </w:r>
      <w:proofErr w:type="spellStart"/>
      <w:r w:rsidRPr="00B3050E">
        <w:t>ApplyFilter</w:t>
      </w:r>
      <w:proofErr w:type="spellEnd"/>
      <w:r w:rsidRPr="00B3050E">
        <w:t xml:space="preserve"> method called global functions to form a filter string and apply a filter. However, the global functions did not take into account some features of some </w:t>
      </w:r>
      <w:proofErr w:type="spellStart"/>
      <w:r w:rsidRPr="00B3050E">
        <w:t>DataSets</w:t>
      </w:r>
      <w:proofErr w:type="spellEnd"/>
      <w:r w:rsidRPr="00B3050E">
        <w:t>.</w:t>
      </w:r>
    </w:p>
    <w:p w:rsidR="00B3050E" w:rsidRPr="00B3050E" w:rsidRDefault="00B3050E" w:rsidP="00B3050E">
      <w:pPr>
        <w:pStyle w:val="ListParagraph"/>
        <w:ind w:left="0"/>
      </w:pPr>
      <w:r w:rsidRPr="00B3050E">
        <w:t xml:space="preserve">In the current version, the following virtual functions are added to </w:t>
      </w:r>
      <w:proofErr w:type="spellStart"/>
      <w:r w:rsidRPr="00B3050E">
        <w:t>TDatasetFeaturesEh</w:t>
      </w:r>
      <w:proofErr w:type="spellEnd"/>
      <w:r w:rsidRPr="00B3050E">
        <w:t xml:space="preserve">, which allow you to fine-tune the filter string and the method of applying the filter to the </w:t>
      </w:r>
      <w:proofErr w:type="spellStart"/>
      <w:r w:rsidRPr="00B3050E">
        <w:t>DataSet</w:t>
      </w:r>
      <w:proofErr w:type="spellEnd"/>
      <w:r w:rsidRPr="00B3050E">
        <w:t>:</w:t>
      </w:r>
    </w:p>
    <w:p w:rsidR="00B3050E" w:rsidRPr="0076374C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</w:pPr>
      <w:r w:rsidRPr="00B3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</w:t>
      </w:r>
      <w:r w:rsidRPr="0076374C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procedure</w:t>
      </w:r>
      <w:r w:rsidRPr="0076374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ApplyGridLocalFilter</w:t>
      </w:r>
      <w:r w:rsidRPr="0076374C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(</w:t>
      </w:r>
      <w:r w:rsidRPr="0076374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Grid</w:t>
      </w:r>
      <w:r w:rsidRPr="0076374C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76374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TCustomDBGridEh</w:t>
      </w:r>
      <w:r w:rsidRPr="0076374C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  <w:r w:rsidRPr="0076374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DataSet</w:t>
      </w:r>
      <w:r w:rsidRPr="0076374C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76374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TDataSet</w:t>
      </w:r>
      <w:r w:rsidRPr="0076374C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  <w:r w:rsidRPr="0076374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IsReopen</w:t>
      </w:r>
      <w:r w:rsidRPr="0076374C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76374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76374C">
        <w:rPr>
          <w:rFonts w:ascii="Courier New" w:eastAsia="Times New Roman" w:hAnsi="Courier New" w:cs="Courier New"/>
          <w:noProof/>
          <w:color w:val="BB7977"/>
          <w:sz w:val="20"/>
          <w:szCs w:val="20"/>
          <w:lang w:eastAsia="ru-RU"/>
        </w:rPr>
        <w:t>Boolean</w:t>
      </w:r>
      <w:r w:rsidRPr="0076374C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)</w:t>
      </w:r>
      <w:r w:rsidRPr="0076374C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  <w:r w:rsidRPr="0076374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virtual</w:t>
      </w:r>
      <w:r w:rsidRPr="0076374C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050E">
        <w:t xml:space="preserve">The method is called when it is necessary to set the local filter in the </w:t>
      </w:r>
      <w:proofErr w:type="spellStart"/>
      <w:r w:rsidRPr="00B3050E">
        <w:t>DataSet</w:t>
      </w:r>
      <w:proofErr w:type="spellEnd"/>
      <w:r w:rsidRPr="00B3050E">
        <w:t xml:space="preserve"> (</w:t>
      </w:r>
      <w:proofErr w:type="spellStart"/>
      <w:proofErr w:type="gramStart"/>
      <w:r w:rsidRPr="00B3050E">
        <w:t>DBGridEh.STFilter.Local</w:t>
      </w:r>
      <w:proofErr w:type="spellEnd"/>
      <w:proofErr w:type="gramEnd"/>
      <w:r w:rsidRPr="00B3050E">
        <w:t xml:space="preserve"> = True). Typically, with local filtering, the filter string is assigned to the </w:t>
      </w:r>
      <w:proofErr w:type="spellStart"/>
      <w:r w:rsidRPr="00B3050E">
        <w:t>DataSet.Filter</w:t>
      </w:r>
      <w:proofErr w:type="spellEnd"/>
      <w:r w:rsidRPr="00B3050E">
        <w:t xml:space="preserve"> property.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</w:pPr>
      <w:r w:rsidRPr="00B30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GetGridFilterAslFilterString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TCustomDBGridEh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DataSet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TDataSet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IsLocalFilter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B3050E">
        <w:t xml:space="preserve">The method forms and returns a filtering string based on the filter in </w:t>
      </w:r>
      <w:proofErr w:type="spellStart"/>
      <w:r w:rsidRPr="00B3050E">
        <w:t>DBGridEh</w:t>
      </w:r>
      <w:proofErr w:type="spellEnd"/>
      <w:r w:rsidRPr="00B3050E">
        <w:t xml:space="preserve">. The filter is stored in the properties of the </w:t>
      </w:r>
      <w:proofErr w:type="spellStart"/>
      <w:r w:rsidRPr="00B3050E">
        <w:t>TColumnEh.STFilter</w:t>
      </w:r>
      <w:proofErr w:type="spellEnd"/>
      <w:r w:rsidRPr="00B3050E">
        <w:t xml:space="preserve"> column.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B3050E">
        <w:t xml:space="preserve">The </w:t>
      </w:r>
      <w:proofErr w:type="spellStart"/>
      <w:r w:rsidRPr="00B3050E">
        <w:t>IsLocalFilter</w:t>
      </w:r>
      <w:proofErr w:type="spellEnd"/>
      <w:r w:rsidRPr="00B3050E">
        <w:t xml:space="preserve"> property determines that it is necessary to form an expression for local filtering.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B3050E">
        <w:t xml:space="preserve">The method should loop through the columns of the grid and call </w:t>
      </w:r>
      <w:proofErr w:type="spellStart"/>
      <w:r w:rsidRPr="00B3050E">
        <w:t>GetColumnExpressionAsFilterString</w:t>
      </w:r>
      <w:proofErr w:type="spellEnd"/>
      <w:r w:rsidRPr="00B3050E">
        <w:t xml:space="preserve"> for each column.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3050E" w:rsidRPr="00584EB9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0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GetColumnExpressionAsFilterString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TColumnEh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TCustomDBGridEh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DataSet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TDataSet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IsLocalFilter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B3050E">
        <w:t xml:space="preserve">The method generates and returns a filter string for one column of </w:t>
      </w:r>
      <w:proofErr w:type="spellStart"/>
      <w:r w:rsidRPr="00B3050E">
        <w:t>TColumnEh</w:t>
      </w:r>
      <w:proofErr w:type="spellEnd"/>
      <w:r w:rsidRPr="00B3050E">
        <w:t>.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3050E" w:rsidRPr="00584EB9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0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GetBinaryExpressionAsFilterString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FieldName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AnOperator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TSTFilterOperatorEh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AnOperand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Variant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TColumnEh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TCustomDBGridEh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DataSet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TDataSet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IsLocalFilter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B3050E">
        <w:t xml:space="preserve">The method generates and returns a filter string for one </w:t>
      </w:r>
      <w:proofErr w:type="spellStart"/>
      <w:r w:rsidRPr="00B3050E">
        <w:t>TColumnEh</w:t>
      </w:r>
      <w:proofErr w:type="spellEnd"/>
      <w:r w:rsidRPr="00B3050E">
        <w:t xml:space="preserve"> column based on the values of the </w:t>
      </w:r>
      <w:proofErr w:type="spellStart"/>
      <w:r w:rsidRPr="00B3050E">
        <w:t>FieldName</w:t>
      </w:r>
      <w:proofErr w:type="spellEnd"/>
      <w:r w:rsidRPr="00B3050E">
        <w:t xml:space="preserve">, </w:t>
      </w:r>
      <w:proofErr w:type="spellStart"/>
      <w:r w:rsidRPr="00B3050E">
        <w:t>AnOperator</w:t>
      </w:r>
      <w:proofErr w:type="spellEnd"/>
      <w:r w:rsidRPr="00B3050E">
        <w:t xml:space="preserve">, </w:t>
      </w:r>
      <w:proofErr w:type="spellStart"/>
      <w:r w:rsidRPr="00B3050E">
        <w:t>AnOperand</w:t>
      </w:r>
      <w:proofErr w:type="spellEnd"/>
      <w:r w:rsidRPr="00B3050E">
        <w:t xml:space="preserve"> parameters.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3050E" w:rsidRPr="00584EB9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0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GetColumnFilterFieldName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TColumnEh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TCustomDBGridEh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DataSet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TDataSet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IsLocalFilter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B3050E">
        <w:t>The method returns the correct name of the field that will participate in the formation of the filtering expression.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3050E" w:rsidRPr="00584EB9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0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ColumnOperatorValueToFilterStrValue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AnOperator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TSTFilterOperatorEh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AnOperand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Variant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TColumnEh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TCustomDBGridEh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DataSet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TDataSet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IsLocalFilter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B3050E">
        <w:t xml:space="preserve">The method returns a text expression based on the value of the </w:t>
      </w:r>
      <w:proofErr w:type="spellStart"/>
      <w:r w:rsidRPr="00B3050E">
        <w:t>AnOperator</w:t>
      </w:r>
      <w:proofErr w:type="spellEnd"/>
      <w:r w:rsidRPr="00B3050E">
        <w:t xml:space="preserve"> and </w:t>
      </w:r>
      <w:proofErr w:type="spellStart"/>
      <w:r w:rsidRPr="00B3050E">
        <w:t>AnOperand</w:t>
      </w:r>
      <w:proofErr w:type="spellEnd"/>
      <w:r w:rsidRPr="00B3050E">
        <w:t xml:space="preserve"> fields.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3050E" w:rsidRPr="00584EB9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0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IsInOperatorSupported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TCustomDBGridEh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DataSet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TDataSet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IsLocalFilter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B3050E">
        <w:t xml:space="preserve">The method returns True if the </w:t>
      </w:r>
      <w:proofErr w:type="spellStart"/>
      <w:r w:rsidRPr="00B3050E">
        <w:t>DataSet</w:t>
      </w:r>
      <w:proofErr w:type="spellEnd"/>
      <w:r w:rsidRPr="00B3050E">
        <w:t xml:space="preserve"> and filtering method supports the </w:t>
      </w:r>
      <w:proofErr w:type="gramStart"/>
      <w:r w:rsidRPr="00B3050E">
        <w:t>In</w:t>
      </w:r>
      <w:proofErr w:type="gramEnd"/>
      <w:r w:rsidRPr="00B3050E">
        <w:t xml:space="preserve"> statement.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3050E" w:rsidRPr="00584EB9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0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IsLikeOperatorSupported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TCustomDBGridEh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DataSet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TDataSet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IsLocalFilter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B3050E">
        <w:t xml:space="preserve">The method returns True if the </w:t>
      </w:r>
      <w:proofErr w:type="spellStart"/>
      <w:r w:rsidRPr="00B3050E">
        <w:t>DataSet</w:t>
      </w:r>
      <w:proofErr w:type="spellEnd"/>
      <w:r w:rsidRPr="00B3050E">
        <w:t xml:space="preserve"> and filtering method supports the Like operator.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3050E" w:rsidRPr="00584EB9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0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IsFilterUseFieldOrigin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TColumnEh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TCustomDBGridEh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DataSet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TDataSet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IsLocalFilter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B3050E">
        <w:t xml:space="preserve">The method returns True if </w:t>
      </w:r>
      <w:proofErr w:type="spellStart"/>
      <w:r w:rsidRPr="00B3050E">
        <w:t>Field.Origin</w:t>
      </w:r>
      <w:proofErr w:type="spellEnd"/>
      <w:r w:rsidRPr="00B3050E">
        <w:t xml:space="preserve"> should be used as the field name.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3050E" w:rsidRPr="00584EB9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0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GetNullComparisionFilterString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AnOperator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TSTFilterOperatorEh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TCustomDBGridEh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DataSet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TDataSet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IsLocalFilter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B3050E" w:rsidRPr="005351E7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B3050E">
        <w:t xml:space="preserve">The method returns a text expression to compare the field with Null. </w:t>
      </w:r>
      <w:r w:rsidRPr="00B3050E">
        <w:rPr>
          <w:lang w:val="ru-RU"/>
        </w:rPr>
        <w:t xml:space="preserve">IS NULL </w:t>
      </w:r>
      <w:proofErr w:type="spellStart"/>
      <w:r w:rsidRPr="00B3050E">
        <w:rPr>
          <w:lang w:val="ru-RU"/>
        </w:rPr>
        <w:t>or</w:t>
      </w:r>
      <w:proofErr w:type="spellEnd"/>
      <w:r w:rsidRPr="00B3050E">
        <w:rPr>
          <w:lang w:val="ru-RU"/>
        </w:rPr>
        <w:t xml:space="preserve"> = </w:t>
      </w:r>
      <w:proofErr w:type="spellStart"/>
      <w:r w:rsidRPr="00B3050E">
        <w:rPr>
          <w:lang w:val="ru-RU"/>
        </w:rPr>
        <w:t>Null</w:t>
      </w:r>
      <w:proofErr w:type="spellEnd"/>
      <w:r w:rsidRPr="00B3050E">
        <w:rPr>
          <w:lang w:val="ru-RU"/>
        </w:rPr>
        <w:t xml:space="preserve">. IS NOT NULL </w:t>
      </w:r>
      <w:proofErr w:type="spellStart"/>
      <w:r w:rsidRPr="00B3050E">
        <w:rPr>
          <w:lang w:val="ru-RU"/>
        </w:rPr>
        <w:t>or</w:t>
      </w:r>
      <w:proofErr w:type="spellEnd"/>
      <w:r w:rsidRPr="00B3050E">
        <w:rPr>
          <w:lang w:val="ru-RU"/>
        </w:rPr>
        <w:t xml:space="preserve"> &lt;&gt; </w:t>
      </w:r>
      <w:proofErr w:type="spellStart"/>
      <w:r w:rsidRPr="00B3050E">
        <w:rPr>
          <w:lang w:val="ru-RU"/>
        </w:rPr>
        <w:t>Null</w:t>
      </w:r>
      <w:proofErr w:type="spellEnd"/>
    </w:p>
    <w:p w:rsidR="00B3050E" w:rsidRPr="005351E7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3050E" w:rsidRPr="00584EB9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51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GetOperatorFilterStrValue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AnOperator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TSTFilterOperatorEh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TCustomDBGridEh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DataSet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TDataSet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IsLocalFilter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B3050E">
        <w:t xml:space="preserve">The method returns a textual representation of the comparison operator specified by </w:t>
      </w:r>
      <w:proofErr w:type="spellStart"/>
      <w:r w:rsidRPr="00B3050E">
        <w:t>AnOperator</w:t>
      </w:r>
      <w:proofErr w:type="spellEnd"/>
      <w:r w:rsidRPr="00B3050E">
        <w:t xml:space="preserve"> parameters.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3050E" w:rsidRPr="00584EB9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0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FilterFieldNameToStrValue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FieldName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TColumnEh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TCustomDBGridEh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DataSet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TDataSet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IsLocalFilter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B3050E">
        <w:t xml:space="preserve">The method returns the text value of the field name. Some </w:t>
      </w:r>
      <w:proofErr w:type="spellStart"/>
      <w:r w:rsidRPr="00B3050E">
        <w:t>DataSets</w:t>
      </w:r>
      <w:proofErr w:type="spellEnd"/>
      <w:r w:rsidRPr="00B3050E">
        <w:t xml:space="preserve"> for local filtering require the field to be enclosed in square brackets - ‘[</w:t>
      </w:r>
      <w:proofErr w:type="spellStart"/>
      <w:r w:rsidRPr="00B3050E">
        <w:t>FieldName</w:t>
      </w:r>
      <w:proofErr w:type="spellEnd"/>
      <w:r w:rsidRPr="00B3050E">
        <w:t>]’.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3050E" w:rsidRPr="00584EB9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0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ExpressionValueToFilterStrValue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AnOperator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TSTFilterOperatorEh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Value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Variant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TColumnEh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TCustomDBGridEh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DataSet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TDataSet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IsLocalFilter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B3050E">
        <w:t>The method returns the text value of the expression for the section of the Value expression.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3050E" w:rsidRPr="00584EB9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0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DateTimeValueToFilterStrValue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AnOperator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TSTFilterOperatorEh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Value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TDateTime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TColumnEh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TCustomDBGridEh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DataSet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TDataSet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IsLocalFilter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B3050E">
        <w:t xml:space="preserve">The method returns the text value of the expression for a constant of type </w:t>
      </w:r>
      <w:proofErr w:type="spellStart"/>
      <w:r w:rsidRPr="00B3050E">
        <w:t>DateTime</w:t>
      </w:r>
      <w:proofErr w:type="spellEnd"/>
      <w:r w:rsidRPr="00B3050E">
        <w:t>.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3050E" w:rsidRPr="00584EB9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0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FloatValueToFilterStrValue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AnOperator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TSTFilterOperatorEh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Value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Extended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TColumnEh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TCustomDBGridEh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DataSet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TDataSet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IsLocalFilter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B3050E">
        <w:t>The method returns the text value of the expression for a constant of type Float.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3050E" w:rsidRPr="00584EB9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0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VarValueToFilterStrValue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AnOperator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TSTFilterOperatorEh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Value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Variant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TColumnEh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TCustomDBGridEh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DataSet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TDataSet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IsLocalFilter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B3050E">
        <w:t>The method returns the text value of the expression for a constant of type String.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3050E" w:rsidRPr="00584EB9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0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procedure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ApplyGridServerFilter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TCustomDBGridEh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DataSet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TDataSet</w:t>
      </w:r>
      <w:proofErr w:type="spellEnd"/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IsReopen</w:t>
      </w:r>
      <w:proofErr w:type="spellEnd"/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B3050E">
        <w:t xml:space="preserve">The method is called when it is necessary to set the server filter in the </w:t>
      </w:r>
      <w:proofErr w:type="spellStart"/>
      <w:r w:rsidRPr="00B3050E">
        <w:t>DataSet</w:t>
      </w:r>
      <w:proofErr w:type="spellEnd"/>
      <w:r w:rsidRPr="00B3050E">
        <w:t xml:space="preserve"> (</w:t>
      </w:r>
      <w:proofErr w:type="spellStart"/>
      <w:proofErr w:type="gramStart"/>
      <w:r w:rsidRPr="00B3050E">
        <w:t>DBGridEh.STFilter.Local</w:t>
      </w:r>
      <w:proofErr w:type="spellEnd"/>
      <w:proofErr w:type="gramEnd"/>
      <w:r w:rsidRPr="00B3050E">
        <w:t xml:space="preserve"> = False).</w:t>
      </w:r>
    </w:p>
    <w:p w:rsidR="00B3050E" w:rsidRPr="00B3050E" w:rsidRDefault="00B3050E" w:rsidP="00B3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3050E" w:rsidRPr="00B3050E" w:rsidRDefault="00B3050E" w:rsidP="00B3050E"/>
    <w:p w:rsidR="00B3050E" w:rsidRPr="00B3050E" w:rsidRDefault="00B3050E" w:rsidP="00B3050E">
      <w:pPr>
        <w:pStyle w:val="ListParagraph"/>
      </w:pPr>
    </w:p>
    <w:p w:rsidR="00B3050E" w:rsidRPr="00B3050E" w:rsidRDefault="00B3050E" w:rsidP="00B3050E">
      <w:pPr>
        <w:pStyle w:val="ListParagraph"/>
      </w:pPr>
    </w:p>
    <w:p w:rsidR="00B3050E" w:rsidRPr="00B3050E" w:rsidRDefault="00B3050E" w:rsidP="00B3050E"/>
    <w:p w:rsidR="00B3050E" w:rsidRPr="00B3050E" w:rsidRDefault="00B3050E" w:rsidP="000F02C3">
      <w:pPr>
        <w:spacing w:after="60"/>
      </w:pPr>
    </w:p>
    <w:sectPr w:rsidR="00B3050E" w:rsidRPr="00B3050E" w:rsidSect="008876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771"/>
    <w:multiLevelType w:val="hybridMultilevel"/>
    <w:tmpl w:val="8D1E2EC6"/>
    <w:lvl w:ilvl="0" w:tplc="BD107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48F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9642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683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A4E9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FCA3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4AF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43F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0224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D150B"/>
    <w:multiLevelType w:val="hybridMultilevel"/>
    <w:tmpl w:val="D6CA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06C5"/>
    <w:multiLevelType w:val="multilevel"/>
    <w:tmpl w:val="4C48E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A574FBE"/>
    <w:multiLevelType w:val="hybridMultilevel"/>
    <w:tmpl w:val="A42A4C08"/>
    <w:lvl w:ilvl="0" w:tplc="D21E7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B6F61"/>
    <w:multiLevelType w:val="hybridMultilevel"/>
    <w:tmpl w:val="723A9C10"/>
    <w:lvl w:ilvl="0" w:tplc="6250095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D3FC8"/>
    <w:multiLevelType w:val="hybridMultilevel"/>
    <w:tmpl w:val="1F00C174"/>
    <w:lvl w:ilvl="0" w:tplc="79ECB36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66584E"/>
    <w:multiLevelType w:val="hybridMultilevel"/>
    <w:tmpl w:val="E05A5F9A"/>
    <w:lvl w:ilvl="0" w:tplc="D6BC9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F47B5"/>
    <w:multiLevelType w:val="hybridMultilevel"/>
    <w:tmpl w:val="F06A95F2"/>
    <w:lvl w:ilvl="0" w:tplc="9222BB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548DD4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33FEE"/>
    <w:multiLevelType w:val="hybridMultilevel"/>
    <w:tmpl w:val="3A286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A6CEB"/>
    <w:multiLevelType w:val="hybridMultilevel"/>
    <w:tmpl w:val="0E4E1314"/>
    <w:lvl w:ilvl="0" w:tplc="D6868C8C">
      <w:start w:val="1"/>
      <w:numFmt w:val="bullet"/>
      <w:lvlText w:val=""/>
      <w:lvlJc w:val="left"/>
      <w:pPr>
        <w:ind w:left="429" w:hanging="360"/>
      </w:pPr>
      <w:rPr>
        <w:rFonts w:ascii="Wingdings" w:hAnsi="Wingdings" w:hint="default"/>
        <w:color w:val="548DD4"/>
        <w:sz w:val="16"/>
      </w:rPr>
    </w:lvl>
    <w:lvl w:ilvl="1" w:tplc="785E48BE">
      <w:start w:val="1"/>
      <w:numFmt w:val="bullet"/>
      <w:lvlText w:val=""/>
      <w:lvlJc w:val="left"/>
      <w:pPr>
        <w:ind w:left="1149" w:hanging="360"/>
      </w:pPr>
      <w:rPr>
        <w:rFonts w:ascii="Wingdings" w:hAnsi="Wingdings" w:hint="default"/>
        <w:color w:val="548DD4"/>
        <w:sz w:val="16"/>
      </w:rPr>
    </w:lvl>
    <w:lvl w:ilvl="2" w:tplc="0694DA2C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631A596A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9B2A238E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881E857A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07B4C308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B1323EEC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5D66716C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10" w15:restartNumberingAfterBreak="0">
    <w:nsid w:val="4F2B602D"/>
    <w:multiLevelType w:val="multilevel"/>
    <w:tmpl w:val="2334F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54592C67"/>
    <w:multiLevelType w:val="hybridMultilevel"/>
    <w:tmpl w:val="80860046"/>
    <w:lvl w:ilvl="0" w:tplc="6250095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3CC0636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323B8"/>
    <w:multiLevelType w:val="hybridMultilevel"/>
    <w:tmpl w:val="E6FE3DC6"/>
    <w:lvl w:ilvl="0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548DD4"/>
        <w:sz w:val="1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867BBA"/>
    <w:multiLevelType w:val="hybridMultilevel"/>
    <w:tmpl w:val="E45675E0"/>
    <w:lvl w:ilvl="0" w:tplc="6250095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30A2D"/>
    <w:multiLevelType w:val="hybridMultilevel"/>
    <w:tmpl w:val="071C3E42"/>
    <w:lvl w:ilvl="0" w:tplc="6ADE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7ABE14" w:tentative="1">
      <w:start w:val="1"/>
      <w:numFmt w:val="lowerLetter"/>
      <w:lvlText w:val="%2."/>
      <w:lvlJc w:val="left"/>
      <w:pPr>
        <w:ind w:left="1440" w:hanging="360"/>
      </w:pPr>
    </w:lvl>
    <w:lvl w:ilvl="2" w:tplc="AF2A5434" w:tentative="1">
      <w:start w:val="1"/>
      <w:numFmt w:val="lowerRoman"/>
      <w:lvlText w:val="%3."/>
      <w:lvlJc w:val="right"/>
      <w:pPr>
        <w:ind w:left="2160" w:hanging="180"/>
      </w:pPr>
    </w:lvl>
    <w:lvl w:ilvl="3" w:tplc="D94CEBF4" w:tentative="1">
      <w:start w:val="1"/>
      <w:numFmt w:val="decimal"/>
      <w:lvlText w:val="%4."/>
      <w:lvlJc w:val="left"/>
      <w:pPr>
        <w:ind w:left="2880" w:hanging="360"/>
      </w:pPr>
    </w:lvl>
    <w:lvl w:ilvl="4" w:tplc="6F00D870" w:tentative="1">
      <w:start w:val="1"/>
      <w:numFmt w:val="lowerLetter"/>
      <w:lvlText w:val="%5."/>
      <w:lvlJc w:val="left"/>
      <w:pPr>
        <w:ind w:left="3600" w:hanging="360"/>
      </w:pPr>
    </w:lvl>
    <w:lvl w:ilvl="5" w:tplc="D090D5FC" w:tentative="1">
      <w:start w:val="1"/>
      <w:numFmt w:val="lowerRoman"/>
      <w:lvlText w:val="%6."/>
      <w:lvlJc w:val="right"/>
      <w:pPr>
        <w:ind w:left="4320" w:hanging="180"/>
      </w:pPr>
    </w:lvl>
    <w:lvl w:ilvl="6" w:tplc="D148307A" w:tentative="1">
      <w:start w:val="1"/>
      <w:numFmt w:val="decimal"/>
      <w:lvlText w:val="%7."/>
      <w:lvlJc w:val="left"/>
      <w:pPr>
        <w:ind w:left="5040" w:hanging="360"/>
      </w:pPr>
    </w:lvl>
    <w:lvl w:ilvl="7" w:tplc="13D086A6" w:tentative="1">
      <w:start w:val="1"/>
      <w:numFmt w:val="lowerLetter"/>
      <w:lvlText w:val="%8."/>
      <w:lvlJc w:val="left"/>
      <w:pPr>
        <w:ind w:left="5760" w:hanging="360"/>
      </w:pPr>
    </w:lvl>
    <w:lvl w:ilvl="8" w:tplc="FC6435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55B5C"/>
    <w:multiLevelType w:val="hybridMultilevel"/>
    <w:tmpl w:val="D4684EAA"/>
    <w:lvl w:ilvl="0" w:tplc="2D50B1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F72EA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EE11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6B5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2E9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927A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644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B28F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92F2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226E3"/>
    <w:multiLevelType w:val="hybridMultilevel"/>
    <w:tmpl w:val="1C8A4020"/>
    <w:lvl w:ilvl="0" w:tplc="78F25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A86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B58D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E7D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853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8C12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F49D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61A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C880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0492F"/>
    <w:multiLevelType w:val="hybridMultilevel"/>
    <w:tmpl w:val="2B1A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53CD2"/>
    <w:multiLevelType w:val="hybridMultilevel"/>
    <w:tmpl w:val="0C461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B4C0A"/>
    <w:multiLevelType w:val="hybridMultilevel"/>
    <w:tmpl w:val="D1204C84"/>
    <w:lvl w:ilvl="0" w:tplc="730ABC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D8777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01EBC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23887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76620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866F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2888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B924C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C6E7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CE35B6"/>
    <w:multiLevelType w:val="hybridMultilevel"/>
    <w:tmpl w:val="61101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14"/>
  </w:num>
  <w:num w:numId="5">
    <w:abstractNumId w:val="15"/>
  </w:num>
  <w:num w:numId="6">
    <w:abstractNumId w:val="19"/>
  </w:num>
  <w:num w:numId="7">
    <w:abstractNumId w:val="12"/>
  </w:num>
  <w:num w:numId="8">
    <w:abstractNumId w:val="5"/>
  </w:num>
  <w:num w:numId="9">
    <w:abstractNumId w:val="18"/>
  </w:num>
  <w:num w:numId="10">
    <w:abstractNumId w:val="20"/>
  </w:num>
  <w:num w:numId="11">
    <w:abstractNumId w:val="8"/>
  </w:num>
  <w:num w:numId="12">
    <w:abstractNumId w:val="17"/>
  </w:num>
  <w:num w:numId="13">
    <w:abstractNumId w:val="10"/>
  </w:num>
  <w:num w:numId="14">
    <w:abstractNumId w:val="2"/>
  </w:num>
  <w:num w:numId="15">
    <w:abstractNumId w:val="1"/>
  </w:num>
  <w:num w:numId="16">
    <w:abstractNumId w:val="11"/>
  </w:num>
  <w:num w:numId="17">
    <w:abstractNumId w:val="4"/>
  </w:num>
  <w:num w:numId="18">
    <w:abstractNumId w:val="13"/>
  </w:num>
  <w:num w:numId="19">
    <w:abstractNumId w:val="6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62"/>
    <w:rsid w:val="00006D45"/>
    <w:rsid w:val="00007137"/>
    <w:rsid w:val="0001054F"/>
    <w:rsid w:val="00010903"/>
    <w:rsid w:val="000157EA"/>
    <w:rsid w:val="00021D2F"/>
    <w:rsid w:val="000314F2"/>
    <w:rsid w:val="0003400E"/>
    <w:rsid w:val="00035FCB"/>
    <w:rsid w:val="00050DB9"/>
    <w:rsid w:val="00060419"/>
    <w:rsid w:val="000629A2"/>
    <w:rsid w:val="000633F2"/>
    <w:rsid w:val="000655F9"/>
    <w:rsid w:val="00066D3C"/>
    <w:rsid w:val="000A696C"/>
    <w:rsid w:val="000F02C3"/>
    <w:rsid w:val="000F394D"/>
    <w:rsid w:val="001038DF"/>
    <w:rsid w:val="00107FD8"/>
    <w:rsid w:val="00114E5F"/>
    <w:rsid w:val="001158BE"/>
    <w:rsid w:val="00121F43"/>
    <w:rsid w:val="00130835"/>
    <w:rsid w:val="001330E5"/>
    <w:rsid w:val="001353E8"/>
    <w:rsid w:val="0014036C"/>
    <w:rsid w:val="00150F3C"/>
    <w:rsid w:val="001553E3"/>
    <w:rsid w:val="00160F7A"/>
    <w:rsid w:val="001654DB"/>
    <w:rsid w:val="0017186D"/>
    <w:rsid w:val="001930D7"/>
    <w:rsid w:val="001943C2"/>
    <w:rsid w:val="001A030D"/>
    <w:rsid w:val="001B036F"/>
    <w:rsid w:val="001D01AA"/>
    <w:rsid w:val="001F00D2"/>
    <w:rsid w:val="001F0B23"/>
    <w:rsid w:val="00225B31"/>
    <w:rsid w:val="00230692"/>
    <w:rsid w:val="002341B8"/>
    <w:rsid w:val="00260F24"/>
    <w:rsid w:val="00277069"/>
    <w:rsid w:val="002B17E6"/>
    <w:rsid w:val="002B6A01"/>
    <w:rsid w:val="002C3AA4"/>
    <w:rsid w:val="002C5DD2"/>
    <w:rsid w:val="002C7E47"/>
    <w:rsid w:val="002E27C8"/>
    <w:rsid w:val="002E6E01"/>
    <w:rsid w:val="002F185D"/>
    <w:rsid w:val="00300151"/>
    <w:rsid w:val="003009EE"/>
    <w:rsid w:val="00315351"/>
    <w:rsid w:val="003204F4"/>
    <w:rsid w:val="0032162E"/>
    <w:rsid w:val="003316D8"/>
    <w:rsid w:val="00333EC9"/>
    <w:rsid w:val="003422CD"/>
    <w:rsid w:val="00374FF2"/>
    <w:rsid w:val="00383539"/>
    <w:rsid w:val="00395767"/>
    <w:rsid w:val="00397241"/>
    <w:rsid w:val="003A0FA4"/>
    <w:rsid w:val="003A77BB"/>
    <w:rsid w:val="003C3896"/>
    <w:rsid w:val="003D40EF"/>
    <w:rsid w:val="003D7B7A"/>
    <w:rsid w:val="003E1013"/>
    <w:rsid w:val="003F208B"/>
    <w:rsid w:val="003F4040"/>
    <w:rsid w:val="00400731"/>
    <w:rsid w:val="00400B0D"/>
    <w:rsid w:val="004214E4"/>
    <w:rsid w:val="004223F6"/>
    <w:rsid w:val="00422F1C"/>
    <w:rsid w:val="00422FDC"/>
    <w:rsid w:val="0043469D"/>
    <w:rsid w:val="00447825"/>
    <w:rsid w:val="0045469E"/>
    <w:rsid w:val="00457FED"/>
    <w:rsid w:val="00460429"/>
    <w:rsid w:val="00464AB1"/>
    <w:rsid w:val="004715A4"/>
    <w:rsid w:val="00494E81"/>
    <w:rsid w:val="004F4F71"/>
    <w:rsid w:val="005149BE"/>
    <w:rsid w:val="00527CF7"/>
    <w:rsid w:val="00532047"/>
    <w:rsid w:val="00534824"/>
    <w:rsid w:val="005453F5"/>
    <w:rsid w:val="00546F9A"/>
    <w:rsid w:val="005515AA"/>
    <w:rsid w:val="00554B7C"/>
    <w:rsid w:val="005629C4"/>
    <w:rsid w:val="00575F8D"/>
    <w:rsid w:val="005823E5"/>
    <w:rsid w:val="005A41B7"/>
    <w:rsid w:val="005A6E8F"/>
    <w:rsid w:val="005C541D"/>
    <w:rsid w:val="005C68DE"/>
    <w:rsid w:val="005E0E43"/>
    <w:rsid w:val="005E4655"/>
    <w:rsid w:val="005F5389"/>
    <w:rsid w:val="00615357"/>
    <w:rsid w:val="006267E6"/>
    <w:rsid w:val="00631EF3"/>
    <w:rsid w:val="00634FB5"/>
    <w:rsid w:val="00647D53"/>
    <w:rsid w:val="0066408D"/>
    <w:rsid w:val="0066719A"/>
    <w:rsid w:val="00667819"/>
    <w:rsid w:val="00670FFC"/>
    <w:rsid w:val="00685C20"/>
    <w:rsid w:val="00686DFE"/>
    <w:rsid w:val="006A5A6F"/>
    <w:rsid w:val="006B3543"/>
    <w:rsid w:val="006B764D"/>
    <w:rsid w:val="006C7CC9"/>
    <w:rsid w:val="006D545D"/>
    <w:rsid w:val="006E1B97"/>
    <w:rsid w:val="006E6129"/>
    <w:rsid w:val="006E7669"/>
    <w:rsid w:val="007224CB"/>
    <w:rsid w:val="0072287D"/>
    <w:rsid w:val="0072560D"/>
    <w:rsid w:val="00733AE2"/>
    <w:rsid w:val="0073712E"/>
    <w:rsid w:val="0074084B"/>
    <w:rsid w:val="00747F2B"/>
    <w:rsid w:val="007616C8"/>
    <w:rsid w:val="00775671"/>
    <w:rsid w:val="00782572"/>
    <w:rsid w:val="00795653"/>
    <w:rsid w:val="007A0FB9"/>
    <w:rsid w:val="007A14AF"/>
    <w:rsid w:val="007A2423"/>
    <w:rsid w:val="007A788F"/>
    <w:rsid w:val="007B7529"/>
    <w:rsid w:val="007C3C7D"/>
    <w:rsid w:val="007C4199"/>
    <w:rsid w:val="007D1C0D"/>
    <w:rsid w:val="007E7566"/>
    <w:rsid w:val="00805F9E"/>
    <w:rsid w:val="00815C45"/>
    <w:rsid w:val="00820FE6"/>
    <w:rsid w:val="00835848"/>
    <w:rsid w:val="00841E67"/>
    <w:rsid w:val="008444F8"/>
    <w:rsid w:val="00856E2D"/>
    <w:rsid w:val="00857A20"/>
    <w:rsid w:val="00887659"/>
    <w:rsid w:val="008A3335"/>
    <w:rsid w:val="008B14AE"/>
    <w:rsid w:val="008C7015"/>
    <w:rsid w:val="008D4AC3"/>
    <w:rsid w:val="008F259F"/>
    <w:rsid w:val="00911708"/>
    <w:rsid w:val="00912AA5"/>
    <w:rsid w:val="00925E0E"/>
    <w:rsid w:val="00927796"/>
    <w:rsid w:val="00941C44"/>
    <w:rsid w:val="009516D8"/>
    <w:rsid w:val="00966869"/>
    <w:rsid w:val="00970F32"/>
    <w:rsid w:val="00990CEB"/>
    <w:rsid w:val="009910B3"/>
    <w:rsid w:val="009B7656"/>
    <w:rsid w:val="009B78A2"/>
    <w:rsid w:val="009C427A"/>
    <w:rsid w:val="009C57FA"/>
    <w:rsid w:val="009D63BF"/>
    <w:rsid w:val="009E65EF"/>
    <w:rsid w:val="009F2B61"/>
    <w:rsid w:val="00A05B58"/>
    <w:rsid w:val="00A102B0"/>
    <w:rsid w:val="00A121A1"/>
    <w:rsid w:val="00A1483D"/>
    <w:rsid w:val="00A23CE6"/>
    <w:rsid w:val="00A279EA"/>
    <w:rsid w:val="00A809A5"/>
    <w:rsid w:val="00A86199"/>
    <w:rsid w:val="00A87161"/>
    <w:rsid w:val="00AB1833"/>
    <w:rsid w:val="00AB2F0A"/>
    <w:rsid w:val="00AC2466"/>
    <w:rsid w:val="00AC426F"/>
    <w:rsid w:val="00AE3576"/>
    <w:rsid w:val="00AE45CD"/>
    <w:rsid w:val="00B2618C"/>
    <w:rsid w:val="00B3050E"/>
    <w:rsid w:val="00B31142"/>
    <w:rsid w:val="00B33E95"/>
    <w:rsid w:val="00B43A7B"/>
    <w:rsid w:val="00B5328E"/>
    <w:rsid w:val="00B53FF7"/>
    <w:rsid w:val="00B80D78"/>
    <w:rsid w:val="00B92F5E"/>
    <w:rsid w:val="00BB0135"/>
    <w:rsid w:val="00BB19FC"/>
    <w:rsid w:val="00BB4225"/>
    <w:rsid w:val="00BB47BA"/>
    <w:rsid w:val="00BC7A0D"/>
    <w:rsid w:val="00BD6A7E"/>
    <w:rsid w:val="00BE0F91"/>
    <w:rsid w:val="00BF6162"/>
    <w:rsid w:val="00C02815"/>
    <w:rsid w:val="00C05E06"/>
    <w:rsid w:val="00C1499A"/>
    <w:rsid w:val="00C151DE"/>
    <w:rsid w:val="00C17D3D"/>
    <w:rsid w:val="00C2454E"/>
    <w:rsid w:val="00C26EE4"/>
    <w:rsid w:val="00C307AC"/>
    <w:rsid w:val="00C30B6D"/>
    <w:rsid w:val="00C470D9"/>
    <w:rsid w:val="00C50CA6"/>
    <w:rsid w:val="00C63470"/>
    <w:rsid w:val="00C7344E"/>
    <w:rsid w:val="00C77ADA"/>
    <w:rsid w:val="00C94FA1"/>
    <w:rsid w:val="00CD3893"/>
    <w:rsid w:val="00CD4847"/>
    <w:rsid w:val="00CD6FC2"/>
    <w:rsid w:val="00CE33CD"/>
    <w:rsid w:val="00CF5808"/>
    <w:rsid w:val="00CF62D7"/>
    <w:rsid w:val="00D0641A"/>
    <w:rsid w:val="00D100ED"/>
    <w:rsid w:val="00D22BDD"/>
    <w:rsid w:val="00D37A4E"/>
    <w:rsid w:val="00D45DA5"/>
    <w:rsid w:val="00D517FB"/>
    <w:rsid w:val="00D54C96"/>
    <w:rsid w:val="00D572E3"/>
    <w:rsid w:val="00D7170F"/>
    <w:rsid w:val="00D7634B"/>
    <w:rsid w:val="00D8031B"/>
    <w:rsid w:val="00D868A3"/>
    <w:rsid w:val="00D94A42"/>
    <w:rsid w:val="00DA1B29"/>
    <w:rsid w:val="00DA3CEA"/>
    <w:rsid w:val="00DB2575"/>
    <w:rsid w:val="00DE0189"/>
    <w:rsid w:val="00DE4569"/>
    <w:rsid w:val="00DE52E1"/>
    <w:rsid w:val="00E168B3"/>
    <w:rsid w:val="00E16EDE"/>
    <w:rsid w:val="00E8463E"/>
    <w:rsid w:val="00E847AA"/>
    <w:rsid w:val="00E86DAF"/>
    <w:rsid w:val="00E91F80"/>
    <w:rsid w:val="00EA265E"/>
    <w:rsid w:val="00EB4898"/>
    <w:rsid w:val="00EC6267"/>
    <w:rsid w:val="00EC7F8A"/>
    <w:rsid w:val="00ED34AD"/>
    <w:rsid w:val="00ED39EE"/>
    <w:rsid w:val="00EE76BD"/>
    <w:rsid w:val="00EF04F9"/>
    <w:rsid w:val="00EF2376"/>
    <w:rsid w:val="00F12964"/>
    <w:rsid w:val="00F20E18"/>
    <w:rsid w:val="00F45463"/>
    <w:rsid w:val="00F670E8"/>
    <w:rsid w:val="00F8543B"/>
    <w:rsid w:val="00F90920"/>
    <w:rsid w:val="00F967D0"/>
    <w:rsid w:val="00FD0A06"/>
    <w:rsid w:val="00FD3858"/>
    <w:rsid w:val="00FE1894"/>
    <w:rsid w:val="00FF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71455"/>
  <w15:chartTrackingRefBased/>
  <w15:docId w15:val="{DEF777FB-5891-4826-9D0D-2A8CDEC2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18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7E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6057E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5B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6635BB"/>
    <w:rPr>
      <w:b/>
      <w:bCs/>
      <w:i/>
      <w:iCs/>
      <w:color w:val="4F81BD"/>
      <w:sz w:val="22"/>
      <w:szCs w:val="22"/>
    </w:rPr>
  </w:style>
  <w:style w:type="table" w:styleId="TableGrid">
    <w:name w:val="Table Grid"/>
    <w:basedOn w:val="TableNormal"/>
    <w:uiPriority w:val="59"/>
    <w:rsid w:val="00663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F1C2C"/>
    <w:rPr>
      <w:b/>
      <w:bCs/>
    </w:rPr>
  </w:style>
  <w:style w:type="table" w:styleId="MediumShading1-Accent3">
    <w:name w:val="Medium Shading 1 Accent 3"/>
    <w:basedOn w:val="TableNormal"/>
    <w:uiPriority w:val="63"/>
    <w:rsid w:val="00FB4D0F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FB4D0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F565C"/>
    <w:pPr>
      <w:ind w:left="708"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7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link w:val="HTMLPreformatted"/>
    <w:uiPriority w:val="99"/>
    <w:rsid w:val="00A279EA"/>
    <w:rPr>
      <w:rFonts w:ascii="Courier New" w:eastAsia="Times New Roman" w:hAnsi="Courier New" w:cs="Courier New"/>
    </w:rPr>
  </w:style>
  <w:style w:type="character" w:styleId="Hyperlink">
    <w:name w:val="Hyperlink"/>
    <w:uiPriority w:val="99"/>
    <w:unhideWhenUsed/>
    <w:rsid w:val="00DA3CEA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01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66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285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631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28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648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117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53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365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6198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8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883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811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346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9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870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27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092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559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215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722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7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3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785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3505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4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794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8471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205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4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C7231-C625-416B-99AD-732D00CBB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1576</Words>
  <Characters>8985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BDV</dc:creator>
  <cp:keywords/>
  <cp:lastModifiedBy>Дмитрий Большаков</cp:lastModifiedBy>
  <cp:revision>19</cp:revision>
  <dcterms:created xsi:type="dcterms:W3CDTF">2018-10-04T22:07:00Z</dcterms:created>
  <dcterms:modified xsi:type="dcterms:W3CDTF">2020-02-19T20:59:00Z</dcterms:modified>
</cp:coreProperties>
</file>