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44" w:rsidRPr="00B55CA1" w:rsidRDefault="000C6844" w:rsidP="000C6844">
      <w:pPr>
        <w:pStyle w:val="1"/>
        <w:tabs>
          <w:tab w:val="num" w:pos="720"/>
        </w:tabs>
        <w:ind w:left="720" w:hanging="360"/>
        <w:rPr>
          <w:lang w:val="ru-RU"/>
        </w:rPr>
      </w:pPr>
      <w:r w:rsidRPr="000C6844">
        <w:rPr>
          <w:lang w:val="ru-RU"/>
        </w:rPr>
        <w:t>1</w:t>
      </w:r>
      <w:r>
        <w:t xml:space="preserve"> </w:t>
      </w:r>
      <w:r>
        <w:rPr>
          <w:rFonts w:cs="Times New Roman"/>
        </w:rPr>
        <w:t>Лабораторна</w:t>
      </w:r>
      <w:r w:rsidRPr="00725AF6">
        <w:rPr>
          <w:rFonts w:cs="Times New Roman"/>
        </w:rPr>
        <w:t xml:space="preserve"> р</w:t>
      </w:r>
      <w:r>
        <w:rPr>
          <w:rFonts w:cs="Times New Roman"/>
        </w:rPr>
        <w:t>о</w:t>
      </w:r>
      <w:r w:rsidRPr="00725AF6">
        <w:rPr>
          <w:rFonts w:cs="Times New Roman"/>
        </w:rPr>
        <w:t xml:space="preserve">бота № </w:t>
      </w:r>
      <w:r w:rsidR="00B55CA1" w:rsidRPr="00B55CA1">
        <w:rPr>
          <w:rFonts w:cs="Times New Roman"/>
          <w:lang w:val="ru-RU"/>
        </w:rPr>
        <w:t>0</w:t>
      </w:r>
    </w:p>
    <w:p w:rsidR="000C6844" w:rsidRPr="00746FC5" w:rsidRDefault="00A872F2" w:rsidP="000C6844">
      <w:pPr>
        <w:pStyle w:val="2"/>
        <w:rPr>
          <w:rFonts w:cs="Times New Roman"/>
        </w:rPr>
      </w:pPr>
      <w:r>
        <w:rPr>
          <w:rFonts w:cs="Times New Roman"/>
        </w:rPr>
        <w:t xml:space="preserve">Основи роботи с пакетом </w:t>
      </w:r>
      <w:r>
        <w:rPr>
          <w:rFonts w:cs="Times New Roman"/>
          <w:lang w:val="en-US"/>
        </w:rPr>
        <w:t>Quartus</w:t>
      </w:r>
      <w:r w:rsidRPr="00A872F2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II</w:t>
      </w:r>
      <w:r>
        <w:rPr>
          <w:rFonts w:cs="Times New Roman"/>
        </w:rPr>
        <w:t xml:space="preserve">. </w:t>
      </w:r>
    </w:p>
    <w:p w:rsidR="00C12D5D" w:rsidRPr="00B47E7D" w:rsidRDefault="0011122F" w:rsidP="00C12D5D">
      <w:pPr>
        <w:pStyle w:val="3"/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beforeAutospacing="0" w:after="120" w:line="240" w:lineRule="auto"/>
        <w:ind w:left="720" w:hanging="720"/>
        <w:textAlignment w:val="baseline"/>
      </w:pPr>
      <w:r>
        <w:t xml:space="preserve">Мета: </w:t>
      </w:r>
      <w:r w:rsidR="00C12D5D">
        <w:t xml:space="preserve">вивчення </w:t>
      </w:r>
      <w:r w:rsidR="0035024B">
        <w:t>відлагоджувального</w:t>
      </w:r>
      <w:r w:rsidR="00C12D5D">
        <w:t xml:space="preserve"> стенду ПЛІС. </w:t>
      </w:r>
      <w:r w:rsidR="00B47E7D">
        <w:t>Створення першого проекту в пакеті Quartus II.</w:t>
      </w:r>
    </w:p>
    <w:p w:rsidR="003229C6" w:rsidRDefault="003229C6" w:rsidP="003229C6">
      <w:pPr>
        <w:rPr>
          <w:lang w:val="uk-UA"/>
        </w:rPr>
      </w:pPr>
    </w:p>
    <w:p w:rsidR="00B47E7D" w:rsidRPr="00493EBB" w:rsidRDefault="00B47E7D" w:rsidP="00B47E7D">
      <w:pPr>
        <w:pStyle w:val="3"/>
        <w:tabs>
          <w:tab w:val="left" w:pos="1086"/>
        </w:tabs>
      </w:pPr>
      <w:r w:rsidRPr="00261A0C">
        <w:t>Цикл розробки проекту на ПЛІС</w:t>
      </w:r>
    </w:p>
    <w:p w:rsidR="00B47E7D" w:rsidRPr="007727B6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Цикл розробки проекту на базі ПЛІС показаний на рисунку 1.</w:t>
      </w:r>
      <w:r w:rsidRPr="00173201">
        <w:rPr>
          <w:szCs w:val="28"/>
        </w:rPr>
        <w:t xml:space="preserve"> </w:t>
      </w:r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Цикл розробки містить у собі декілька етапів:</w:t>
      </w:r>
    </w:p>
    <w:p w:rsidR="00B47E7D" w:rsidRPr="007727B6" w:rsidRDefault="00B47E7D" w:rsidP="00B47E7D">
      <w:pPr>
        <w:tabs>
          <w:tab w:val="left" w:pos="1086"/>
        </w:tabs>
      </w:pPr>
      <w:r w:rsidRPr="00B47E7D">
        <w:rPr>
          <w:b/>
        </w:rPr>
        <w:t>Створення проекту</w:t>
      </w:r>
      <w:r w:rsidRPr="00D228F4">
        <w:t xml:space="preserve">. </w:t>
      </w:r>
      <w:r>
        <w:t>При створенні</w:t>
      </w:r>
      <w:r w:rsidRPr="00D228F4">
        <w:t xml:space="preserve"> проекту можуть бути використані графічні (.gdf, .bdf) і текстові (.tdf, .vhd, .v) файли. Можливий також імпорт файлів з інших засобів проектування та використання спеціалізованих бібліотек.</w:t>
      </w:r>
      <w:r w:rsidRPr="00173201">
        <w:t xml:space="preserve"> </w:t>
      </w:r>
    </w:p>
    <w:bookmarkStart w:id="0" w:name="_MON_1259344600"/>
    <w:bookmarkStart w:id="1" w:name="_MON_1263910370"/>
    <w:bookmarkStart w:id="2" w:name="_MON_1264859636"/>
    <w:bookmarkStart w:id="3" w:name="_MON_1264859824"/>
    <w:bookmarkStart w:id="4" w:name="_MON_1266087008"/>
    <w:bookmarkStart w:id="5" w:name="_MON_1267396945"/>
    <w:bookmarkStart w:id="6" w:name="_MON_1267396956"/>
    <w:bookmarkStart w:id="7" w:name="_MON_1267398020"/>
    <w:bookmarkStart w:id="8" w:name="_MON_1267398594"/>
    <w:bookmarkStart w:id="9" w:name="_MON_1267825482"/>
    <w:bookmarkStart w:id="10" w:name="_MON_1269151382"/>
    <w:bookmarkStart w:id="11" w:name="_MON_1269151395"/>
    <w:bookmarkStart w:id="12" w:name="_MON_1269151419"/>
    <w:bookmarkStart w:id="13" w:name="_MON_1341770314"/>
    <w:bookmarkStart w:id="14" w:name="_MON_1341770344"/>
    <w:bookmarkStart w:id="15" w:name="_MON_1341770369"/>
    <w:bookmarkStart w:id="16" w:name="_MON_1354213882"/>
    <w:bookmarkStart w:id="17" w:name="_MON_1359573432"/>
    <w:bookmarkStart w:id="18" w:name="_MON_1360003101"/>
    <w:bookmarkStart w:id="19" w:name="_MON_1360003112"/>
    <w:bookmarkStart w:id="20" w:name="_MON_1425028360"/>
    <w:bookmarkStart w:id="21" w:name="_MON_1445495428"/>
    <w:bookmarkStart w:id="22" w:name="_MON_1445495470"/>
    <w:bookmarkStart w:id="23" w:name="_MON_1445495479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259343576"/>
    <w:bookmarkEnd w:id="24"/>
    <w:p w:rsidR="00B47E7D" w:rsidRPr="00493EBB" w:rsidRDefault="00B47E7D" w:rsidP="00B47E7D">
      <w:pPr>
        <w:pStyle w:val="a9"/>
        <w:tabs>
          <w:tab w:val="left" w:pos="1086"/>
        </w:tabs>
      </w:pPr>
      <w:r w:rsidRPr="00261A0C">
        <w:object w:dxaOrig="11856" w:dyaOrig="10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pt;height:282pt" o:ole="">
            <v:imagedata r:id="rId7" o:title=""/>
          </v:shape>
          <o:OLEObject Type="Embed" ProgID="Word.Picture.8" ShapeID="_x0000_i1025" DrawAspect="Content" ObjectID="_1740314823" r:id="rId8"/>
        </w:object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 xml:space="preserve">Рисунок 1 </w:t>
      </w:r>
      <w:r>
        <w:t>–</w:t>
      </w:r>
      <w:r w:rsidRPr="00261A0C">
        <w:t xml:space="preserve"> Цикл розробки проекту на базі ПЛІС</w:t>
      </w:r>
      <w:r>
        <w:t xml:space="preserve"> в пакеті Quartus II </w:t>
      </w:r>
    </w:p>
    <w:p w:rsidR="00B47E7D" w:rsidRPr="00B47E7D" w:rsidRDefault="00B47E7D" w:rsidP="00B47E7D">
      <w:pPr>
        <w:tabs>
          <w:tab w:val="left" w:pos="1086"/>
        </w:tabs>
        <w:rPr>
          <w:lang w:val="uk-UA"/>
        </w:rPr>
      </w:pPr>
      <w:r w:rsidRPr="00B47E7D">
        <w:rPr>
          <w:lang w:val="uk-UA"/>
        </w:rPr>
        <w:t>У результаті аналізу та компіляції файлів проекту (</w:t>
      </w:r>
      <w:r w:rsidRPr="00E22D6F">
        <w:rPr>
          <w:b/>
          <w:lang w:val="en-US"/>
        </w:rPr>
        <w:t>Analysis</w:t>
      </w:r>
      <w:r w:rsidRPr="00B47E7D">
        <w:rPr>
          <w:b/>
          <w:lang w:val="uk-UA"/>
        </w:rPr>
        <w:t xml:space="preserve"> &amp; </w:t>
      </w:r>
      <w:r w:rsidRPr="00E22D6F">
        <w:rPr>
          <w:b/>
          <w:lang w:val="en-US"/>
        </w:rPr>
        <w:t>Synthesis</w:t>
      </w:r>
      <w:r w:rsidRPr="00B47E7D">
        <w:rPr>
          <w:lang w:val="uk-UA"/>
        </w:rPr>
        <w:t xml:space="preserve">) буде отриманий список зв'язків, що дозволяє провести функціональне моделювання проекту, тобто моделювання без урахування затримок сигналів всередині мікросхеми. Даний етап є дуже важливим, оскільки дозволяє проаналізувати працездатність алгоритму. </w:t>
      </w:r>
    </w:p>
    <w:p w:rsidR="00B47E7D" w:rsidRPr="00B7307B" w:rsidRDefault="00B47E7D" w:rsidP="00B47E7D">
      <w:pPr>
        <w:tabs>
          <w:tab w:val="left" w:pos="1086"/>
        </w:tabs>
      </w:pPr>
      <w:r w:rsidRPr="00D228F4">
        <w:t>Далі компанувальник (</w:t>
      </w:r>
      <w:r w:rsidRPr="00E22D6F">
        <w:rPr>
          <w:b/>
          <w:lang w:val="en-US"/>
        </w:rPr>
        <w:t>F</w:t>
      </w:r>
      <w:r w:rsidRPr="00E22D6F">
        <w:rPr>
          <w:b/>
        </w:rPr>
        <w:t>itter</w:t>
      </w:r>
      <w:r w:rsidRPr="00D228F4">
        <w:t xml:space="preserve">) розміщує проект всередині мікросхеми. Після цього з'являється можливість отримати дані про </w:t>
      </w:r>
      <w:r w:rsidRPr="00D228F4">
        <w:lastRenderedPageBreak/>
        <w:t>затримки сигналів, максимальні тактові частоти. Ці дані дозволяють провести моделювання з урахуванням затримок сигналу</w:t>
      </w:r>
      <w:r>
        <w:t xml:space="preserve"> (</w:t>
      </w:r>
      <w:r w:rsidRPr="00E22D6F">
        <w:rPr>
          <w:b/>
          <w:lang w:val="en-US"/>
        </w:rPr>
        <w:t>Timing</w:t>
      </w:r>
      <w:r w:rsidRPr="00B7307B">
        <w:rPr>
          <w:b/>
        </w:rPr>
        <w:t xml:space="preserve"> </w:t>
      </w:r>
      <w:r w:rsidRPr="00E22D6F">
        <w:rPr>
          <w:b/>
          <w:lang w:val="en-US"/>
        </w:rPr>
        <w:t>Analysis</w:t>
      </w:r>
      <w:r>
        <w:t>)</w:t>
      </w:r>
      <w:r w:rsidRPr="00D228F4">
        <w:t xml:space="preserve">, розрахувати спожиту потужність пристрою </w:t>
      </w:r>
      <w:r w:rsidRPr="00B7307B">
        <w:t>(</w:t>
      </w:r>
      <w:r w:rsidRPr="00E22D6F">
        <w:rPr>
          <w:b/>
          <w:lang w:val="en-US"/>
        </w:rPr>
        <w:t>PowerPlay</w:t>
      </w:r>
      <w:r w:rsidRPr="00B7307B">
        <w:rPr>
          <w:b/>
        </w:rPr>
        <w:t xml:space="preserve"> </w:t>
      </w:r>
      <w:r w:rsidRPr="00E22D6F">
        <w:rPr>
          <w:b/>
          <w:lang w:val="en-US"/>
        </w:rPr>
        <w:t>Power</w:t>
      </w:r>
      <w:r w:rsidRPr="00B7307B">
        <w:rPr>
          <w:b/>
        </w:rPr>
        <w:t xml:space="preserve"> </w:t>
      </w:r>
      <w:r w:rsidRPr="00E22D6F">
        <w:rPr>
          <w:b/>
          <w:lang w:val="en-US"/>
        </w:rPr>
        <w:t>Analysis</w:t>
      </w:r>
      <w:r w:rsidRPr="00B7307B">
        <w:t xml:space="preserve">) </w:t>
      </w:r>
      <w:r w:rsidRPr="00D228F4">
        <w:t xml:space="preserve">і т.д. </w:t>
      </w:r>
    </w:p>
    <w:p w:rsidR="00B47E7D" w:rsidRPr="00B7307B" w:rsidRDefault="00B47E7D" w:rsidP="00B47E7D">
      <w:pPr>
        <w:tabs>
          <w:tab w:val="left" w:pos="1086"/>
        </w:tabs>
      </w:pPr>
      <w:r w:rsidRPr="00D228F4">
        <w:t>Якщо вимоги по використаній площі кристалу і швидкодії виконані, то генеруються файли для програмування або конфігурування мікросхеми ПЛІС</w:t>
      </w:r>
      <w:r w:rsidRPr="00B7307B">
        <w:t xml:space="preserve"> (</w:t>
      </w:r>
      <w:r w:rsidRPr="00E22D6F">
        <w:rPr>
          <w:b/>
          <w:lang w:val="en-US"/>
        </w:rPr>
        <w:t>Assembler</w:t>
      </w:r>
      <w:r w:rsidRPr="00B7307B">
        <w:rPr>
          <w:b/>
        </w:rPr>
        <w:t xml:space="preserve"> (</w:t>
      </w:r>
      <w:r w:rsidRPr="00E22D6F">
        <w:rPr>
          <w:b/>
          <w:lang w:val="en-US"/>
        </w:rPr>
        <w:t>Generate</w:t>
      </w:r>
      <w:r w:rsidRPr="00B7307B">
        <w:rPr>
          <w:b/>
        </w:rPr>
        <w:t xml:space="preserve"> </w:t>
      </w:r>
      <w:r w:rsidRPr="00E22D6F">
        <w:rPr>
          <w:b/>
          <w:lang w:val="en-US"/>
        </w:rPr>
        <w:t>programming</w:t>
      </w:r>
      <w:r w:rsidRPr="00B7307B">
        <w:rPr>
          <w:b/>
        </w:rPr>
        <w:t xml:space="preserve"> </w:t>
      </w:r>
      <w:r w:rsidRPr="00E22D6F">
        <w:rPr>
          <w:b/>
          <w:lang w:val="en-US"/>
        </w:rPr>
        <w:t>file</w:t>
      </w:r>
      <w:r w:rsidRPr="00B7307B">
        <w:rPr>
          <w:b/>
        </w:rPr>
        <w:t>)</w:t>
      </w:r>
      <w:r w:rsidRPr="00B7307B">
        <w:t>)</w:t>
      </w:r>
      <w:r w:rsidRPr="00D228F4">
        <w:t>. Якщо ж вимоги не виконані, то робляться додаткові призначення та установки</w:t>
      </w:r>
      <w:r w:rsidRPr="00B7307B">
        <w:t xml:space="preserve"> (</w:t>
      </w:r>
      <w:r w:rsidRPr="00E22D6F">
        <w:rPr>
          <w:b/>
          <w:lang w:val="en-US"/>
        </w:rPr>
        <w:t>Settings</w:t>
      </w:r>
      <w:r w:rsidRPr="00B7307B">
        <w:rPr>
          <w:b/>
        </w:rPr>
        <w:t xml:space="preserve"> &amp; </w:t>
      </w:r>
      <w:r w:rsidRPr="00E22D6F">
        <w:rPr>
          <w:b/>
          <w:lang w:val="en-US"/>
        </w:rPr>
        <w:t>Assignments</w:t>
      </w:r>
      <w:r w:rsidRPr="00B7307B">
        <w:t xml:space="preserve">, </w:t>
      </w:r>
      <w:r w:rsidRPr="00E22D6F">
        <w:rPr>
          <w:b/>
          <w:lang w:val="en-US"/>
        </w:rPr>
        <w:t>Floorplan</w:t>
      </w:r>
      <w:r w:rsidRPr="00B7307B">
        <w:rPr>
          <w:b/>
        </w:rPr>
        <w:t xml:space="preserve"> </w:t>
      </w:r>
      <w:r w:rsidRPr="00E22D6F">
        <w:rPr>
          <w:b/>
          <w:lang w:val="en-US"/>
        </w:rPr>
        <w:t>Location</w:t>
      </w:r>
      <w:r w:rsidRPr="00B7307B">
        <w:rPr>
          <w:b/>
        </w:rPr>
        <w:t xml:space="preserve"> </w:t>
      </w:r>
      <w:r w:rsidRPr="00E22D6F">
        <w:rPr>
          <w:b/>
          <w:lang w:val="en-US"/>
        </w:rPr>
        <w:t>Assignments</w:t>
      </w:r>
      <w:r w:rsidRPr="00B7307B">
        <w:t>)</w:t>
      </w:r>
      <w:r w:rsidRPr="00D228F4">
        <w:t xml:space="preserve">, а компіляція </w:t>
      </w:r>
      <w:r>
        <w:t>виконується</w:t>
      </w:r>
      <w:r w:rsidRPr="00D228F4">
        <w:t xml:space="preserve"> повторно.</w:t>
      </w:r>
    </w:p>
    <w:p w:rsidR="00B47E7D" w:rsidRDefault="00B47E7D" w:rsidP="00B47E7D">
      <w:pPr>
        <w:tabs>
          <w:tab w:val="left" w:pos="1086"/>
        </w:tabs>
      </w:pPr>
      <w:r w:rsidRPr="00BA00D7">
        <w:t xml:space="preserve">В результаті роботи </w:t>
      </w:r>
      <w:r>
        <w:t>компілятора на різних етапах генерується декілька файлів, що містять списки зв’язків проекту (</w:t>
      </w:r>
      <w:r w:rsidRPr="00E22D6F">
        <w:rPr>
          <w:b/>
          <w:lang w:val="en-US"/>
        </w:rPr>
        <w:t>Netlist</w:t>
      </w:r>
      <w:r>
        <w:t>). Розглянемо їх детально, оскільки ці файли використовуються в подальшому для симуляції, часового аналізу та відлагодження проекту.</w:t>
      </w:r>
    </w:p>
    <w:p w:rsidR="00B47E7D" w:rsidRPr="00017E1B" w:rsidRDefault="00B47E7D" w:rsidP="00B47E7D">
      <w:pPr>
        <w:tabs>
          <w:tab w:val="left" w:pos="1086"/>
        </w:tabs>
      </w:pPr>
      <w:r w:rsidRPr="00B03252">
        <w:rPr>
          <w:b/>
          <w:lang w:val="en-US"/>
        </w:rPr>
        <w:t>Pre</w:t>
      </w:r>
      <w:r w:rsidRPr="00B7307B">
        <w:rPr>
          <w:b/>
        </w:rPr>
        <w:t>-</w:t>
      </w:r>
      <w:r w:rsidRPr="00B03252">
        <w:rPr>
          <w:b/>
          <w:lang w:val="en-US"/>
        </w:rPr>
        <w:t>synthesis</w:t>
      </w:r>
      <w:r w:rsidRPr="00B7307B">
        <w:rPr>
          <w:b/>
        </w:rPr>
        <w:t xml:space="preserve"> </w:t>
      </w:r>
      <w:r w:rsidRPr="00B03252">
        <w:rPr>
          <w:b/>
          <w:lang w:val="en-US"/>
        </w:rPr>
        <w:t>netlist</w:t>
      </w:r>
      <w:r>
        <w:t xml:space="preserve"> – список зв’язків, який буде отриманий після аналізу проекту, перевірки синтаксису файлів та правильності з’єднань. До цього списку не застосовуються будь-які оптимізації і він містить всі введені користувачем імена.</w:t>
      </w:r>
    </w:p>
    <w:p w:rsidR="00B47E7D" w:rsidRPr="00B03252" w:rsidRDefault="00B47E7D" w:rsidP="00B47E7D">
      <w:pPr>
        <w:tabs>
          <w:tab w:val="left" w:pos="1086"/>
        </w:tabs>
      </w:pPr>
      <w:r w:rsidRPr="00B03252">
        <w:rPr>
          <w:b/>
          <w:lang w:val="en-US"/>
        </w:rPr>
        <w:t>Post</w:t>
      </w:r>
      <w:r w:rsidRPr="00B7307B">
        <w:rPr>
          <w:b/>
        </w:rPr>
        <w:t>-</w:t>
      </w:r>
      <w:r w:rsidRPr="00B03252">
        <w:rPr>
          <w:b/>
          <w:lang w:val="en-US"/>
        </w:rPr>
        <w:t>synthesis</w:t>
      </w:r>
      <w:r w:rsidRPr="00B7307B">
        <w:rPr>
          <w:b/>
        </w:rPr>
        <w:t xml:space="preserve"> </w:t>
      </w:r>
      <w:r w:rsidRPr="00B03252">
        <w:rPr>
          <w:b/>
          <w:lang w:val="en-US"/>
        </w:rPr>
        <w:t>netlist</w:t>
      </w:r>
      <w:r>
        <w:t xml:space="preserve"> – список зв’язків, який отримується після синтезу проекту. Його склад залежить від опцій оптимізації і в ньому можуть бути відсутні деякі сигнали, що були у </w:t>
      </w:r>
      <w:r>
        <w:rPr>
          <w:lang w:val="en-US"/>
        </w:rPr>
        <w:t>p</w:t>
      </w:r>
      <w:r w:rsidRPr="00B03252">
        <w:rPr>
          <w:lang w:val="en-US"/>
        </w:rPr>
        <w:t>re</w:t>
      </w:r>
      <w:r w:rsidRPr="00B7307B">
        <w:t>-</w:t>
      </w:r>
      <w:r w:rsidRPr="00B03252">
        <w:rPr>
          <w:lang w:val="en-US"/>
        </w:rPr>
        <w:t>synthesis</w:t>
      </w:r>
      <w:r w:rsidRPr="00B7307B">
        <w:t xml:space="preserve"> </w:t>
      </w:r>
      <w:r w:rsidRPr="00B03252">
        <w:rPr>
          <w:lang w:val="en-US"/>
        </w:rPr>
        <w:t>netlist</w:t>
      </w:r>
      <w:r>
        <w:t>.</w:t>
      </w:r>
    </w:p>
    <w:p w:rsidR="00B47E7D" w:rsidRPr="00017E1B" w:rsidRDefault="00B47E7D" w:rsidP="00B47E7D">
      <w:pPr>
        <w:tabs>
          <w:tab w:val="left" w:pos="1086"/>
        </w:tabs>
      </w:pPr>
      <w:r w:rsidRPr="00B03252">
        <w:rPr>
          <w:b/>
          <w:lang w:val="en-US"/>
        </w:rPr>
        <w:t>Post</w:t>
      </w:r>
      <w:r w:rsidRPr="00B7307B">
        <w:rPr>
          <w:b/>
        </w:rPr>
        <w:t>-</w:t>
      </w:r>
      <w:r w:rsidRPr="00B03252">
        <w:rPr>
          <w:b/>
          <w:lang w:val="en-US"/>
        </w:rPr>
        <w:t>fitting</w:t>
      </w:r>
      <w:r w:rsidRPr="00B7307B">
        <w:rPr>
          <w:b/>
        </w:rPr>
        <w:t xml:space="preserve"> </w:t>
      </w:r>
      <w:r w:rsidRPr="00B03252">
        <w:rPr>
          <w:b/>
          <w:lang w:val="en-US"/>
        </w:rPr>
        <w:t>netlist</w:t>
      </w:r>
      <w:r w:rsidRPr="00B7307B">
        <w:t xml:space="preserve"> – </w:t>
      </w:r>
      <w:r>
        <w:t>список тих зв’язків, що залишись після оптимізації проекту та його розміщення на кристалі ПЛІС. Цей список містить найбільш реальну картину проекту і дозволяє найбільш точно проводити симуляцію та відлагодження.</w:t>
      </w:r>
    </w:p>
    <w:p w:rsidR="00B47E7D" w:rsidRPr="00493EBB" w:rsidRDefault="00B47E7D" w:rsidP="00B47E7D">
      <w:pPr>
        <w:tabs>
          <w:tab w:val="left" w:pos="1086"/>
        </w:tabs>
      </w:pPr>
      <w:r w:rsidRPr="00D228F4">
        <w:t xml:space="preserve">При розробці проекту на </w:t>
      </w:r>
      <w:r>
        <w:t xml:space="preserve">основі </w:t>
      </w:r>
      <w:r w:rsidRPr="00D228F4">
        <w:t>ПЛІС можливе спільне використання декількох систем автоматичного проектування. При цьому сполучною ланкою для мікросхем ПЛІС фірми Altera буде пакет Quartus II.</w:t>
      </w:r>
    </w:p>
    <w:p w:rsidR="00B47E7D" w:rsidRPr="00493EBB" w:rsidRDefault="00B47E7D" w:rsidP="00B47E7D">
      <w:pPr>
        <w:tabs>
          <w:tab w:val="left" w:pos="1086"/>
        </w:tabs>
      </w:pPr>
      <w:r w:rsidRPr="00D228F4">
        <w:t>Вигляд пакета Quartus II після запуску показаний на рисунку 2.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3663315" cy="2115185"/>
            <wp:effectExtent l="0" t="0" r="0" b="0"/>
            <wp:docPr id="2" name="Рисунок 2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 xml:space="preserve">Рисунок 2 </w:t>
      </w:r>
      <w:r>
        <w:t>–</w:t>
      </w:r>
      <w:r w:rsidRPr="00261A0C">
        <w:t xml:space="preserve"> Вигляд пакета Quartus II після запуску</w:t>
      </w:r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lastRenderedPageBreak/>
        <w:t>Вікна в пакеті можуть переміщатися незалежно від основного інтерфейсу. Для цього необхідно скористатися кнопкою прив'язки вікна</w:t>
      </w:r>
      <w:r w:rsidRPr="00D228F4">
        <w:rPr>
          <w:position w:val="-12"/>
          <w:szCs w:val="28"/>
        </w:rPr>
        <w:t xml:space="preserve"> </w:t>
      </w:r>
      <w:r w:rsidRPr="00D228F4">
        <w:rPr>
          <w:position w:val="-12"/>
          <w:szCs w:val="28"/>
        </w:rPr>
        <w:object w:dxaOrig="375" w:dyaOrig="330">
          <v:shape id="_x0000_i1026" type="#_x0000_t75" style="width:19pt;height:16.5pt" o:ole="">
            <v:imagedata r:id="rId10" o:title=""/>
          </v:shape>
          <o:OLEObject Type="Embed" ProgID="PBrush" ShapeID="_x0000_i1026" DrawAspect="Content" ObjectID="_1740314824" r:id="rId11"/>
        </w:object>
      </w:r>
      <w:r w:rsidRPr="00D228F4">
        <w:rPr>
          <w:szCs w:val="28"/>
        </w:rPr>
        <w:t>. Для повернення вікна в основний інтерфейс необхідно також скористатися цією кнопкою (рисунок</w:t>
      </w:r>
      <w:r>
        <w:rPr>
          <w:szCs w:val="28"/>
          <w:lang w:val="uk-UA"/>
        </w:rPr>
        <w:t xml:space="preserve"> </w:t>
      </w:r>
      <w:r w:rsidRPr="00D228F4">
        <w:rPr>
          <w:szCs w:val="28"/>
        </w:rPr>
        <w:t>3).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3657600" cy="1593215"/>
            <wp:effectExtent l="0" t="0" r="0" b="6985"/>
            <wp:docPr id="4" name="Рисунок 4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-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>Рисунок 3 – Прив’язка вікна</w:t>
      </w:r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B47E7D">
        <w:rPr>
          <w:szCs w:val="28"/>
          <w:lang w:val="uk-UA"/>
        </w:rPr>
        <w:t xml:space="preserve">Крім звичного інтерфейсу з кнопковими формами, </w:t>
      </w:r>
      <w:r w:rsidRPr="00D228F4">
        <w:rPr>
          <w:szCs w:val="28"/>
        </w:rPr>
        <w:t>Quartus</w:t>
      </w:r>
      <w:r w:rsidRPr="00B47E7D">
        <w:rPr>
          <w:szCs w:val="28"/>
          <w:lang w:val="uk-UA"/>
        </w:rPr>
        <w:t xml:space="preserve"> </w:t>
      </w:r>
      <w:r w:rsidRPr="00D228F4">
        <w:rPr>
          <w:szCs w:val="28"/>
        </w:rPr>
        <w:t>II</w:t>
      </w:r>
      <w:r w:rsidRPr="00B47E7D">
        <w:rPr>
          <w:szCs w:val="28"/>
          <w:lang w:val="uk-UA"/>
        </w:rPr>
        <w:t xml:space="preserve"> також підтримує спеціальну мову програмування – </w:t>
      </w:r>
      <w:r w:rsidRPr="00D228F4">
        <w:rPr>
          <w:szCs w:val="28"/>
        </w:rPr>
        <w:t>TCL</w:t>
      </w:r>
      <w:r w:rsidRPr="00B47E7D">
        <w:rPr>
          <w:szCs w:val="28"/>
          <w:lang w:val="uk-UA"/>
        </w:rPr>
        <w:t xml:space="preserve"> (</w:t>
      </w:r>
      <w:r w:rsidRPr="00E22D6F">
        <w:rPr>
          <w:b/>
          <w:szCs w:val="28"/>
        </w:rPr>
        <w:t>Tool</w:t>
      </w:r>
      <w:r w:rsidRPr="00B47E7D">
        <w:rPr>
          <w:b/>
          <w:szCs w:val="28"/>
          <w:lang w:val="uk-UA"/>
        </w:rPr>
        <w:t xml:space="preserve"> </w:t>
      </w:r>
      <w:r w:rsidRPr="00E22D6F">
        <w:rPr>
          <w:b/>
          <w:szCs w:val="28"/>
        </w:rPr>
        <w:t>Command</w:t>
      </w:r>
      <w:r w:rsidRPr="00B47E7D">
        <w:rPr>
          <w:b/>
          <w:szCs w:val="28"/>
          <w:lang w:val="uk-UA"/>
        </w:rPr>
        <w:t xml:space="preserve"> </w:t>
      </w:r>
      <w:r w:rsidRPr="00E22D6F">
        <w:rPr>
          <w:b/>
          <w:szCs w:val="28"/>
        </w:rPr>
        <w:t>Language</w:t>
      </w:r>
      <w:r w:rsidRPr="00B47E7D">
        <w:rPr>
          <w:szCs w:val="28"/>
          <w:lang w:val="uk-UA"/>
        </w:rPr>
        <w:t xml:space="preserve">), на якій можуть бути написані програми (скрипти), які дозволяють прискорити роботу з пакетом та визначення опцій проекту. </w:t>
      </w:r>
      <w:r w:rsidRPr="00D228F4">
        <w:rPr>
          <w:szCs w:val="28"/>
        </w:rPr>
        <w:t xml:space="preserve">Для відкриття вікна TCL скриптів (рисунок 4) необхідно вибрати наступні пункти меню </w:t>
      </w:r>
      <w:r w:rsidRPr="00D228F4">
        <w:rPr>
          <w:b/>
          <w:szCs w:val="28"/>
        </w:rPr>
        <w:t xml:space="preserve">View </w:t>
      </w:r>
      <w:r w:rsidRPr="00D228F4">
        <w:rPr>
          <w:szCs w:val="28"/>
        </w:rPr>
        <w:sym w:font="Symbol" w:char="F0DE"/>
      </w:r>
      <w:r w:rsidRPr="00D228F4">
        <w:rPr>
          <w:b/>
          <w:szCs w:val="28"/>
        </w:rPr>
        <w:t xml:space="preserve"> Utility </w:t>
      </w:r>
      <w:r w:rsidRPr="00D228F4">
        <w:rPr>
          <w:szCs w:val="28"/>
        </w:rPr>
        <w:sym w:font="Symbol" w:char="F0DE"/>
      </w:r>
      <w:r w:rsidRPr="00D228F4">
        <w:rPr>
          <w:b/>
          <w:szCs w:val="28"/>
        </w:rPr>
        <w:t xml:space="preserve"> Windows </w:t>
      </w:r>
      <w:r w:rsidRPr="00D228F4">
        <w:rPr>
          <w:szCs w:val="28"/>
        </w:rPr>
        <w:sym w:font="Symbol" w:char="F0DE"/>
      </w:r>
      <w:r w:rsidRPr="00D228F4">
        <w:rPr>
          <w:b/>
          <w:szCs w:val="28"/>
        </w:rPr>
        <w:t xml:space="preserve"> TCL console</w:t>
      </w:r>
      <w:r w:rsidRPr="00D228F4">
        <w:rPr>
          <w:szCs w:val="28"/>
        </w:rPr>
        <w:t xml:space="preserve"> (Alt+2).</w:t>
      </w:r>
    </w:p>
    <w:p w:rsidR="00B47E7D" w:rsidRPr="00493EBB" w:rsidRDefault="00E93A93" w:rsidP="00B47E7D">
      <w:pPr>
        <w:pStyle w:val="a9"/>
        <w:tabs>
          <w:tab w:val="left" w:pos="1086"/>
        </w:tabs>
      </w:pPr>
      <w:r w:rsidRPr="00261A0C">
        <w:rPr>
          <w:noProof/>
          <w:lang w:val="en-US" w:eastAsia="en-US"/>
        </w:rPr>
        <w:drawing>
          <wp:inline distT="0" distB="0" distL="0" distR="0">
            <wp:extent cx="2574925" cy="118364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 xml:space="preserve">Рисунок 4 </w:t>
      </w:r>
      <w:r>
        <w:t>–</w:t>
      </w:r>
      <w:r w:rsidRPr="00261A0C">
        <w:t xml:space="preserve"> </w:t>
      </w:r>
      <w:r w:rsidRPr="00261A0C">
        <w:rPr>
          <w:bCs/>
        </w:rPr>
        <w:t>TCL console</w:t>
      </w:r>
    </w:p>
    <w:p w:rsidR="00B47E7D" w:rsidRPr="00493EBB" w:rsidRDefault="00B47E7D" w:rsidP="00B47E7D">
      <w:pPr>
        <w:pStyle w:val="3"/>
        <w:tabs>
          <w:tab w:val="left" w:pos="1086"/>
        </w:tabs>
      </w:pPr>
      <w:bookmarkStart w:id="25" w:name="_Toc197701328"/>
      <w:bookmarkStart w:id="26" w:name="_Toc267473866"/>
      <w:bookmarkStart w:id="27" w:name="_Toc267566006"/>
      <w:bookmarkStart w:id="28" w:name="_Toc340829844"/>
      <w:bookmarkStart w:id="29" w:name="_Toc373080353"/>
      <w:bookmarkStart w:id="30" w:name="_Toc373082147"/>
      <w:r w:rsidRPr="00261A0C">
        <w:t>Створення проекту</w:t>
      </w:r>
      <w:bookmarkEnd w:id="25"/>
      <w:bookmarkEnd w:id="26"/>
      <w:bookmarkEnd w:id="27"/>
      <w:bookmarkEnd w:id="28"/>
      <w:bookmarkEnd w:id="29"/>
      <w:bookmarkEnd w:id="30"/>
    </w:p>
    <w:p w:rsidR="00B47E7D" w:rsidRPr="00493EBB" w:rsidRDefault="00B47E7D" w:rsidP="00B47E7D">
      <w:pPr>
        <w:tabs>
          <w:tab w:val="left" w:pos="720"/>
          <w:tab w:val="left" w:pos="1086"/>
        </w:tabs>
        <w:rPr>
          <w:szCs w:val="28"/>
        </w:rPr>
      </w:pPr>
      <w:r w:rsidRPr="00D228F4">
        <w:rPr>
          <w:szCs w:val="28"/>
        </w:rPr>
        <w:t>При створенні проекту необхідно визначити кілька головних параметрів:</w:t>
      </w:r>
    </w:p>
    <w:p w:rsidR="00B47E7D" w:rsidRPr="00493EBB" w:rsidRDefault="00B47E7D" w:rsidP="00276995">
      <w:pPr>
        <w:widowControl/>
        <w:numPr>
          <w:ilvl w:val="0"/>
          <w:numId w:val="5"/>
        </w:numPr>
        <w:tabs>
          <w:tab w:val="left" w:pos="1086"/>
        </w:tabs>
        <w:autoSpaceDE/>
        <w:autoSpaceDN/>
        <w:adjustRightInd/>
      </w:pPr>
      <w:r w:rsidRPr="00D228F4">
        <w:t>Каталог, у якому буде збережено проект.</w:t>
      </w:r>
    </w:p>
    <w:p w:rsidR="00B47E7D" w:rsidRPr="00493EBB" w:rsidRDefault="00B47E7D" w:rsidP="00276995">
      <w:pPr>
        <w:widowControl/>
        <w:numPr>
          <w:ilvl w:val="0"/>
          <w:numId w:val="5"/>
        </w:numPr>
        <w:tabs>
          <w:tab w:val="left" w:pos="1086"/>
        </w:tabs>
        <w:autoSpaceDE/>
        <w:autoSpaceDN/>
        <w:adjustRightInd/>
      </w:pPr>
      <w:r w:rsidRPr="00D228F4">
        <w:t>Назву проекту.</w:t>
      </w:r>
    </w:p>
    <w:p w:rsidR="00B47E7D" w:rsidRPr="00493EBB" w:rsidRDefault="00B47E7D" w:rsidP="00276995">
      <w:pPr>
        <w:widowControl/>
        <w:numPr>
          <w:ilvl w:val="0"/>
          <w:numId w:val="5"/>
        </w:numPr>
        <w:tabs>
          <w:tab w:val="left" w:pos="1086"/>
        </w:tabs>
        <w:autoSpaceDE/>
        <w:autoSpaceDN/>
        <w:adjustRightInd/>
      </w:pPr>
      <w:r w:rsidRPr="00D228F4">
        <w:t>Назву файлу верхнього рівня ієрархії. Зазвичай це ім'я збігається з назвою проекту.</w:t>
      </w:r>
    </w:p>
    <w:p w:rsidR="00B47E7D" w:rsidRPr="00493EBB" w:rsidRDefault="00B47E7D" w:rsidP="00276995">
      <w:pPr>
        <w:widowControl/>
        <w:numPr>
          <w:ilvl w:val="0"/>
          <w:numId w:val="5"/>
        </w:numPr>
        <w:tabs>
          <w:tab w:val="left" w:pos="1086"/>
        </w:tabs>
        <w:autoSpaceDE/>
        <w:autoSpaceDN/>
        <w:adjustRightInd/>
      </w:pPr>
      <w:r w:rsidRPr="00D228F4">
        <w:t>Використовувану мікросхему.</w:t>
      </w:r>
    </w:p>
    <w:p w:rsidR="00B47E7D" w:rsidRPr="00493EBB" w:rsidRDefault="00B47E7D" w:rsidP="00276995">
      <w:pPr>
        <w:widowControl/>
        <w:numPr>
          <w:ilvl w:val="0"/>
          <w:numId w:val="5"/>
        </w:numPr>
        <w:tabs>
          <w:tab w:val="left" w:pos="1086"/>
        </w:tabs>
        <w:autoSpaceDE/>
        <w:autoSpaceDN/>
        <w:adjustRightInd/>
      </w:pPr>
      <w:r w:rsidRPr="00D228F4">
        <w:t>Файли додаткових бібліотек.</w:t>
      </w:r>
    </w:p>
    <w:p w:rsidR="00B47E7D" w:rsidRPr="00493EBB" w:rsidRDefault="00B47E7D" w:rsidP="00276995">
      <w:pPr>
        <w:widowControl/>
        <w:numPr>
          <w:ilvl w:val="0"/>
          <w:numId w:val="5"/>
        </w:numPr>
        <w:tabs>
          <w:tab w:val="left" w:pos="1086"/>
        </w:tabs>
        <w:autoSpaceDE/>
        <w:autoSpaceDN/>
        <w:adjustRightInd/>
      </w:pPr>
      <w:r w:rsidRPr="00D228F4">
        <w:t>Додаткове програмне забезпечення, яке використовується для симуляції та верифікації проекту.</w:t>
      </w:r>
    </w:p>
    <w:p w:rsidR="00B47E7D" w:rsidRPr="00493EBB" w:rsidRDefault="00B47E7D" w:rsidP="00B47E7D">
      <w:pPr>
        <w:tabs>
          <w:tab w:val="left" w:pos="720"/>
          <w:tab w:val="left" w:pos="1086"/>
        </w:tabs>
        <w:rPr>
          <w:szCs w:val="28"/>
        </w:rPr>
      </w:pPr>
      <w:r w:rsidRPr="00D228F4">
        <w:rPr>
          <w:szCs w:val="28"/>
        </w:rPr>
        <w:t xml:space="preserve">Для створення нового проекту необхідно вибрати пункт меню </w:t>
      </w:r>
      <w:r w:rsidRPr="00B47E7D">
        <w:rPr>
          <w:b/>
          <w:szCs w:val="28"/>
          <w:lang w:val="en-US"/>
        </w:rPr>
        <w:t xml:space="preserve">File </w:t>
      </w:r>
      <w:r w:rsidRPr="00D228F4">
        <w:rPr>
          <w:b/>
          <w:szCs w:val="28"/>
        </w:rPr>
        <w:sym w:font="Symbol" w:char="F0DE"/>
      </w:r>
      <w:r w:rsidRPr="00B47E7D">
        <w:rPr>
          <w:b/>
          <w:szCs w:val="28"/>
          <w:lang w:val="en-US"/>
        </w:rPr>
        <w:t xml:space="preserve"> New Project Wizard...</w:t>
      </w:r>
      <w:r w:rsidRPr="00B47E7D">
        <w:rPr>
          <w:szCs w:val="28"/>
          <w:lang w:val="en-US"/>
        </w:rPr>
        <w:t xml:space="preserve"> (</w:t>
      </w:r>
      <w:r w:rsidRPr="00D228F4">
        <w:rPr>
          <w:szCs w:val="28"/>
        </w:rPr>
        <w:t>рисунок</w:t>
      </w:r>
      <w:r w:rsidRPr="00B47E7D">
        <w:rPr>
          <w:szCs w:val="28"/>
          <w:lang w:val="en-US"/>
        </w:rPr>
        <w:t xml:space="preserve"> 5). </w:t>
      </w:r>
      <w:r w:rsidRPr="00D228F4">
        <w:rPr>
          <w:szCs w:val="28"/>
        </w:rPr>
        <w:t xml:space="preserve">При цьому буде запущений </w:t>
      </w:r>
      <w:r w:rsidRPr="00D228F4">
        <w:rPr>
          <w:szCs w:val="28"/>
        </w:rPr>
        <w:lastRenderedPageBreak/>
        <w:t>майстер, за допомогою якого можна буде визначити основні параметри проекту. Розглянемо послідовно призначення діалогів у вікнах майстра проекту. Перехід між вікнами викон</w:t>
      </w:r>
      <w:r>
        <w:rPr>
          <w:szCs w:val="28"/>
        </w:rPr>
        <w:t>ується при натисканні на кнопку</w:t>
      </w:r>
      <w:r w:rsidRPr="00D228F4">
        <w:rPr>
          <w:szCs w:val="28"/>
        </w:rPr>
        <w:t> </w:t>
      </w:r>
      <w:r w:rsidRPr="00D228F4">
        <w:rPr>
          <w:b/>
          <w:szCs w:val="28"/>
        </w:rPr>
        <w:t>Next &gt;</w:t>
      </w:r>
      <w:r w:rsidRPr="00D228F4">
        <w:rPr>
          <w:szCs w:val="28"/>
        </w:rPr>
        <w:t>.</w:t>
      </w:r>
    </w:p>
    <w:p w:rsidR="00B47E7D" w:rsidRPr="00493EBB" w:rsidRDefault="00B47E7D" w:rsidP="00B47E7D">
      <w:pPr>
        <w:tabs>
          <w:tab w:val="left" w:pos="720"/>
          <w:tab w:val="left" w:pos="1086"/>
        </w:tabs>
        <w:rPr>
          <w:szCs w:val="28"/>
        </w:rPr>
      </w:pPr>
      <w:r w:rsidRPr="00D228F4">
        <w:rPr>
          <w:b/>
          <w:bCs/>
          <w:szCs w:val="28"/>
        </w:rPr>
        <w:t xml:space="preserve">Увага! </w:t>
      </w:r>
      <w:r w:rsidRPr="00D228F4">
        <w:rPr>
          <w:szCs w:val="28"/>
        </w:rPr>
        <w:t xml:space="preserve">Пункт меню </w:t>
      </w:r>
      <w:r w:rsidRPr="00D228F4">
        <w:rPr>
          <w:b/>
          <w:szCs w:val="28"/>
        </w:rPr>
        <w:t xml:space="preserve">File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New</w:t>
      </w:r>
      <w:r w:rsidRPr="00D228F4">
        <w:rPr>
          <w:szCs w:val="28"/>
        </w:rPr>
        <w:t>…</w:t>
      </w:r>
      <w:r>
        <w:rPr>
          <w:szCs w:val="28"/>
        </w:rPr>
        <w:t xml:space="preserve"> за замовчуванням </w:t>
      </w:r>
      <w:r w:rsidRPr="00D228F4">
        <w:rPr>
          <w:szCs w:val="28"/>
        </w:rPr>
        <w:t xml:space="preserve">та кнопка </w:t>
      </w:r>
      <w:r w:rsidR="00E93A93" w:rsidRPr="00D228F4">
        <w:rPr>
          <w:noProof/>
          <w:position w:val="-12"/>
          <w:szCs w:val="28"/>
          <w:lang w:val="en-US" w:eastAsia="en-US"/>
        </w:rPr>
        <w:drawing>
          <wp:inline distT="0" distB="0" distL="0" distR="0">
            <wp:extent cx="241300" cy="241300"/>
            <wp:effectExtent l="0" t="0" r="6350" b="635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8F4">
        <w:rPr>
          <w:position w:val="-12"/>
          <w:szCs w:val="28"/>
        </w:rPr>
        <w:t xml:space="preserve"> </w:t>
      </w:r>
      <w:r w:rsidRPr="00D228F4">
        <w:rPr>
          <w:szCs w:val="28"/>
        </w:rPr>
        <w:t>створюють новий файл, а не новий проект!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3326765" cy="2535555"/>
            <wp:effectExtent l="0" t="0" r="6985" b="0"/>
            <wp:docPr id="7" name="Рисунок 7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-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>Рисунок 5 – Вікно майстра створення проекту</w:t>
      </w:r>
    </w:p>
    <w:p w:rsidR="00B47E7D" w:rsidRPr="00493EBB" w:rsidRDefault="00B47E7D" w:rsidP="00B47E7D">
      <w:pPr>
        <w:pStyle w:val="3"/>
        <w:tabs>
          <w:tab w:val="left" w:pos="1086"/>
        </w:tabs>
      </w:pPr>
      <w:bookmarkStart w:id="31" w:name="_Toc197701329"/>
      <w:bookmarkStart w:id="32" w:name="_Toc267473867"/>
      <w:bookmarkStart w:id="33" w:name="_Toc340829845"/>
      <w:bookmarkStart w:id="34" w:name="_Toc373080354"/>
      <w:bookmarkStart w:id="35" w:name="_Toc373082148"/>
      <w:bookmarkStart w:id="36" w:name="_Toc197701330"/>
      <w:r w:rsidRPr="00261A0C">
        <w:t>Перше вікно майстра створення проекту</w:t>
      </w:r>
      <w:bookmarkEnd w:id="31"/>
      <w:bookmarkEnd w:id="32"/>
      <w:bookmarkEnd w:id="33"/>
      <w:bookmarkEnd w:id="34"/>
      <w:bookmarkEnd w:id="35"/>
    </w:p>
    <w:p w:rsidR="00B47E7D" w:rsidRPr="00B47E7D" w:rsidRDefault="00B47E7D" w:rsidP="00B47E7D">
      <w:pPr>
        <w:tabs>
          <w:tab w:val="left" w:pos="1086"/>
        </w:tabs>
        <w:ind w:firstLine="724"/>
        <w:rPr>
          <w:szCs w:val="28"/>
          <w:lang w:val="en-US"/>
        </w:rPr>
      </w:pPr>
      <w:r w:rsidRPr="00B47E7D">
        <w:rPr>
          <w:b/>
          <w:szCs w:val="28"/>
          <w:lang w:val="en-US"/>
        </w:rPr>
        <w:t>What is the working directory for this project?</w:t>
      </w:r>
      <w:r w:rsidRPr="00B47E7D">
        <w:rPr>
          <w:szCs w:val="28"/>
          <w:lang w:val="en-US"/>
        </w:rPr>
        <w:t xml:space="preserve"> – </w:t>
      </w:r>
      <w:r w:rsidRPr="00D228F4">
        <w:rPr>
          <w:szCs w:val="28"/>
        </w:rPr>
        <w:t>вибір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робочого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каталогу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проекту</w:t>
      </w:r>
      <w:r w:rsidRPr="00B47E7D">
        <w:rPr>
          <w:szCs w:val="28"/>
          <w:lang w:val="en-US"/>
        </w:rPr>
        <w:t>.</w:t>
      </w:r>
    </w:p>
    <w:p w:rsidR="00B47E7D" w:rsidRPr="00493EBB" w:rsidRDefault="00B47E7D" w:rsidP="00B47E7D">
      <w:pPr>
        <w:tabs>
          <w:tab w:val="left" w:pos="1086"/>
        </w:tabs>
        <w:ind w:firstLine="724"/>
        <w:rPr>
          <w:szCs w:val="28"/>
        </w:rPr>
      </w:pPr>
      <w:r w:rsidRPr="00B47E7D">
        <w:rPr>
          <w:b/>
          <w:szCs w:val="28"/>
          <w:lang w:val="en-US"/>
        </w:rPr>
        <w:t>What is the name of this project?</w:t>
      </w:r>
      <w:r w:rsidRPr="00B47E7D">
        <w:rPr>
          <w:szCs w:val="28"/>
          <w:lang w:val="en-US"/>
        </w:rPr>
        <w:t xml:space="preserve"> – </w:t>
      </w:r>
      <w:r w:rsidRPr="00D228F4">
        <w:rPr>
          <w:szCs w:val="28"/>
        </w:rPr>
        <w:t>визначення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імені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проекту</w:t>
      </w:r>
      <w:r w:rsidRPr="00B47E7D">
        <w:rPr>
          <w:szCs w:val="28"/>
          <w:lang w:val="en-US"/>
        </w:rPr>
        <w:t xml:space="preserve">. </w:t>
      </w:r>
      <w:r w:rsidRPr="00D228F4">
        <w:rPr>
          <w:szCs w:val="28"/>
        </w:rPr>
        <w:t>Це може бути будь</w:t>
      </w:r>
      <w:r>
        <w:rPr>
          <w:szCs w:val="28"/>
        </w:rPr>
        <w:t>-я</w:t>
      </w:r>
      <w:r w:rsidRPr="00D228F4">
        <w:rPr>
          <w:szCs w:val="28"/>
        </w:rPr>
        <w:t>ке ім'я, але рекомендується використовувати ім’я файлу верхнього рівня.</w:t>
      </w:r>
    </w:p>
    <w:p w:rsidR="00B47E7D" w:rsidRPr="00493EBB" w:rsidRDefault="00B47E7D" w:rsidP="00B47E7D">
      <w:pPr>
        <w:tabs>
          <w:tab w:val="left" w:pos="1086"/>
        </w:tabs>
        <w:ind w:firstLine="724"/>
        <w:rPr>
          <w:szCs w:val="28"/>
        </w:rPr>
      </w:pPr>
      <w:r w:rsidRPr="00B47E7D">
        <w:rPr>
          <w:b/>
          <w:szCs w:val="28"/>
          <w:lang w:val="en-US"/>
        </w:rPr>
        <w:t>What is the name of the top–level design entity for this project? </w:t>
      </w:r>
      <w:r w:rsidRPr="00B47E7D">
        <w:rPr>
          <w:szCs w:val="28"/>
          <w:lang w:val="en-US"/>
        </w:rPr>
        <w:t xml:space="preserve">– </w:t>
      </w:r>
      <w:r w:rsidRPr="00D228F4">
        <w:rPr>
          <w:szCs w:val="28"/>
        </w:rPr>
        <w:t>визначення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імені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файлу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верхнього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рівня</w:t>
      </w:r>
      <w:r w:rsidRPr="00B47E7D">
        <w:rPr>
          <w:szCs w:val="28"/>
          <w:lang w:val="en-US"/>
        </w:rPr>
        <w:t xml:space="preserve">. </w:t>
      </w:r>
      <w:r w:rsidRPr="00D228F4">
        <w:rPr>
          <w:szCs w:val="28"/>
        </w:rPr>
        <w:t>При введенні імені слід пам’ятати, що пакет чутливий до зміни регістру.</w:t>
      </w:r>
    </w:p>
    <w:p w:rsidR="00B47E7D" w:rsidRPr="00493EBB" w:rsidRDefault="00B47E7D" w:rsidP="00B47E7D">
      <w:pPr>
        <w:tabs>
          <w:tab w:val="left" w:pos="1086"/>
        </w:tabs>
        <w:ind w:firstLine="724"/>
        <w:rPr>
          <w:szCs w:val="28"/>
        </w:rPr>
      </w:pPr>
      <w:r w:rsidRPr="00D228F4">
        <w:rPr>
          <w:b/>
          <w:szCs w:val="28"/>
        </w:rPr>
        <w:t>Use Existing Project Settings...</w:t>
      </w:r>
      <w:r w:rsidRPr="00D228F4">
        <w:rPr>
          <w:szCs w:val="28"/>
        </w:rPr>
        <w:t xml:space="preserve"> – визначення параметрів проекту на основі існуючого проекту. </w:t>
      </w:r>
    </w:p>
    <w:p w:rsidR="00B47E7D" w:rsidRPr="00493EBB" w:rsidRDefault="00B47E7D" w:rsidP="00B47E7D">
      <w:pPr>
        <w:pStyle w:val="3"/>
        <w:tabs>
          <w:tab w:val="left" w:pos="1086"/>
        </w:tabs>
      </w:pPr>
      <w:bookmarkStart w:id="37" w:name="_Toc267473868"/>
      <w:bookmarkStart w:id="38" w:name="_Toc340829846"/>
      <w:bookmarkStart w:id="39" w:name="_Toc373080355"/>
      <w:bookmarkStart w:id="40" w:name="_Toc373082149"/>
      <w:r w:rsidRPr="00261A0C">
        <w:t>Друге вікно майстра створення проекту</w:t>
      </w:r>
      <w:bookmarkEnd w:id="36"/>
      <w:bookmarkEnd w:id="37"/>
      <w:bookmarkEnd w:id="38"/>
      <w:bookmarkEnd w:id="39"/>
      <w:bookmarkEnd w:id="40"/>
    </w:p>
    <w:p w:rsidR="00B47E7D" w:rsidRPr="00D228F4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У цьому вікні задаються додаткові бібліотеки та файли користувача, які необхідно підключити до проекту (рисунок 6). До проекту можуть бути додані файли наступних типів: графічні (.bdf, .gdf), опис схем за допомогою мов опису апаратури (AHDL, VHDL, Verilog), а також файли типу EDIF. Необхідно пам'ятати, що файли, які знаходяться у робочому каталозі проекту, додавати не потрібно. Крім цього можливе додавання бібліотек користувача за допомогою кнопки </w:t>
      </w:r>
      <w:r w:rsidRPr="00D228F4">
        <w:rPr>
          <w:b/>
          <w:szCs w:val="28"/>
        </w:rPr>
        <w:t>User Libraries...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99080" cy="2715260"/>
            <wp:effectExtent l="0" t="0" r="1270" b="8890"/>
            <wp:docPr id="8" name="Рисунок 8" descr="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-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>Рисунок 6 – Додавання файлу до проекту</w:t>
      </w:r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Для додавання файлу до проекту необхідно натиснути на кнопку </w:t>
      </w:r>
      <w:r w:rsidR="00E93A93" w:rsidRPr="00D228F4">
        <w:rPr>
          <w:noProof/>
          <w:position w:val="-12"/>
          <w:szCs w:val="28"/>
          <w:lang w:val="en-US" w:eastAsia="en-US"/>
        </w:rPr>
        <w:drawing>
          <wp:inline distT="0" distB="0" distL="0" distR="0">
            <wp:extent cx="274955" cy="257810"/>
            <wp:effectExtent l="0" t="0" r="0" b="889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8F4">
        <w:rPr>
          <w:szCs w:val="28"/>
        </w:rPr>
        <w:t xml:space="preserve">, вибрати потрібний файл і натиснути кнопку "Открыть". Обраний файл з'явиться в рядку </w:t>
      </w:r>
      <w:r w:rsidRPr="00D228F4">
        <w:rPr>
          <w:b/>
          <w:szCs w:val="28"/>
        </w:rPr>
        <w:t>"File name:"</w:t>
      </w:r>
      <w:r w:rsidRPr="00D228F4">
        <w:rPr>
          <w:szCs w:val="28"/>
        </w:rPr>
        <w:t xml:space="preserve">. Після цього необхідно натиснути кнопку </w:t>
      </w:r>
      <w:r w:rsidRPr="00D228F4">
        <w:rPr>
          <w:b/>
          <w:szCs w:val="28"/>
        </w:rPr>
        <w:t>"Add..."</w:t>
      </w:r>
      <w:r w:rsidRPr="00D228F4">
        <w:rPr>
          <w:szCs w:val="28"/>
        </w:rPr>
        <w:t xml:space="preserve"> і файл буде доданий до проекту.</w:t>
      </w:r>
    </w:p>
    <w:p w:rsidR="00B47E7D" w:rsidRPr="00493EBB" w:rsidRDefault="00B47E7D" w:rsidP="00B47E7D">
      <w:pPr>
        <w:pStyle w:val="3"/>
        <w:tabs>
          <w:tab w:val="left" w:pos="1086"/>
        </w:tabs>
      </w:pPr>
      <w:bookmarkStart w:id="41" w:name="_Toc197701331"/>
      <w:bookmarkStart w:id="42" w:name="_Toc267473869"/>
      <w:bookmarkStart w:id="43" w:name="_Toc340829847"/>
      <w:bookmarkStart w:id="44" w:name="_Toc373080356"/>
      <w:bookmarkStart w:id="45" w:name="_Toc373082150"/>
      <w:r w:rsidRPr="00261A0C">
        <w:t>Третє вікно майстра створення проекту</w:t>
      </w:r>
      <w:bookmarkEnd w:id="41"/>
      <w:bookmarkEnd w:id="42"/>
      <w:bookmarkEnd w:id="43"/>
      <w:bookmarkEnd w:id="44"/>
      <w:bookmarkEnd w:id="45"/>
    </w:p>
    <w:p w:rsidR="00B47E7D" w:rsidRPr="00B7307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В цьому вікні задаються сімейство мікросхем та параметри мікросхеми з даного сімейства (рисунок 7). 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2911475" cy="3046095"/>
            <wp:effectExtent l="0" t="0" r="3175" b="1905"/>
            <wp:docPr id="10" name="Рисунок 10" descr="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-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>Рисунок 7 – Вікно вибору мікросхеми</w:t>
      </w:r>
    </w:p>
    <w:p w:rsidR="00B47E7D" w:rsidRPr="00B47E7D" w:rsidRDefault="00B47E7D" w:rsidP="00B47E7D">
      <w:pPr>
        <w:tabs>
          <w:tab w:val="left" w:pos="1086"/>
        </w:tabs>
        <w:ind w:firstLine="724"/>
        <w:rPr>
          <w:szCs w:val="28"/>
          <w:lang w:val="uk-UA"/>
        </w:rPr>
      </w:pPr>
      <w:r w:rsidRPr="00D228F4">
        <w:rPr>
          <w:b/>
          <w:szCs w:val="28"/>
        </w:rPr>
        <w:t>Family</w:t>
      </w:r>
      <w:r w:rsidRPr="00B47E7D">
        <w:rPr>
          <w:szCs w:val="28"/>
          <w:lang w:val="uk-UA"/>
        </w:rPr>
        <w:t xml:space="preserve"> – задається сімейство мікросхем.</w:t>
      </w:r>
    </w:p>
    <w:p w:rsidR="00B47E7D" w:rsidRPr="00493EBB" w:rsidRDefault="00B47E7D" w:rsidP="00B47E7D">
      <w:pPr>
        <w:tabs>
          <w:tab w:val="left" w:pos="1086"/>
        </w:tabs>
        <w:ind w:firstLine="724"/>
        <w:rPr>
          <w:szCs w:val="28"/>
        </w:rPr>
      </w:pPr>
      <w:r w:rsidRPr="00D228F4">
        <w:rPr>
          <w:b/>
          <w:szCs w:val="28"/>
        </w:rPr>
        <w:t>Target device</w:t>
      </w:r>
      <w:r w:rsidRPr="00D228F4">
        <w:rPr>
          <w:szCs w:val="28"/>
        </w:rPr>
        <w:t xml:space="preserve"> – вибір мікросхеми:</w:t>
      </w:r>
    </w:p>
    <w:p w:rsidR="00B47E7D" w:rsidRPr="00593ABF" w:rsidRDefault="00B47E7D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num" w:pos="1260"/>
          <w:tab w:val="num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lastRenderedPageBreak/>
        <w:t>Auto device selected by the Fitter</w:t>
      </w:r>
      <w:r w:rsidRPr="00D228F4">
        <w:rPr>
          <w:szCs w:val="28"/>
        </w:rPr>
        <w:t xml:space="preserve"> – автоматичний вибір мікросхеми компанувальником пакету Quartus II.</w:t>
      </w:r>
    </w:p>
    <w:p w:rsidR="00B47E7D" w:rsidRPr="00B47E7D" w:rsidRDefault="00B47E7D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num" w:pos="1260"/>
          <w:tab w:val="num" w:pos="1440"/>
        </w:tabs>
        <w:autoSpaceDE/>
        <w:autoSpaceDN/>
        <w:adjustRightInd/>
        <w:rPr>
          <w:szCs w:val="28"/>
          <w:lang w:val="en-US"/>
        </w:rPr>
      </w:pPr>
      <w:r w:rsidRPr="00B47E7D">
        <w:rPr>
          <w:b/>
          <w:szCs w:val="28"/>
          <w:lang w:val="en-US"/>
        </w:rPr>
        <w:t>Specific device selected in 'Available devices' list</w:t>
      </w:r>
      <w:r w:rsidRPr="00B47E7D">
        <w:rPr>
          <w:szCs w:val="28"/>
          <w:lang w:val="en-US"/>
        </w:rPr>
        <w:t xml:space="preserve"> – </w:t>
      </w:r>
      <w:r w:rsidRPr="00D228F4">
        <w:rPr>
          <w:szCs w:val="28"/>
        </w:rPr>
        <w:t>вибір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конкретної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мікросхеми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зі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списку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доступних</w:t>
      </w:r>
      <w:r w:rsidRPr="00B47E7D">
        <w:rPr>
          <w:szCs w:val="28"/>
          <w:lang w:val="en-US"/>
        </w:rPr>
        <w:t xml:space="preserve">. </w:t>
      </w:r>
    </w:p>
    <w:p w:rsidR="00B47E7D" w:rsidRPr="00493EBB" w:rsidRDefault="00B47E7D" w:rsidP="00B47E7D">
      <w:pPr>
        <w:tabs>
          <w:tab w:val="left" w:pos="1086"/>
        </w:tabs>
        <w:ind w:firstLine="724"/>
        <w:rPr>
          <w:szCs w:val="28"/>
        </w:rPr>
      </w:pPr>
      <w:r w:rsidRPr="00B47E7D">
        <w:rPr>
          <w:b/>
          <w:szCs w:val="28"/>
          <w:lang w:val="en-US"/>
        </w:rPr>
        <w:t>Show in 'Available devices' list</w:t>
      </w:r>
      <w:r w:rsidRPr="00B47E7D">
        <w:rPr>
          <w:szCs w:val="28"/>
          <w:lang w:val="en-US"/>
        </w:rPr>
        <w:t xml:space="preserve"> – </w:t>
      </w:r>
      <w:r w:rsidRPr="00D228F4">
        <w:rPr>
          <w:szCs w:val="28"/>
        </w:rPr>
        <w:t>вибір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параметрів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мікросхем</w:t>
      </w:r>
      <w:r w:rsidRPr="00B47E7D">
        <w:rPr>
          <w:szCs w:val="28"/>
          <w:lang w:val="en-US"/>
        </w:rPr>
        <w:t xml:space="preserve">, </w:t>
      </w:r>
      <w:r w:rsidRPr="00D228F4">
        <w:rPr>
          <w:szCs w:val="28"/>
        </w:rPr>
        <w:t>за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якими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буде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формуватися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список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доступних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мікросхем</w:t>
      </w:r>
      <w:r w:rsidRPr="00B47E7D">
        <w:rPr>
          <w:szCs w:val="28"/>
          <w:lang w:val="en-US"/>
        </w:rPr>
        <w:t xml:space="preserve">. </w:t>
      </w:r>
      <w:r>
        <w:rPr>
          <w:szCs w:val="28"/>
        </w:rPr>
        <w:t>Користувачу доступні такі фільтри відображення списку мікросхем:</w:t>
      </w:r>
    </w:p>
    <w:p w:rsidR="00B47E7D" w:rsidRPr="00593ABF" w:rsidRDefault="00B47E7D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num" w:pos="1260"/>
          <w:tab w:val="num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Package</w:t>
      </w:r>
      <w:r w:rsidRPr="00D228F4">
        <w:rPr>
          <w:szCs w:val="28"/>
        </w:rPr>
        <w:t xml:space="preserve"> – вибір типу корпусу мікросхеми.</w:t>
      </w:r>
    </w:p>
    <w:p w:rsidR="00B47E7D" w:rsidRPr="00593ABF" w:rsidRDefault="00B47E7D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num" w:pos="1260"/>
          <w:tab w:val="num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Pin count</w:t>
      </w:r>
      <w:r w:rsidRPr="00D228F4">
        <w:rPr>
          <w:szCs w:val="28"/>
        </w:rPr>
        <w:t xml:space="preserve"> – вибір кількості виводів у корпусі.</w:t>
      </w:r>
    </w:p>
    <w:p w:rsidR="00B47E7D" w:rsidRPr="00593ABF" w:rsidRDefault="00B47E7D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num" w:pos="1260"/>
          <w:tab w:val="num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Speed grade</w:t>
      </w:r>
      <w:r w:rsidRPr="00D228F4">
        <w:rPr>
          <w:szCs w:val="28"/>
        </w:rPr>
        <w:t xml:space="preserve"> – визначення градації швидкості.</w:t>
      </w:r>
    </w:p>
    <w:p w:rsidR="00B47E7D" w:rsidRPr="00593ABF" w:rsidRDefault="00B47E7D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num" w:pos="1260"/>
          <w:tab w:val="num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Core voltage</w:t>
      </w:r>
      <w:r w:rsidRPr="00D228F4">
        <w:rPr>
          <w:szCs w:val="28"/>
        </w:rPr>
        <w:t xml:space="preserve"> – відображається напруга живлення ядра мікросхеми.</w:t>
      </w:r>
    </w:p>
    <w:p w:rsidR="00B47E7D" w:rsidRPr="00570192" w:rsidRDefault="00B47E7D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num" w:pos="1260"/>
          <w:tab w:val="num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Show advanced devices</w:t>
      </w:r>
      <w:r w:rsidRPr="00D228F4">
        <w:rPr>
          <w:szCs w:val="28"/>
        </w:rPr>
        <w:t xml:space="preserve"> – при включенні цієї опції відображаються тільки мікросхеми з найкращими параметрами.</w:t>
      </w:r>
    </w:p>
    <w:p w:rsidR="00B47E7D" w:rsidRPr="00D86183" w:rsidRDefault="00B47E7D" w:rsidP="00B47E7D">
      <w:pPr>
        <w:tabs>
          <w:tab w:val="left" w:pos="1086"/>
        </w:tabs>
      </w:pPr>
      <w:bookmarkStart w:id="46" w:name="_Toc197701332"/>
      <w:bookmarkStart w:id="47" w:name="_Toc267473870"/>
      <w:bookmarkStart w:id="48" w:name="_Toc340829848"/>
    </w:p>
    <w:p w:rsidR="00B47E7D" w:rsidRPr="00493EBB" w:rsidRDefault="00B47E7D" w:rsidP="00B47E7D">
      <w:pPr>
        <w:pStyle w:val="3"/>
        <w:tabs>
          <w:tab w:val="left" w:pos="1086"/>
        </w:tabs>
      </w:pPr>
      <w:bookmarkStart w:id="49" w:name="_Toc373080357"/>
      <w:bookmarkStart w:id="50" w:name="_Toc373082151"/>
      <w:r w:rsidRPr="00261A0C">
        <w:t>Четверте вікно майстра створення проекту</w:t>
      </w:r>
      <w:bookmarkEnd w:id="46"/>
      <w:bookmarkEnd w:id="47"/>
      <w:bookmarkEnd w:id="48"/>
      <w:bookmarkEnd w:id="49"/>
      <w:bookmarkEnd w:id="50"/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В цьому вікні робиться вибір додаткових засобів налагодження, верифікації та синтезу проекту (рисунок 8). Оскільки при роботі буде використовуватися тільки пакет Quartus II, тому додаткові засоби проектування визначати не будемо. 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2816225" cy="2933700"/>
            <wp:effectExtent l="0" t="0" r="3175" b="0"/>
            <wp:docPr id="11" name="Рисунок 11" descr="4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-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>Рисунок 8 – Вікно додавання додаткового програмного забезпечення</w:t>
      </w:r>
    </w:p>
    <w:p w:rsidR="00B47E7D" w:rsidRPr="00493EBB" w:rsidRDefault="00B47E7D" w:rsidP="00B47E7D">
      <w:pPr>
        <w:pStyle w:val="3"/>
        <w:tabs>
          <w:tab w:val="left" w:pos="1086"/>
        </w:tabs>
      </w:pPr>
      <w:bookmarkStart w:id="51" w:name="_Toc197701333"/>
      <w:bookmarkStart w:id="52" w:name="_Toc267473871"/>
      <w:bookmarkStart w:id="53" w:name="_Toc340829849"/>
      <w:bookmarkStart w:id="54" w:name="_Toc373080358"/>
      <w:bookmarkStart w:id="55" w:name="_Toc373082152"/>
      <w:r w:rsidRPr="00261A0C">
        <w:t>П'яте вікно майстра створення проекту</w:t>
      </w:r>
      <w:bookmarkEnd w:id="51"/>
      <w:bookmarkEnd w:id="52"/>
      <w:bookmarkEnd w:id="53"/>
      <w:bookmarkEnd w:id="54"/>
      <w:bookmarkEnd w:id="55"/>
    </w:p>
    <w:p w:rsidR="00B47E7D" w:rsidRPr="00B7307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Це вікно призначене для відображення сумарного результату створення нового проекту (рисунок 9). Ніяких дій тут виконувати не потрібно. Натискання на кнопку </w:t>
      </w:r>
      <w:r w:rsidRPr="00D228F4">
        <w:rPr>
          <w:b/>
          <w:szCs w:val="28"/>
        </w:rPr>
        <w:t>Finish</w:t>
      </w:r>
      <w:r w:rsidRPr="00D228F4">
        <w:rPr>
          <w:szCs w:val="28"/>
        </w:rPr>
        <w:t xml:space="preserve"> призводить до створення проекту </w:t>
      </w:r>
      <w:r w:rsidRPr="00D228F4">
        <w:rPr>
          <w:szCs w:val="28"/>
        </w:rPr>
        <w:lastRenderedPageBreak/>
        <w:t>та закриття майстра.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2715260" cy="2816225"/>
            <wp:effectExtent l="0" t="0" r="8890" b="3175"/>
            <wp:docPr id="12" name="Рисунок 12" descr="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-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>Рисунок 9 – Результат роботи майстра створення проекту</w:t>
      </w:r>
    </w:p>
    <w:p w:rsidR="00B47E7D" w:rsidRPr="00493EBB" w:rsidRDefault="00B47E7D" w:rsidP="00B47E7D">
      <w:pPr>
        <w:pStyle w:val="3"/>
        <w:tabs>
          <w:tab w:val="left" w:pos="1086"/>
        </w:tabs>
      </w:pPr>
      <w:bookmarkStart w:id="56" w:name="_Toc197701334"/>
      <w:bookmarkStart w:id="57" w:name="_Toc267473872"/>
      <w:bookmarkStart w:id="58" w:name="_Toc340829850"/>
      <w:bookmarkStart w:id="59" w:name="_Toc373080359"/>
      <w:bookmarkStart w:id="60" w:name="_Toc373082153"/>
      <w:r w:rsidRPr="00261A0C">
        <w:t>Відкриття існуючого проекту</w:t>
      </w:r>
      <w:bookmarkEnd w:id="56"/>
      <w:bookmarkEnd w:id="57"/>
      <w:bookmarkEnd w:id="58"/>
      <w:bookmarkEnd w:id="59"/>
      <w:bookmarkEnd w:id="60"/>
    </w:p>
    <w:p w:rsidR="00B47E7D" w:rsidRPr="00493EBB" w:rsidRDefault="00B47E7D" w:rsidP="00B47E7D">
      <w:pPr>
        <w:tabs>
          <w:tab w:val="left" w:pos="1086"/>
        </w:tabs>
      </w:pPr>
      <w:r w:rsidRPr="00D228F4">
        <w:t>Відкриття нового проекту призводить до закриття попереднього проекту. Тому необхідно зберегти всі зміни в поточному проекті перед відкриттям нового. Відкрити існуючий проект можна декількома способами:</w:t>
      </w:r>
    </w:p>
    <w:p w:rsidR="00B47E7D" w:rsidRPr="00493EBB" w:rsidRDefault="00B47E7D" w:rsidP="00276995">
      <w:pPr>
        <w:widowControl/>
        <w:numPr>
          <w:ilvl w:val="0"/>
          <w:numId w:val="7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szCs w:val="28"/>
        </w:rPr>
        <w:t>За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допомогою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меню</w:t>
      </w:r>
      <w:r w:rsidRPr="00B47E7D">
        <w:rPr>
          <w:szCs w:val="28"/>
          <w:lang w:val="en-US"/>
        </w:rPr>
        <w:t xml:space="preserve"> </w:t>
      </w:r>
      <w:r w:rsidRPr="00B47E7D">
        <w:rPr>
          <w:b/>
          <w:szCs w:val="28"/>
          <w:lang w:val="en-US"/>
        </w:rPr>
        <w:t xml:space="preserve">File </w:t>
      </w:r>
      <w:r w:rsidRPr="00D228F4">
        <w:rPr>
          <w:b/>
          <w:szCs w:val="28"/>
        </w:rPr>
        <w:sym w:font="Symbol" w:char="F0DE"/>
      </w:r>
      <w:r w:rsidRPr="00B47E7D">
        <w:rPr>
          <w:b/>
          <w:szCs w:val="28"/>
          <w:lang w:val="en-US"/>
        </w:rPr>
        <w:t xml:space="preserve"> Open Project...</w:t>
      </w:r>
      <w:r w:rsidRPr="00B47E7D">
        <w:rPr>
          <w:szCs w:val="28"/>
          <w:lang w:val="en-US"/>
        </w:rPr>
        <w:t xml:space="preserve"> </w:t>
      </w:r>
      <w:r w:rsidRPr="00D228F4">
        <w:rPr>
          <w:szCs w:val="28"/>
        </w:rPr>
        <w:t>(рисунок 10). У відкритому вікні, що з'явилося, необхідно вибрати файл із розширенням *.qpf.</w:t>
      </w:r>
    </w:p>
    <w:p w:rsidR="00B47E7D" w:rsidRPr="00493EBB" w:rsidRDefault="00B47E7D" w:rsidP="00276995">
      <w:pPr>
        <w:widowControl/>
        <w:numPr>
          <w:ilvl w:val="0"/>
          <w:numId w:val="7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szCs w:val="28"/>
        </w:rPr>
        <w:t>Вибрати проект зі списку проектів</w:t>
      </w:r>
      <w:r>
        <w:rPr>
          <w:szCs w:val="28"/>
        </w:rPr>
        <w:t>,</w:t>
      </w:r>
      <w:r w:rsidRPr="00D228F4">
        <w:rPr>
          <w:szCs w:val="28"/>
        </w:rPr>
        <w:t xml:space="preserve"> які вже відкривалися, за допомогою пункту меню </w:t>
      </w:r>
      <w:r w:rsidRPr="00D228F4">
        <w:rPr>
          <w:b/>
          <w:szCs w:val="28"/>
        </w:rPr>
        <w:t xml:space="preserve">File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Recent Projects</w:t>
      </w:r>
      <w:r w:rsidRPr="00D228F4">
        <w:rPr>
          <w:szCs w:val="28"/>
        </w:rPr>
        <w:t>.</w:t>
      </w:r>
    </w:p>
    <w:p w:rsidR="00B47E7D" w:rsidRPr="00493EBB" w:rsidRDefault="00B47E7D" w:rsidP="00276995">
      <w:pPr>
        <w:widowControl/>
        <w:numPr>
          <w:ilvl w:val="0"/>
          <w:numId w:val="7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szCs w:val="28"/>
        </w:rPr>
        <w:t xml:space="preserve">Використати TCL команду </w:t>
      </w:r>
      <w:r w:rsidRPr="003530C5">
        <w:rPr>
          <w:rFonts w:ascii="Courier New" w:hAnsi="Courier New" w:cs="Courier New"/>
          <w:szCs w:val="28"/>
        </w:rPr>
        <w:t xml:space="preserve">project_open </w:t>
      </w:r>
      <w:r w:rsidRPr="003530C5">
        <w:rPr>
          <w:rFonts w:ascii="Courier New" w:hAnsi="Courier New" w:cs="Courier New"/>
          <w:i/>
          <w:szCs w:val="28"/>
        </w:rPr>
        <w:t>ім'я_проекту</w:t>
      </w:r>
      <w:r w:rsidRPr="00D228F4">
        <w:rPr>
          <w:szCs w:val="28"/>
        </w:rPr>
        <w:t>.</w:t>
      </w:r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Необхідно пам'ятати, що відкриття файлу (меню</w:t>
      </w:r>
      <w:r w:rsidRPr="00D228F4">
        <w:rPr>
          <w:b/>
          <w:szCs w:val="28"/>
        </w:rPr>
        <w:t xml:space="preserve"> File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Open...</w:t>
      </w:r>
      <w:r w:rsidRPr="00D228F4">
        <w:rPr>
          <w:szCs w:val="28"/>
        </w:rPr>
        <w:t xml:space="preserve">) та відкриття проекту (меню </w:t>
      </w:r>
      <w:r w:rsidRPr="00D228F4">
        <w:rPr>
          <w:b/>
          <w:bCs/>
          <w:szCs w:val="28"/>
        </w:rPr>
        <w:t xml:space="preserve">File </w:t>
      </w:r>
      <w:r w:rsidRPr="00D228F4">
        <w:rPr>
          <w:b/>
          <w:bCs/>
          <w:szCs w:val="28"/>
        </w:rPr>
        <w:sym w:font="Symbol" w:char="F0DE"/>
      </w:r>
      <w:r w:rsidRPr="00D228F4">
        <w:rPr>
          <w:b/>
          <w:bCs/>
          <w:szCs w:val="28"/>
        </w:rPr>
        <w:t xml:space="preserve"> Open Project...</w:t>
      </w:r>
      <w:r w:rsidRPr="00D228F4">
        <w:rPr>
          <w:szCs w:val="28"/>
        </w:rPr>
        <w:t>) не є ідентичними командами.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248025" cy="2900045"/>
            <wp:effectExtent l="0" t="0" r="9525" b="0"/>
            <wp:docPr id="13" name="Рисунок 13" descr="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-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>Рисунок 10 – Способи відкриття проекту</w:t>
      </w:r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Відкриття проекту призводить до появи у вікні навігатора проекту його ієрархії (рисунок 11). </w:t>
      </w:r>
    </w:p>
    <w:p w:rsidR="00B47E7D" w:rsidRPr="00493EBB" w:rsidRDefault="00E93A93" w:rsidP="00B47E7D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4173855" cy="869315"/>
            <wp:effectExtent l="0" t="0" r="0" b="6985"/>
            <wp:docPr id="14" name="Рисунок 14" descr="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-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493EBB" w:rsidRDefault="00B47E7D" w:rsidP="00B47E7D">
      <w:pPr>
        <w:pStyle w:val="140"/>
        <w:tabs>
          <w:tab w:val="left" w:pos="1086"/>
          <w:tab w:val="left" w:pos="3258"/>
          <w:tab w:val="left" w:pos="5611"/>
        </w:tabs>
      </w:pPr>
      <w:r w:rsidRPr="00F702ED">
        <w:tab/>
        <w:t>а</w:t>
      </w:r>
      <w:r w:rsidRPr="00F702ED">
        <w:tab/>
        <w:t>б</w:t>
      </w:r>
      <w:r w:rsidRPr="00F702ED">
        <w:tab/>
        <w:t>в</w:t>
      </w:r>
    </w:p>
    <w:p w:rsidR="00B47E7D" w:rsidRPr="00493EBB" w:rsidRDefault="00B47E7D" w:rsidP="00B47E7D">
      <w:pPr>
        <w:pStyle w:val="a5"/>
        <w:tabs>
          <w:tab w:val="left" w:pos="1086"/>
        </w:tabs>
      </w:pPr>
      <w:r w:rsidRPr="00261A0C">
        <w:t xml:space="preserve">Рисунок 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61A0C">
        <w:t>1 – Закладки вікна навігатора проекту</w:t>
      </w:r>
    </w:p>
    <w:p w:rsidR="00B47E7D" w:rsidRPr="00493EBB" w:rsidRDefault="00B47E7D" w:rsidP="00B47E7D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Навігатор проекту дає можливість переглянути його ієрархію, файли та модулі, що входять у проект. Вікно навігатора проекту складається із трьох закладок:</w:t>
      </w:r>
    </w:p>
    <w:p w:rsidR="00B47E7D" w:rsidRPr="00493EBB" w:rsidRDefault="00B47E7D" w:rsidP="00276995">
      <w:pPr>
        <w:widowControl/>
        <w:numPr>
          <w:ilvl w:val="1"/>
          <w:numId w:val="4"/>
        </w:numPr>
        <w:tabs>
          <w:tab w:val="left" w:pos="1086"/>
          <w:tab w:val="left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Hierarchy</w:t>
      </w:r>
      <w:r w:rsidRPr="00D228F4">
        <w:rPr>
          <w:szCs w:val="28"/>
        </w:rPr>
        <w:t xml:space="preserve"> – ієрархія проекту (рисунок 11 а). Ця закладка використовується для визначення файлу верхнього рівня ієрархії, перегляду використаних ресурсів мікросхеми, пошуку окремої частини проекту в різних редакторах і планувальниках.</w:t>
      </w:r>
    </w:p>
    <w:p w:rsidR="00B47E7D" w:rsidRPr="00493EBB" w:rsidRDefault="00B47E7D" w:rsidP="00276995">
      <w:pPr>
        <w:widowControl/>
        <w:numPr>
          <w:ilvl w:val="1"/>
          <w:numId w:val="4"/>
        </w:numPr>
        <w:tabs>
          <w:tab w:val="left" w:pos="1086"/>
          <w:tab w:val="left" w:pos="1440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Files</w:t>
      </w:r>
      <w:r w:rsidRPr="00D228F4">
        <w:rPr>
          <w:szCs w:val="28"/>
        </w:rPr>
        <w:t xml:space="preserve"> – файли (рисунок 11 б). Ця закладка дозволяє відкрити файли, видалити файли із проекту, визначити новий файл верхнього рівня ієрархії, вибрати спеціальні засоби синтезу для файлу.</w:t>
      </w:r>
    </w:p>
    <w:p w:rsidR="00B47E7D" w:rsidRPr="00493EBB" w:rsidRDefault="00B47E7D" w:rsidP="00276995">
      <w:pPr>
        <w:widowControl/>
        <w:numPr>
          <w:ilvl w:val="1"/>
          <w:numId w:val="4"/>
        </w:numPr>
        <w:tabs>
          <w:tab w:val="left" w:pos="1086"/>
          <w:tab w:val="left" w:pos="1440"/>
        </w:tabs>
        <w:autoSpaceDE/>
        <w:autoSpaceDN/>
        <w:adjustRightInd/>
        <w:rPr>
          <w:szCs w:val="28"/>
        </w:rPr>
      </w:pPr>
      <w:r>
        <w:rPr>
          <w:b/>
          <w:szCs w:val="28"/>
        </w:rPr>
        <w:t xml:space="preserve"> </w:t>
      </w:r>
      <w:r w:rsidRPr="00D228F4">
        <w:rPr>
          <w:b/>
          <w:szCs w:val="28"/>
        </w:rPr>
        <w:t>Design Units</w:t>
      </w:r>
      <w:r w:rsidRPr="00D228F4">
        <w:rPr>
          <w:szCs w:val="28"/>
        </w:rPr>
        <w:t xml:space="preserve"> – модулі проекту (рисунок 11 в). Відображає різні модулі проекту – інтерфейсні та архітектурні тіла різних блоків на мовах опису апаратури.</w:t>
      </w:r>
    </w:p>
    <w:p w:rsidR="00112FD7" w:rsidRPr="00493EBB" w:rsidRDefault="00112FD7" w:rsidP="00112FD7">
      <w:pPr>
        <w:pStyle w:val="3"/>
        <w:tabs>
          <w:tab w:val="left" w:pos="1086"/>
        </w:tabs>
      </w:pPr>
      <w:r w:rsidRPr="00261A0C">
        <w:t>Створення нового файлу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Для створення нового файлу необхідно скористатися пунктом меню </w:t>
      </w:r>
      <w:r w:rsidRPr="00D228F4">
        <w:rPr>
          <w:b/>
          <w:szCs w:val="28"/>
        </w:rPr>
        <w:lastRenderedPageBreak/>
        <w:t>File 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New… </w:t>
      </w:r>
      <w:r w:rsidRPr="00D228F4">
        <w:rPr>
          <w:szCs w:val="28"/>
        </w:rPr>
        <w:t xml:space="preserve">або кнопкою </w:t>
      </w:r>
      <w:r w:rsidRPr="00D228F4">
        <w:rPr>
          <w:position w:val="-12"/>
          <w:szCs w:val="28"/>
        </w:rPr>
        <w:object w:dxaOrig="375" w:dyaOrig="420">
          <v:shape id="_x0000_i1027" type="#_x0000_t75" style="width:19pt;height:21pt" o:ole="">
            <v:imagedata r:id="rId23" o:title=""/>
          </v:shape>
          <o:OLEObject Type="Embed" ProgID="PBrush" ShapeID="_x0000_i1027" DrawAspect="Content" ObjectID="_1740314825" r:id="rId24"/>
        </w:object>
      </w:r>
      <w:r w:rsidRPr="00D228F4">
        <w:rPr>
          <w:szCs w:val="28"/>
        </w:rPr>
        <w:t xml:space="preserve"> на панелі інструментів. У результаті буде створене вікно вибору типу файлу, показане на рисунку 1</w:t>
      </w:r>
      <w:r w:rsidR="000D188E">
        <w:rPr>
          <w:szCs w:val="28"/>
          <w:lang w:val="uk-UA"/>
        </w:rPr>
        <w:t>2</w:t>
      </w:r>
      <w:r w:rsidRPr="00D228F4">
        <w:rPr>
          <w:szCs w:val="28"/>
        </w:rPr>
        <w:t>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Вікно містить </w:t>
      </w:r>
      <w:r>
        <w:rPr>
          <w:szCs w:val="28"/>
        </w:rPr>
        <w:t>список, з якого о</w:t>
      </w:r>
      <w:r w:rsidRPr="00D228F4">
        <w:rPr>
          <w:szCs w:val="28"/>
        </w:rPr>
        <w:t xml:space="preserve">бирають різні типи створюваних файлів. Розглянемо основні типи файлів, які будуть використовуватися і надалі в </w:t>
      </w:r>
      <w:r>
        <w:rPr>
          <w:szCs w:val="28"/>
        </w:rPr>
        <w:t>цій книзі.</w:t>
      </w:r>
      <w:r w:rsidRPr="00D228F4">
        <w:rPr>
          <w:szCs w:val="28"/>
        </w:rPr>
        <w:t xml:space="preserve"> </w:t>
      </w:r>
    </w:p>
    <w:p w:rsidR="00112FD7" w:rsidRPr="00493EBB" w:rsidRDefault="00E93A93" w:rsidP="00112FD7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1671955" cy="2389505"/>
            <wp:effectExtent l="0" t="0" r="4445" b="0"/>
            <wp:docPr id="16" name="Рисунок 16" descr="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-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7" w:rsidRPr="00493EBB" w:rsidRDefault="00112FD7" w:rsidP="00112FD7">
      <w:pPr>
        <w:pStyle w:val="a5"/>
        <w:tabs>
          <w:tab w:val="left" w:pos="1086"/>
        </w:tabs>
      </w:pPr>
      <w:r w:rsidRPr="00261A0C">
        <w:t>Рисунок 1</w:t>
      </w:r>
      <w:r w:rsidR="000D188E">
        <w:t>2</w:t>
      </w:r>
      <w:r w:rsidRPr="00261A0C">
        <w:t xml:space="preserve"> – Типи файлів у Quartu</w:t>
      </w:r>
      <w:r w:rsidRPr="00564F13">
        <w:t>s II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Закладка </w:t>
      </w:r>
      <w:r w:rsidRPr="00D228F4">
        <w:rPr>
          <w:b/>
          <w:bCs/>
          <w:szCs w:val="28"/>
        </w:rPr>
        <w:t>Device Design Files</w:t>
      </w:r>
      <w:r w:rsidRPr="00D228F4">
        <w:rPr>
          <w:szCs w:val="28"/>
        </w:rPr>
        <w:t xml:space="preserve">: </w:t>
      </w:r>
    </w:p>
    <w:p w:rsidR="00112FD7" w:rsidRPr="00AF022B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</w:rPr>
      </w:pPr>
      <w:r w:rsidRPr="00E22D6F">
        <w:rPr>
          <w:b/>
          <w:szCs w:val="28"/>
          <w:lang w:val="en-US"/>
        </w:rPr>
        <w:t>New</w:t>
      </w:r>
      <w:r w:rsidRPr="00E22D6F">
        <w:rPr>
          <w:b/>
          <w:szCs w:val="28"/>
        </w:rPr>
        <w:t xml:space="preserve"> </w:t>
      </w:r>
      <w:r w:rsidRPr="00E22D6F">
        <w:rPr>
          <w:b/>
          <w:szCs w:val="28"/>
          <w:lang w:val="en-US"/>
        </w:rPr>
        <w:t>Quartus</w:t>
      </w:r>
      <w:r w:rsidRPr="00E22D6F">
        <w:rPr>
          <w:b/>
          <w:szCs w:val="28"/>
        </w:rPr>
        <w:t xml:space="preserve"> </w:t>
      </w:r>
      <w:r w:rsidRPr="00E22D6F">
        <w:rPr>
          <w:b/>
          <w:szCs w:val="28"/>
          <w:lang w:val="en-US"/>
        </w:rPr>
        <w:t>II</w:t>
      </w:r>
      <w:r w:rsidRPr="00E22D6F">
        <w:rPr>
          <w:b/>
          <w:szCs w:val="28"/>
        </w:rPr>
        <w:t xml:space="preserve"> </w:t>
      </w:r>
      <w:r w:rsidRPr="00E22D6F">
        <w:rPr>
          <w:b/>
          <w:szCs w:val="28"/>
          <w:lang w:val="en-US"/>
        </w:rPr>
        <w:t>Project</w:t>
      </w:r>
      <w:r>
        <w:rPr>
          <w:szCs w:val="28"/>
        </w:rPr>
        <w:t xml:space="preserve"> – створення нового проекту.</w:t>
      </w:r>
    </w:p>
    <w:p w:rsidR="00112FD7" w:rsidRPr="00112FD7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  <w:lang w:val="en-US"/>
        </w:rPr>
      </w:pPr>
      <w:r w:rsidRPr="00112FD7">
        <w:rPr>
          <w:b/>
          <w:szCs w:val="28"/>
          <w:lang w:val="en-US"/>
        </w:rPr>
        <w:t>AHDL File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файл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мовою</w:t>
      </w:r>
      <w:r w:rsidRPr="00112FD7">
        <w:rPr>
          <w:szCs w:val="28"/>
          <w:lang w:val="en-US"/>
        </w:rPr>
        <w:t xml:space="preserve"> Altera HDL.</w:t>
      </w:r>
    </w:p>
    <w:p w:rsidR="00112FD7" w:rsidRPr="00112FD7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  <w:lang w:val="en-US"/>
        </w:rPr>
      </w:pPr>
      <w:r w:rsidRPr="00112FD7">
        <w:rPr>
          <w:b/>
          <w:szCs w:val="28"/>
          <w:lang w:val="en-US"/>
        </w:rPr>
        <w:t>Block Diagram/Schematic File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файл</w:t>
      </w:r>
      <w:r w:rsidRPr="00112FD7">
        <w:rPr>
          <w:szCs w:val="28"/>
          <w:lang w:val="en-US"/>
        </w:rPr>
        <w:t>-</w:t>
      </w:r>
      <w:r w:rsidRPr="00D228F4">
        <w:rPr>
          <w:szCs w:val="28"/>
        </w:rPr>
        <w:t>схема</w:t>
      </w:r>
      <w:r w:rsidRPr="00112FD7">
        <w:rPr>
          <w:szCs w:val="28"/>
          <w:lang w:val="en-US"/>
        </w:rPr>
        <w:t>.</w:t>
      </w:r>
    </w:p>
    <w:p w:rsidR="00112FD7" w:rsidRPr="00493EBB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</w:rPr>
      </w:pPr>
      <w:r w:rsidRPr="00D228F4">
        <w:rPr>
          <w:b/>
          <w:szCs w:val="28"/>
        </w:rPr>
        <w:t>SOPC Builder System</w:t>
      </w:r>
      <w:r w:rsidRPr="00D228F4">
        <w:rPr>
          <w:szCs w:val="28"/>
        </w:rPr>
        <w:t xml:space="preserve"> – створення системи на програмувальному кристалі.</w:t>
      </w:r>
    </w:p>
    <w:p w:rsidR="00112FD7" w:rsidRPr="00112FD7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  <w:lang w:val="en-US"/>
        </w:rPr>
      </w:pPr>
      <w:r w:rsidRPr="00112FD7">
        <w:rPr>
          <w:b/>
          <w:szCs w:val="28"/>
          <w:lang w:val="en-US"/>
        </w:rPr>
        <w:t>Verilog HDL File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файл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мовою</w:t>
      </w:r>
      <w:r w:rsidRPr="00112FD7">
        <w:rPr>
          <w:szCs w:val="28"/>
          <w:lang w:val="en-US"/>
        </w:rPr>
        <w:t xml:space="preserve"> Verilog.</w:t>
      </w:r>
    </w:p>
    <w:p w:rsidR="00112FD7" w:rsidRPr="00112FD7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  <w:lang w:val="en-US"/>
        </w:rPr>
      </w:pPr>
      <w:r w:rsidRPr="00112FD7">
        <w:rPr>
          <w:b/>
          <w:szCs w:val="28"/>
          <w:lang w:val="en-US"/>
        </w:rPr>
        <w:t>VHDL File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файл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мовою</w:t>
      </w:r>
      <w:r w:rsidRPr="00112FD7">
        <w:rPr>
          <w:szCs w:val="28"/>
          <w:lang w:val="en-US"/>
        </w:rPr>
        <w:t xml:space="preserve"> VHDL.</w:t>
      </w:r>
    </w:p>
    <w:p w:rsidR="00112FD7" w:rsidRPr="00493EBB" w:rsidRDefault="00112FD7" w:rsidP="00112FD7">
      <w:pPr>
        <w:tabs>
          <w:tab w:val="left" w:pos="1086"/>
        </w:tabs>
        <w:ind w:left="1086" w:hanging="377"/>
        <w:rPr>
          <w:szCs w:val="28"/>
        </w:rPr>
      </w:pPr>
      <w:r w:rsidRPr="00D228F4">
        <w:rPr>
          <w:szCs w:val="28"/>
        </w:rPr>
        <w:t xml:space="preserve">Закладка </w:t>
      </w:r>
      <w:r w:rsidRPr="00D228F4">
        <w:rPr>
          <w:b/>
          <w:szCs w:val="28"/>
        </w:rPr>
        <w:t>Other Files</w:t>
      </w:r>
      <w:r w:rsidRPr="00D228F4">
        <w:rPr>
          <w:szCs w:val="28"/>
        </w:rPr>
        <w:t xml:space="preserve">: </w:t>
      </w:r>
    </w:p>
    <w:p w:rsidR="00112FD7" w:rsidRPr="00112FD7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  <w:lang w:val="en-US"/>
        </w:rPr>
      </w:pPr>
      <w:r w:rsidRPr="00112FD7">
        <w:rPr>
          <w:b/>
          <w:szCs w:val="28"/>
          <w:lang w:val="en-US"/>
        </w:rPr>
        <w:t>Memory Initialization File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файл</w:t>
      </w:r>
      <w:r w:rsidRPr="00112FD7">
        <w:rPr>
          <w:szCs w:val="28"/>
          <w:lang w:val="en-US"/>
        </w:rPr>
        <w:t xml:space="preserve">, </w:t>
      </w:r>
      <w:r w:rsidRPr="00D228F4">
        <w:rPr>
          <w:szCs w:val="28"/>
        </w:rPr>
        <w:t>що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містить</w:t>
      </w:r>
      <w:r w:rsidRPr="00112FD7">
        <w:rPr>
          <w:szCs w:val="28"/>
          <w:lang w:val="en-US"/>
        </w:rPr>
        <w:t xml:space="preserve"> "</w:t>
      </w:r>
      <w:r w:rsidRPr="00D228F4">
        <w:rPr>
          <w:szCs w:val="28"/>
        </w:rPr>
        <w:t>прошивку</w:t>
      </w:r>
      <w:r w:rsidRPr="00112FD7">
        <w:rPr>
          <w:szCs w:val="28"/>
          <w:lang w:val="en-US"/>
        </w:rPr>
        <w:t xml:space="preserve">"  </w:t>
      </w:r>
      <w:r>
        <w:rPr>
          <w:szCs w:val="28"/>
        </w:rPr>
        <w:t>для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пам</w:t>
      </w:r>
      <w:r w:rsidRPr="00112FD7">
        <w:rPr>
          <w:szCs w:val="28"/>
          <w:lang w:val="en-US"/>
        </w:rPr>
        <w:t>'</w:t>
      </w:r>
      <w:r w:rsidRPr="00D228F4">
        <w:rPr>
          <w:szCs w:val="28"/>
        </w:rPr>
        <w:t>яті</w:t>
      </w:r>
      <w:r w:rsidRPr="00112FD7">
        <w:rPr>
          <w:szCs w:val="28"/>
          <w:lang w:val="en-US"/>
        </w:rPr>
        <w:t>.</w:t>
      </w:r>
    </w:p>
    <w:p w:rsidR="00112FD7" w:rsidRPr="00493EBB" w:rsidRDefault="00112FD7" w:rsidP="00276995">
      <w:pPr>
        <w:widowControl/>
        <w:numPr>
          <w:ilvl w:val="1"/>
          <w:numId w:val="4"/>
        </w:numPr>
        <w:tabs>
          <w:tab w:val="clear" w:pos="1191"/>
          <w:tab w:val="left" w:pos="1086"/>
        </w:tabs>
        <w:autoSpaceDE/>
        <w:autoSpaceDN/>
        <w:adjustRightInd/>
        <w:ind w:left="1086" w:hanging="377"/>
        <w:rPr>
          <w:szCs w:val="28"/>
        </w:rPr>
      </w:pPr>
      <w:r w:rsidRPr="00D228F4">
        <w:rPr>
          <w:b/>
          <w:szCs w:val="28"/>
        </w:rPr>
        <w:t>Vector Waveform File</w:t>
      </w:r>
      <w:r w:rsidRPr="00D228F4">
        <w:rPr>
          <w:szCs w:val="28"/>
        </w:rPr>
        <w:t xml:space="preserve"> – файл часових діаграм</w:t>
      </w:r>
      <w:r>
        <w:rPr>
          <w:szCs w:val="28"/>
        </w:rPr>
        <w:t xml:space="preserve"> для моделювання роботи проекту</w:t>
      </w:r>
      <w:r w:rsidRPr="00D228F4">
        <w:rPr>
          <w:szCs w:val="28"/>
        </w:rPr>
        <w:t>.</w:t>
      </w:r>
    </w:p>
    <w:p w:rsidR="00112FD7" w:rsidRPr="00493EBB" w:rsidRDefault="00112FD7" w:rsidP="00112FD7">
      <w:pPr>
        <w:pStyle w:val="3"/>
        <w:tabs>
          <w:tab w:val="left" w:pos="1086"/>
        </w:tabs>
      </w:pPr>
      <w:bookmarkStart w:id="61" w:name="_Toc197701341"/>
      <w:bookmarkStart w:id="62" w:name="_Toc267473879"/>
      <w:bookmarkStart w:id="63" w:name="_Toc267566012"/>
      <w:bookmarkStart w:id="64" w:name="_Toc340829854"/>
      <w:bookmarkStart w:id="65" w:name="_Toc373080363"/>
      <w:bookmarkStart w:id="66" w:name="_Toc373082157"/>
      <w:r w:rsidRPr="00261A0C">
        <w:t>Створення графічного файлу</w:t>
      </w:r>
      <w:bookmarkEnd w:id="61"/>
      <w:bookmarkEnd w:id="62"/>
      <w:bookmarkEnd w:id="63"/>
      <w:bookmarkEnd w:id="64"/>
      <w:bookmarkEnd w:id="65"/>
      <w:bookmarkEnd w:id="66"/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Для створення графічного файлу необхідно вибрати пункт </w:t>
      </w:r>
      <w:r w:rsidRPr="00D86183">
        <w:rPr>
          <w:b/>
          <w:szCs w:val="28"/>
        </w:rPr>
        <w:t>Block</w:t>
      </w:r>
      <w:r w:rsidRPr="00D228F4">
        <w:rPr>
          <w:szCs w:val="28"/>
        </w:rPr>
        <w:t xml:space="preserve"> </w:t>
      </w:r>
      <w:r w:rsidRPr="00D228F4">
        <w:rPr>
          <w:b/>
          <w:szCs w:val="28"/>
        </w:rPr>
        <w:t>Diagram/Schematic File</w:t>
      </w:r>
      <w:r w:rsidRPr="00D228F4">
        <w:rPr>
          <w:szCs w:val="28"/>
        </w:rPr>
        <w:t xml:space="preserve"> у закладці </w:t>
      </w:r>
      <w:r w:rsidRPr="00D228F4">
        <w:rPr>
          <w:b/>
          <w:szCs w:val="28"/>
        </w:rPr>
        <w:t>Device Design Files</w:t>
      </w:r>
      <w:r w:rsidRPr="00D228F4">
        <w:rPr>
          <w:szCs w:val="28"/>
        </w:rPr>
        <w:t>. Це призведе до створення нового файлу, вигляд вікна</w:t>
      </w:r>
      <w:r>
        <w:rPr>
          <w:szCs w:val="28"/>
        </w:rPr>
        <w:t xml:space="preserve"> редагування</w:t>
      </w:r>
      <w:r w:rsidRPr="00D228F4">
        <w:rPr>
          <w:szCs w:val="28"/>
        </w:rPr>
        <w:t xml:space="preserve"> якого показаний на рисунку </w:t>
      </w:r>
      <w:r>
        <w:rPr>
          <w:szCs w:val="28"/>
        </w:rPr>
        <w:t>1</w:t>
      </w:r>
      <w:r w:rsidR="000D188E">
        <w:rPr>
          <w:szCs w:val="28"/>
          <w:lang w:val="uk-UA"/>
        </w:rPr>
        <w:t>3</w:t>
      </w:r>
      <w:r w:rsidRPr="00D228F4">
        <w:rPr>
          <w:szCs w:val="28"/>
        </w:rPr>
        <w:t>.</w:t>
      </w:r>
    </w:p>
    <w:p w:rsidR="00112FD7" w:rsidRPr="00493EBB" w:rsidRDefault="00E93A93" w:rsidP="00112FD7">
      <w:pPr>
        <w:pStyle w:val="a9"/>
        <w:tabs>
          <w:tab w:val="left" w:pos="1086"/>
        </w:tabs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859530" cy="2187575"/>
            <wp:effectExtent l="0" t="0" r="7620" b="3175"/>
            <wp:docPr id="17" name="Рисунок 17" descr="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-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7" w:rsidRPr="00493EBB" w:rsidRDefault="00112FD7" w:rsidP="00112FD7">
      <w:pPr>
        <w:pStyle w:val="a5"/>
        <w:tabs>
          <w:tab w:val="left" w:pos="1086"/>
        </w:tabs>
      </w:pPr>
      <w:r w:rsidRPr="00261A0C">
        <w:t xml:space="preserve">Рисунок </w:t>
      </w:r>
      <w:r>
        <w:t>1</w:t>
      </w:r>
      <w:r w:rsidR="000D188E">
        <w:t>3</w:t>
      </w:r>
      <w:r w:rsidRPr="00261A0C">
        <w:t xml:space="preserve"> – Вікно </w:t>
      </w:r>
      <w:r>
        <w:t>вставки символу</w:t>
      </w:r>
    </w:p>
    <w:p w:rsidR="00112FD7" w:rsidRPr="00B7307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Всі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вікна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в</w:t>
      </w:r>
      <w:r w:rsidRPr="00112FD7">
        <w:rPr>
          <w:szCs w:val="28"/>
          <w:lang w:val="en-US"/>
        </w:rPr>
        <w:t xml:space="preserve"> Quartus II </w:t>
      </w:r>
      <w:r w:rsidRPr="00D228F4">
        <w:rPr>
          <w:szCs w:val="28"/>
        </w:rPr>
        <w:t>містять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закладки</w:t>
      </w:r>
      <w:r w:rsidRPr="00112FD7">
        <w:rPr>
          <w:szCs w:val="28"/>
          <w:lang w:val="en-US"/>
        </w:rPr>
        <w:t xml:space="preserve">, </w:t>
      </w:r>
      <w:r w:rsidRPr="00D228F4">
        <w:rPr>
          <w:szCs w:val="28"/>
        </w:rPr>
        <w:t>подібні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закладкам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аркуша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в</w:t>
      </w:r>
      <w:r w:rsidRPr="00112FD7">
        <w:rPr>
          <w:szCs w:val="28"/>
          <w:lang w:val="en-US"/>
        </w:rPr>
        <w:t xml:space="preserve"> Microsoft Excel. </w:t>
      </w:r>
      <w:r w:rsidRPr="00D228F4">
        <w:rPr>
          <w:szCs w:val="28"/>
        </w:rPr>
        <w:t xml:space="preserve">Активна закладка має більш темні кольори. Ліворуч від вікна графічного редактора розташована панель інструментів. </w:t>
      </w:r>
      <w:r>
        <w:rPr>
          <w:szCs w:val="28"/>
        </w:rPr>
        <w:t>Закладка може розташовуватись і окремо від загального вікна пакету Quartus II. Для цього необхідно натиснути кнопку прив’язки вікна (рисунок 3). Для повернення вікна назад, до загального вікна пакету необхідно натиснути кнопку прив’язки ще раз.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Саме поле </w:t>
      </w:r>
      <w:r>
        <w:rPr>
          <w:szCs w:val="28"/>
        </w:rPr>
        <w:t xml:space="preserve">графічного редактора </w:t>
      </w:r>
      <w:r w:rsidRPr="00D228F4">
        <w:rPr>
          <w:szCs w:val="28"/>
        </w:rPr>
        <w:t xml:space="preserve">заповнене сіткою, параметри якої можуть бути встановлені за допомогою категорії </w:t>
      </w:r>
      <w:r w:rsidRPr="00D228F4">
        <w:rPr>
          <w:b/>
          <w:szCs w:val="28"/>
        </w:rPr>
        <w:t>Block/Symbol Editor</w:t>
      </w:r>
      <w:r w:rsidRPr="00D228F4">
        <w:rPr>
          <w:szCs w:val="28"/>
        </w:rPr>
        <w:t xml:space="preserve"> меню </w:t>
      </w:r>
      <w:r w:rsidRPr="00D228F4">
        <w:rPr>
          <w:b/>
          <w:szCs w:val="28"/>
        </w:rPr>
        <w:t xml:space="preserve">Tools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Options... </w:t>
      </w:r>
      <w:r w:rsidRPr="00D228F4">
        <w:rPr>
          <w:szCs w:val="28"/>
        </w:rPr>
        <w:t>Основні пункти цієї категорії наведені в таблиці 1.</w:t>
      </w:r>
    </w:p>
    <w:p w:rsidR="00112FD7" w:rsidRPr="00D228F4" w:rsidRDefault="00112FD7" w:rsidP="00112FD7">
      <w:pPr>
        <w:tabs>
          <w:tab w:val="left" w:pos="1086"/>
        </w:tabs>
        <w:rPr>
          <w:szCs w:val="28"/>
        </w:rPr>
      </w:pPr>
    </w:p>
    <w:p w:rsidR="00112FD7" w:rsidRPr="00493EBB" w:rsidRDefault="00112FD7" w:rsidP="00112FD7">
      <w:pPr>
        <w:pStyle w:val="125"/>
        <w:tabs>
          <w:tab w:val="left" w:pos="1086"/>
        </w:tabs>
        <w:rPr>
          <w:rFonts w:ascii="Arno Pro Caption" w:hAnsi="Arno Pro Caption"/>
          <w:sz w:val="28"/>
        </w:rPr>
      </w:pPr>
      <w:r w:rsidRPr="00347D03">
        <w:t xml:space="preserve">Таблиця. 1 – Категорія </w:t>
      </w:r>
      <w:r w:rsidRPr="005F5203">
        <w:t>Block/Symbol Editor</w:t>
      </w:r>
      <w:r w:rsidRPr="00347D03">
        <w:t xml:space="preserve"> меню </w:t>
      </w:r>
      <w:r w:rsidRPr="005F5203">
        <w:t>Options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9"/>
        <w:gridCol w:w="4319"/>
      </w:tblGrid>
      <w:tr w:rsidR="00112FD7" w:rsidRPr="00261A0C" w:rsidTr="00276995">
        <w:tc>
          <w:tcPr>
            <w:tcW w:w="247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Назва категорії</w:t>
            </w:r>
          </w:p>
        </w:tc>
        <w:tc>
          <w:tcPr>
            <w:tcW w:w="431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Опис</w:t>
            </w:r>
          </w:p>
        </w:tc>
      </w:tr>
      <w:tr w:rsidR="00112FD7" w:rsidRPr="00261A0C" w:rsidTr="00276995">
        <w:tc>
          <w:tcPr>
            <w:tcW w:w="247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  <w:rPr>
                <w:b/>
              </w:rPr>
            </w:pPr>
            <w:r w:rsidRPr="00D228F4">
              <w:rPr>
                <w:b/>
              </w:rPr>
              <w:t>Show guidelines</w:t>
            </w:r>
          </w:p>
        </w:tc>
        <w:tc>
          <w:tcPr>
            <w:tcW w:w="431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Відображає лінії сітки на екрані.</w:t>
            </w:r>
          </w:p>
        </w:tc>
      </w:tr>
      <w:tr w:rsidR="00112FD7" w:rsidRPr="00261A0C" w:rsidTr="00276995">
        <w:tc>
          <w:tcPr>
            <w:tcW w:w="247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  <w:rPr>
                <w:b/>
              </w:rPr>
            </w:pPr>
            <w:r w:rsidRPr="00D228F4">
              <w:rPr>
                <w:b/>
              </w:rPr>
              <w:t>Guideline spacing</w:t>
            </w:r>
          </w:p>
        </w:tc>
        <w:tc>
          <w:tcPr>
            <w:tcW w:w="431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Встановлення кроку сітки.</w:t>
            </w:r>
          </w:p>
        </w:tc>
      </w:tr>
      <w:tr w:rsidR="00112FD7" w:rsidRPr="00261A0C" w:rsidTr="00276995">
        <w:tc>
          <w:tcPr>
            <w:tcW w:w="247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  <w:rPr>
                <w:b/>
              </w:rPr>
            </w:pPr>
            <w:r w:rsidRPr="00D228F4">
              <w:rPr>
                <w:b/>
              </w:rPr>
              <w:t>Snap to grid</w:t>
            </w:r>
          </w:p>
        </w:tc>
        <w:tc>
          <w:tcPr>
            <w:tcW w:w="431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Прив'язка об'єктів до сітки. Використовується тільки в символьному редакторі.</w:t>
            </w:r>
          </w:p>
        </w:tc>
      </w:tr>
      <w:tr w:rsidR="00112FD7" w:rsidRPr="00261A0C" w:rsidTr="00276995">
        <w:tc>
          <w:tcPr>
            <w:tcW w:w="247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  <w:rPr>
                <w:b/>
              </w:rPr>
            </w:pPr>
            <w:r w:rsidRPr="00D228F4">
              <w:rPr>
                <w:b/>
              </w:rPr>
              <w:t>Use rubberbanding</w:t>
            </w:r>
          </w:p>
        </w:tc>
        <w:tc>
          <w:tcPr>
            <w:tcW w:w="431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"Нерозривність" ліній. Дозволяє переміщувати об'єкти не розриваючи зв'язку між ними. Але ця опція не працює, якщо об'єкт перевернути або відобразити дзеркально.</w:t>
            </w:r>
          </w:p>
        </w:tc>
      </w:tr>
      <w:tr w:rsidR="00112FD7" w:rsidRPr="00261A0C" w:rsidTr="00276995">
        <w:tc>
          <w:tcPr>
            <w:tcW w:w="247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  <w:rPr>
                <w:b/>
              </w:rPr>
            </w:pPr>
            <w:r w:rsidRPr="00D228F4">
              <w:rPr>
                <w:b/>
              </w:rPr>
              <w:t>Use partial line selection</w:t>
            </w:r>
          </w:p>
        </w:tc>
        <w:tc>
          <w:tcPr>
            <w:tcW w:w="431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Дозволяє вибирати частину лінії, а не всю лінію цілком.</w:t>
            </w:r>
          </w:p>
        </w:tc>
      </w:tr>
      <w:tr w:rsidR="00112FD7" w:rsidRPr="00261A0C" w:rsidTr="00276995">
        <w:tc>
          <w:tcPr>
            <w:tcW w:w="247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 xml:space="preserve">Опції, які починаються зі слова </w:t>
            </w:r>
            <w:r w:rsidRPr="00D228F4">
              <w:rPr>
                <w:b/>
              </w:rPr>
              <w:t xml:space="preserve">Show </w:t>
            </w:r>
          </w:p>
        </w:tc>
        <w:tc>
          <w:tcPr>
            <w:tcW w:w="4319" w:type="dxa"/>
          </w:tcPr>
          <w:p w:rsidR="00112FD7" w:rsidRPr="00493EBB" w:rsidRDefault="00112FD7" w:rsidP="00276995">
            <w:pPr>
              <w:pStyle w:val="aff6"/>
              <w:tabs>
                <w:tab w:val="left" w:pos="1086"/>
              </w:tabs>
            </w:pPr>
            <w:r w:rsidRPr="00D228F4">
              <w:t>Керують відображенням різних параметрів об'єктів схеми.</w:t>
            </w:r>
          </w:p>
        </w:tc>
      </w:tr>
    </w:tbl>
    <w:p w:rsidR="00112FD7" w:rsidRPr="00493EBB" w:rsidRDefault="00112FD7" w:rsidP="00112FD7">
      <w:pPr>
        <w:tabs>
          <w:tab w:val="left" w:pos="1086"/>
        </w:tabs>
        <w:rPr>
          <w:szCs w:val="28"/>
        </w:rPr>
      </w:pP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Призначення кнопок на панелі інструментів графічного редактора наведено в таблиці 2.</w:t>
      </w:r>
    </w:p>
    <w:p w:rsidR="00112FD7" w:rsidRPr="00493EBB" w:rsidRDefault="00112FD7" w:rsidP="00112FD7">
      <w:pPr>
        <w:pStyle w:val="125"/>
        <w:tabs>
          <w:tab w:val="left" w:pos="1086"/>
        </w:tabs>
        <w:rPr>
          <w:rFonts w:ascii="Arno Pro Caption" w:hAnsi="Arno Pro Caption"/>
          <w:sz w:val="28"/>
        </w:rPr>
      </w:pPr>
      <w:r w:rsidRPr="00347D03">
        <w:t>Таблиця. 2 – Призначення кнопок панелі інструментів графічного редактору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2706"/>
        <w:gridCol w:w="598"/>
        <w:gridCol w:w="2980"/>
      </w:tblGrid>
      <w:tr w:rsidR="00112FD7" w:rsidRPr="00261A0C" w:rsidTr="00276995">
        <w:tc>
          <w:tcPr>
            <w:tcW w:w="514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75" w:dyaOrig="345">
                <v:shape id="_x0000_i1028" type="#_x0000_t75" style="width:19pt;height:17.5pt" o:ole="">
                  <v:imagedata r:id="rId27" o:title=""/>
                </v:shape>
                <o:OLEObject Type="Embed" ProgID="PBrush" ShapeID="_x0000_i1028" DrawAspect="Content" ObjectID="_1740314826" r:id="rId28"/>
              </w:object>
            </w:r>
          </w:p>
        </w:tc>
        <w:tc>
          <w:tcPr>
            <w:tcW w:w="2706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Кнопка прив'язки вікна</w:t>
            </w:r>
          </w:p>
        </w:tc>
        <w:tc>
          <w:tcPr>
            <w:tcW w:w="598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45" w:dyaOrig="360">
                <v:shape id="_x0000_i1029" type="#_x0000_t75" style="width:17.5pt;height:18pt" o:ole="">
                  <v:imagedata r:id="rId29" o:title=""/>
                </v:shape>
                <o:OLEObject Type="Embed" ProgID="PBrush" ShapeID="_x0000_i1029" DrawAspect="Content" ObjectID="_1740314827" r:id="rId30"/>
              </w:object>
            </w:r>
          </w:p>
        </w:tc>
        <w:tc>
          <w:tcPr>
            <w:tcW w:w="2980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Малювання каналу</w:t>
            </w:r>
          </w:p>
        </w:tc>
      </w:tr>
      <w:tr w:rsidR="00112FD7" w:rsidRPr="00261A0C" w:rsidTr="00276995">
        <w:tc>
          <w:tcPr>
            <w:tcW w:w="514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405" w:dyaOrig="345">
                <v:shape id="_x0000_i1030" type="#_x0000_t75" style="width:20.5pt;height:17.5pt" o:ole="">
                  <v:imagedata r:id="rId31" o:title=""/>
                </v:shape>
                <o:OLEObject Type="Embed" ProgID="PBrush" ShapeID="_x0000_i1030" DrawAspect="Content" ObjectID="_1740314828" r:id="rId32"/>
              </w:object>
            </w:r>
          </w:p>
        </w:tc>
        <w:tc>
          <w:tcPr>
            <w:tcW w:w="2706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Кнопка вибору</w:t>
            </w:r>
          </w:p>
        </w:tc>
        <w:tc>
          <w:tcPr>
            <w:tcW w:w="598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30" w:dyaOrig="345">
                <v:shape id="_x0000_i1031" type="#_x0000_t75" style="width:16.5pt;height:17.5pt" o:ole="">
                  <v:imagedata r:id="rId33" o:title=""/>
                </v:shape>
                <o:OLEObject Type="Embed" ProgID="PBrush" ShapeID="_x0000_i1031" DrawAspect="Content" ObjectID="_1740314829" r:id="rId34"/>
              </w:object>
            </w:r>
          </w:p>
        </w:tc>
        <w:tc>
          <w:tcPr>
            <w:tcW w:w="2980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"Нерозривність" ліній</w:t>
            </w:r>
          </w:p>
        </w:tc>
      </w:tr>
      <w:tr w:rsidR="00112FD7" w:rsidRPr="00261A0C" w:rsidTr="00276995">
        <w:tc>
          <w:tcPr>
            <w:tcW w:w="514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45" w:dyaOrig="345">
                <v:shape id="_x0000_i1032" type="#_x0000_t75" style="width:17.5pt;height:17.5pt" o:ole="">
                  <v:imagedata r:id="rId35" o:title=""/>
                </v:shape>
                <o:OLEObject Type="Embed" ProgID="PBrush" ShapeID="_x0000_i1032" DrawAspect="Content" ObjectID="_1740314830" r:id="rId36"/>
              </w:object>
            </w:r>
          </w:p>
        </w:tc>
        <w:tc>
          <w:tcPr>
            <w:tcW w:w="2706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Вставка тексту</w:t>
            </w:r>
          </w:p>
        </w:tc>
        <w:tc>
          <w:tcPr>
            <w:tcW w:w="598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60" w:dyaOrig="345">
                <v:shape id="_x0000_i1033" type="#_x0000_t75" style="width:18pt;height:17.5pt" o:ole="">
                  <v:imagedata r:id="rId37" o:title=""/>
                </v:shape>
                <o:OLEObject Type="Embed" ProgID="PBrush" ShapeID="_x0000_i1033" DrawAspect="Content" ObjectID="_1740314831" r:id="rId38"/>
              </w:object>
            </w:r>
          </w:p>
        </w:tc>
        <w:tc>
          <w:tcPr>
            <w:tcW w:w="2980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Частковий вибір лінії</w:t>
            </w:r>
          </w:p>
        </w:tc>
      </w:tr>
      <w:tr w:rsidR="00112FD7" w:rsidRPr="00261A0C" w:rsidTr="00276995">
        <w:tc>
          <w:tcPr>
            <w:tcW w:w="514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405" w:dyaOrig="345">
                <v:shape id="_x0000_i1034" type="#_x0000_t75" style="width:20.5pt;height:17.5pt" o:ole="">
                  <v:imagedata r:id="rId39" o:title=""/>
                </v:shape>
                <o:OLEObject Type="Embed" ProgID="PBrush" ShapeID="_x0000_i1034" DrawAspect="Content" ObjectID="_1740314832" r:id="rId40"/>
              </w:object>
            </w:r>
          </w:p>
        </w:tc>
        <w:tc>
          <w:tcPr>
            <w:tcW w:w="2706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Вставка графічного символу</w:t>
            </w:r>
          </w:p>
        </w:tc>
        <w:tc>
          <w:tcPr>
            <w:tcW w:w="598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60" w:dyaOrig="375">
                <v:shape id="_x0000_i1035" type="#_x0000_t75" style="width:18pt;height:19pt" o:ole="">
                  <v:imagedata r:id="rId41" o:title=""/>
                </v:shape>
                <o:OLEObject Type="Embed" ProgID="PBrush" ShapeID="_x0000_i1035" DrawAspect="Content" ObjectID="_1740314833" r:id="rId42"/>
              </w:object>
            </w:r>
          </w:p>
        </w:tc>
        <w:tc>
          <w:tcPr>
            <w:tcW w:w="2980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Масштаб</w:t>
            </w:r>
          </w:p>
        </w:tc>
      </w:tr>
      <w:tr w:rsidR="00112FD7" w:rsidRPr="00261A0C" w:rsidTr="00276995">
        <w:tc>
          <w:tcPr>
            <w:tcW w:w="514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90" w:dyaOrig="375">
                <v:shape id="_x0000_i1036" type="#_x0000_t75" style="width:19.5pt;height:19pt" o:ole="">
                  <v:imagedata r:id="rId43" o:title=""/>
                </v:shape>
                <o:OLEObject Type="Embed" ProgID="PBrush" ShapeID="_x0000_i1036" DrawAspect="Content" ObjectID="_1740314834" r:id="rId44"/>
              </w:object>
            </w:r>
          </w:p>
        </w:tc>
        <w:tc>
          <w:tcPr>
            <w:tcW w:w="2706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 xml:space="preserve">Вставка блоку </w:t>
            </w:r>
          </w:p>
        </w:tc>
        <w:tc>
          <w:tcPr>
            <w:tcW w:w="598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75" w:dyaOrig="360">
                <v:shape id="_x0000_i1037" type="#_x0000_t75" style="width:19pt;height:18pt" o:ole="">
                  <v:imagedata r:id="rId45" o:title=""/>
                </v:shape>
                <o:OLEObject Type="Embed" ProgID="PBrush" ShapeID="_x0000_i1037" DrawAspect="Content" ObjectID="_1740314835" r:id="rId46"/>
              </w:object>
            </w:r>
          </w:p>
        </w:tc>
        <w:tc>
          <w:tcPr>
            <w:tcW w:w="2980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Повноекранний режим</w:t>
            </w:r>
          </w:p>
        </w:tc>
      </w:tr>
      <w:tr w:rsidR="00112FD7" w:rsidRPr="00261A0C" w:rsidTr="00276995">
        <w:tc>
          <w:tcPr>
            <w:tcW w:w="514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60" w:dyaOrig="345">
                <v:shape id="_x0000_i1038" type="#_x0000_t75" style="width:18pt;height:17.5pt" o:ole="">
                  <v:imagedata r:id="rId47" o:title=""/>
                </v:shape>
                <o:OLEObject Type="Embed" ProgID="PBrush" ShapeID="_x0000_i1038" DrawAspect="Content" ObjectID="_1740314836" r:id="rId48"/>
              </w:object>
            </w:r>
          </w:p>
        </w:tc>
        <w:tc>
          <w:tcPr>
            <w:tcW w:w="2706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Малювання провідника</w:t>
            </w:r>
          </w:p>
        </w:tc>
        <w:tc>
          <w:tcPr>
            <w:tcW w:w="598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00" w:dyaOrig="405">
                <v:shape id="_x0000_i1039" type="#_x0000_t75" style="width:15pt;height:20.5pt" o:ole="">
                  <v:imagedata r:id="rId49" o:title=""/>
                </v:shape>
                <o:OLEObject Type="Embed" ProgID="PBrush" ShapeID="_x0000_i1039" DrawAspect="Content" ObjectID="_1740314837" r:id="rId50"/>
              </w:object>
            </w:r>
          </w:p>
        </w:tc>
        <w:tc>
          <w:tcPr>
            <w:tcW w:w="2980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Пошук</w:t>
            </w:r>
          </w:p>
        </w:tc>
      </w:tr>
      <w:tr w:rsidR="00112FD7" w:rsidRPr="00261A0C" w:rsidTr="00276995">
        <w:tc>
          <w:tcPr>
            <w:tcW w:w="514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261A0C">
              <w:rPr>
                <w:szCs w:val="28"/>
              </w:rPr>
              <w:object w:dxaOrig="390" w:dyaOrig="375">
                <v:shape id="_x0000_i1040" type="#_x0000_t75" style="width:19.5pt;height:19pt" o:ole="">
                  <v:imagedata r:id="rId51" o:title=""/>
                </v:shape>
                <o:OLEObject Type="Embed" ProgID="PBrush" ShapeID="_x0000_i1040" DrawAspect="Content" ObjectID="_1740314838" r:id="rId52"/>
              </w:object>
            </w:r>
          </w:p>
        </w:tc>
        <w:tc>
          <w:tcPr>
            <w:tcW w:w="2706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  <w:r w:rsidRPr="00D228F4">
              <w:rPr>
                <w:szCs w:val="28"/>
              </w:rPr>
              <w:t>Малювання шини</w:t>
            </w:r>
          </w:p>
        </w:tc>
        <w:tc>
          <w:tcPr>
            <w:tcW w:w="598" w:type="dxa"/>
          </w:tcPr>
          <w:p w:rsidR="00112FD7" w:rsidRPr="00261A0C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</w:p>
        </w:tc>
        <w:tc>
          <w:tcPr>
            <w:tcW w:w="2980" w:type="dxa"/>
          </w:tcPr>
          <w:p w:rsidR="00112FD7" w:rsidRPr="00493EBB" w:rsidRDefault="00112FD7" w:rsidP="00276995">
            <w:pPr>
              <w:tabs>
                <w:tab w:val="left" w:pos="1086"/>
              </w:tabs>
              <w:ind w:firstLine="0"/>
              <w:rPr>
                <w:szCs w:val="28"/>
              </w:rPr>
            </w:pPr>
          </w:p>
        </w:tc>
      </w:tr>
    </w:tbl>
    <w:p w:rsidR="00112FD7" w:rsidRPr="00493EBB" w:rsidRDefault="00112FD7" w:rsidP="00112FD7">
      <w:pPr>
        <w:tabs>
          <w:tab w:val="left" w:pos="1086"/>
        </w:tabs>
        <w:rPr>
          <w:szCs w:val="28"/>
        </w:rPr>
      </w:pP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Для вставки символу у файл необхідно натиснути кнопку вставки символу</w:t>
      </w:r>
      <w:r w:rsidRPr="00D228F4">
        <w:rPr>
          <w:position w:val="-12"/>
          <w:szCs w:val="28"/>
        </w:rPr>
        <w:t xml:space="preserve"> </w:t>
      </w:r>
      <w:r w:rsidRPr="00D228F4">
        <w:rPr>
          <w:position w:val="-12"/>
          <w:szCs w:val="28"/>
        </w:rPr>
        <w:object w:dxaOrig="405" w:dyaOrig="345">
          <v:shape id="_x0000_i1041" type="#_x0000_t75" style="width:20.5pt;height:17.5pt" o:ole="">
            <v:imagedata r:id="rId39" o:title=""/>
          </v:shape>
          <o:OLEObject Type="Embed" ProgID="PBrush" ShapeID="_x0000_i1041" DrawAspect="Content" ObjectID="_1740314839" r:id="rId53"/>
        </w:object>
      </w:r>
      <w:r w:rsidRPr="00D228F4">
        <w:rPr>
          <w:szCs w:val="28"/>
        </w:rPr>
        <w:t xml:space="preserve"> або виконати подвійне клацання по порожньому </w:t>
      </w:r>
      <w:r>
        <w:rPr>
          <w:szCs w:val="28"/>
        </w:rPr>
        <w:t>місцю на робочому листку</w:t>
      </w:r>
      <w:r w:rsidRPr="00D228F4">
        <w:rPr>
          <w:szCs w:val="28"/>
        </w:rPr>
        <w:t xml:space="preserve">. При цьому з'явиться вікно вставки символу, показане на рисунку </w:t>
      </w:r>
      <w:r>
        <w:rPr>
          <w:szCs w:val="28"/>
        </w:rPr>
        <w:t>1</w:t>
      </w:r>
      <w:r w:rsidR="000D188E">
        <w:rPr>
          <w:szCs w:val="28"/>
          <w:lang w:val="uk-UA"/>
        </w:rPr>
        <w:t>3</w:t>
      </w:r>
      <w:r w:rsidRPr="00D228F4">
        <w:rPr>
          <w:szCs w:val="28"/>
        </w:rPr>
        <w:t xml:space="preserve">. Для вибору символу можна ввести його ім'я в поле </w:t>
      </w:r>
      <w:r w:rsidRPr="00D228F4">
        <w:rPr>
          <w:b/>
          <w:szCs w:val="28"/>
        </w:rPr>
        <w:t>Name:</w:t>
      </w:r>
      <w:r w:rsidRPr="00D228F4">
        <w:rPr>
          <w:szCs w:val="28"/>
        </w:rPr>
        <w:t xml:space="preserve"> або вибрати символ зі списку доступних бібліотек, що відображуються в полі </w:t>
      </w:r>
      <w:r w:rsidRPr="00D228F4">
        <w:rPr>
          <w:b/>
          <w:bCs/>
          <w:szCs w:val="28"/>
        </w:rPr>
        <w:t>Libraries</w:t>
      </w:r>
      <w:r w:rsidRPr="00D228F4">
        <w:rPr>
          <w:szCs w:val="28"/>
        </w:rPr>
        <w:t xml:space="preserve">. </w:t>
      </w:r>
      <w:r>
        <w:rPr>
          <w:szCs w:val="28"/>
        </w:rPr>
        <w:t xml:space="preserve">У полі </w:t>
      </w:r>
      <w:r w:rsidRPr="00D228F4">
        <w:rPr>
          <w:b/>
          <w:bCs/>
          <w:szCs w:val="28"/>
        </w:rPr>
        <w:t>Libraries</w:t>
      </w:r>
      <w:r w:rsidRPr="00D228F4">
        <w:rPr>
          <w:szCs w:val="28"/>
        </w:rPr>
        <w:t xml:space="preserve"> відображаються символи, які містяться в робочому каталозі проекту, символи з інших бібліотек, а також символи зі стандартних бібліотек, які встановлюються разом з пакетом.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>
        <w:rPr>
          <w:szCs w:val="28"/>
        </w:rPr>
        <w:t>За замовчуванням користувачу доступні такі бібліотеки</w:t>
      </w:r>
      <w:r w:rsidRPr="00D228F4">
        <w:rPr>
          <w:szCs w:val="28"/>
        </w:rPr>
        <w:t>:</w:t>
      </w:r>
    </w:p>
    <w:p w:rsidR="00112FD7" w:rsidRPr="00493EBB" w:rsidRDefault="00112FD7" w:rsidP="00276995">
      <w:pPr>
        <w:widowControl/>
        <w:numPr>
          <w:ilvl w:val="0"/>
          <w:numId w:val="8"/>
        </w:numPr>
        <w:tabs>
          <w:tab w:val="left" w:pos="1086"/>
        </w:tabs>
        <w:autoSpaceDE/>
        <w:autoSpaceDN/>
        <w:adjustRightInd/>
        <w:ind w:firstLine="364"/>
        <w:rPr>
          <w:szCs w:val="28"/>
        </w:rPr>
      </w:pPr>
      <w:r w:rsidRPr="00D228F4">
        <w:rPr>
          <w:b/>
          <w:szCs w:val="28"/>
        </w:rPr>
        <w:t>primitives</w:t>
      </w:r>
      <w:r w:rsidRPr="00D228F4">
        <w:rPr>
          <w:szCs w:val="28"/>
        </w:rPr>
        <w:t xml:space="preserve"> – бібліотека примітивів:</w:t>
      </w:r>
    </w:p>
    <w:p w:rsidR="00112FD7" w:rsidRPr="00112FD7" w:rsidRDefault="00112FD7" w:rsidP="00276995">
      <w:pPr>
        <w:widowControl/>
        <w:numPr>
          <w:ilvl w:val="0"/>
          <w:numId w:val="6"/>
        </w:numPr>
        <w:tabs>
          <w:tab w:val="clear" w:pos="1069"/>
          <w:tab w:val="left" w:pos="1086"/>
          <w:tab w:val="left" w:pos="1800"/>
        </w:tabs>
        <w:autoSpaceDE/>
        <w:autoSpaceDN/>
        <w:adjustRightInd/>
        <w:rPr>
          <w:szCs w:val="28"/>
          <w:lang w:val="en-US"/>
        </w:rPr>
      </w:pPr>
      <w:r w:rsidRPr="00112FD7">
        <w:rPr>
          <w:b/>
          <w:szCs w:val="28"/>
          <w:lang w:val="en-US"/>
        </w:rPr>
        <w:t xml:space="preserve">buffer </w:t>
      </w:r>
      <w:r w:rsidRPr="00112FD7">
        <w:rPr>
          <w:szCs w:val="28"/>
          <w:lang w:val="en-US"/>
        </w:rPr>
        <w:t xml:space="preserve">– </w:t>
      </w:r>
      <w:r w:rsidRPr="00D228F4">
        <w:rPr>
          <w:szCs w:val="28"/>
        </w:rPr>
        <w:t>буфери</w:t>
      </w:r>
      <w:r w:rsidRPr="00112FD7">
        <w:rPr>
          <w:szCs w:val="28"/>
          <w:lang w:val="en-US"/>
        </w:rPr>
        <w:t xml:space="preserve"> SOTF, WIRE, LCELL, GLOBAL </w:t>
      </w:r>
      <w:r w:rsidRPr="00D228F4">
        <w:rPr>
          <w:szCs w:val="28"/>
        </w:rPr>
        <w:t>і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т</w:t>
      </w:r>
      <w:r w:rsidRPr="00112FD7">
        <w:rPr>
          <w:szCs w:val="28"/>
          <w:lang w:val="en-US"/>
        </w:rPr>
        <w:t>.</w:t>
      </w:r>
      <w:r w:rsidRPr="00D228F4">
        <w:rPr>
          <w:szCs w:val="28"/>
        </w:rPr>
        <w:t>д</w:t>
      </w:r>
      <w:r w:rsidRPr="00112FD7">
        <w:rPr>
          <w:szCs w:val="28"/>
          <w:lang w:val="en-US"/>
        </w:rPr>
        <w:t>.</w:t>
      </w:r>
    </w:p>
    <w:p w:rsidR="00112FD7" w:rsidRPr="00112FD7" w:rsidRDefault="00112FD7" w:rsidP="00276995">
      <w:pPr>
        <w:widowControl/>
        <w:numPr>
          <w:ilvl w:val="0"/>
          <w:numId w:val="6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  <w:lang w:val="en-US"/>
        </w:rPr>
      </w:pPr>
      <w:r w:rsidRPr="00112FD7">
        <w:rPr>
          <w:b/>
          <w:szCs w:val="28"/>
          <w:lang w:val="en-US"/>
        </w:rPr>
        <w:t>logic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логіка</w:t>
      </w:r>
      <w:r w:rsidRPr="00112FD7">
        <w:rPr>
          <w:szCs w:val="28"/>
          <w:lang w:val="en-US"/>
        </w:rPr>
        <w:t xml:space="preserve">: </w:t>
      </w:r>
      <w:r w:rsidRPr="00D228F4">
        <w:rPr>
          <w:szCs w:val="28"/>
        </w:rPr>
        <w:t>елементи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І</w:t>
      </w:r>
      <w:r w:rsidRPr="00112FD7">
        <w:rPr>
          <w:szCs w:val="28"/>
          <w:lang w:val="en-US"/>
        </w:rPr>
        <w:t xml:space="preserve">, </w:t>
      </w:r>
      <w:r w:rsidRPr="00D228F4">
        <w:rPr>
          <w:szCs w:val="28"/>
        </w:rPr>
        <w:t>АБО</w:t>
      </w:r>
      <w:r w:rsidRPr="00112FD7">
        <w:rPr>
          <w:szCs w:val="28"/>
          <w:lang w:val="en-US"/>
        </w:rPr>
        <w:t xml:space="preserve">, </w:t>
      </w:r>
      <w:r w:rsidRPr="00D228F4">
        <w:rPr>
          <w:szCs w:val="28"/>
        </w:rPr>
        <w:t>НІ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і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т</w:t>
      </w:r>
      <w:r w:rsidRPr="00112FD7">
        <w:rPr>
          <w:szCs w:val="28"/>
          <w:lang w:val="en-US"/>
        </w:rPr>
        <w:t>.</w:t>
      </w:r>
      <w:r w:rsidRPr="00D228F4">
        <w:rPr>
          <w:szCs w:val="28"/>
        </w:rPr>
        <w:t>д</w:t>
      </w:r>
      <w:r w:rsidRPr="00112FD7">
        <w:rPr>
          <w:szCs w:val="28"/>
          <w:lang w:val="en-US"/>
        </w:rPr>
        <w:t>.</w:t>
      </w:r>
    </w:p>
    <w:p w:rsidR="00112FD7" w:rsidRPr="00112FD7" w:rsidRDefault="00112FD7" w:rsidP="00276995">
      <w:pPr>
        <w:widowControl/>
        <w:numPr>
          <w:ilvl w:val="0"/>
          <w:numId w:val="6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  <w:lang w:val="en-US"/>
        </w:rPr>
      </w:pPr>
      <w:r w:rsidRPr="00112FD7">
        <w:rPr>
          <w:b/>
          <w:szCs w:val="28"/>
          <w:lang w:val="en-US"/>
        </w:rPr>
        <w:t>other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примітиви</w:t>
      </w:r>
      <w:r w:rsidRPr="00112FD7">
        <w:rPr>
          <w:szCs w:val="28"/>
          <w:lang w:val="en-US"/>
        </w:rPr>
        <w:t xml:space="preserve"> </w:t>
      </w:r>
      <w:r w:rsidRPr="00D228F4">
        <w:rPr>
          <w:szCs w:val="28"/>
        </w:rPr>
        <w:t>землі</w:t>
      </w:r>
      <w:r w:rsidRPr="00112FD7">
        <w:rPr>
          <w:szCs w:val="28"/>
          <w:lang w:val="en-US"/>
        </w:rPr>
        <w:t xml:space="preserve"> (GND), </w:t>
      </w:r>
      <w:r w:rsidRPr="00D228F4">
        <w:rPr>
          <w:szCs w:val="28"/>
        </w:rPr>
        <w:t>живлення</w:t>
      </w:r>
      <w:r w:rsidRPr="00112FD7">
        <w:rPr>
          <w:szCs w:val="28"/>
          <w:lang w:val="en-US"/>
        </w:rPr>
        <w:t xml:space="preserve"> (VCC), </w:t>
      </w:r>
      <w:r w:rsidRPr="00D228F4">
        <w:rPr>
          <w:szCs w:val="28"/>
        </w:rPr>
        <w:t>константи</w:t>
      </w:r>
      <w:r w:rsidRPr="00112FD7">
        <w:rPr>
          <w:szCs w:val="28"/>
          <w:lang w:val="en-US"/>
        </w:rPr>
        <w:t>;</w:t>
      </w:r>
    </w:p>
    <w:p w:rsidR="00112FD7" w:rsidRPr="00112FD7" w:rsidRDefault="00112FD7" w:rsidP="00276995">
      <w:pPr>
        <w:widowControl/>
        <w:numPr>
          <w:ilvl w:val="0"/>
          <w:numId w:val="6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  <w:lang w:val="en-US"/>
        </w:rPr>
      </w:pPr>
      <w:r w:rsidRPr="00112FD7">
        <w:rPr>
          <w:b/>
          <w:szCs w:val="28"/>
          <w:lang w:val="en-US"/>
        </w:rPr>
        <w:t>pin</w:t>
      </w:r>
      <w:r w:rsidRPr="00112FD7">
        <w:rPr>
          <w:szCs w:val="28"/>
          <w:lang w:val="en-US"/>
        </w:rPr>
        <w:t xml:space="preserve"> – </w:t>
      </w:r>
      <w:r w:rsidRPr="00D228F4">
        <w:rPr>
          <w:szCs w:val="28"/>
        </w:rPr>
        <w:t>виводи</w:t>
      </w:r>
      <w:r w:rsidRPr="00112FD7">
        <w:rPr>
          <w:szCs w:val="28"/>
          <w:lang w:val="en-US"/>
        </w:rPr>
        <w:t xml:space="preserve">: </w:t>
      </w:r>
      <w:r w:rsidRPr="00D228F4">
        <w:rPr>
          <w:szCs w:val="28"/>
        </w:rPr>
        <w:t>вхід</w:t>
      </w:r>
      <w:r w:rsidRPr="00112FD7">
        <w:rPr>
          <w:szCs w:val="28"/>
          <w:lang w:val="en-US"/>
        </w:rPr>
        <w:t xml:space="preserve"> (INPUT), </w:t>
      </w:r>
      <w:r w:rsidRPr="00D228F4">
        <w:rPr>
          <w:szCs w:val="28"/>
        </w:rPr>
        <w:t>вихід</w:t>
      </w:r>
      <w:r w:rsidRPr="00112FD7">
        <w:rPr>
          <w:szCs w:val="28"/>
          <w:lang w:val="en-US"/>
        </w:rPr>
        <w:t xml:space="preserve"> (OUTPUT), </w:t>
      </w:r>
      <w:r w:rsidRPr="00D228F4">
        <w:rPr>
          <w:szCs w:val="28"/>
        </w:rPr>
        <w:t>двонаправлений</w:t>
      </w:r>
      <w:r w:rsidRPr="00112FD7">
        <w:rPr>
          <w:szCs w:val="28"/>
          <w:lang w:val="en-US"/>
        </w:rPr>
        <w:t xml:space="preserve"> (BIDIR);</w:t>
      </w:r>
    </w:p>
    <w:p w:rsidR="00112FD7" w:rsidRPr="00593ABF" w:rsidRDefault="00112FD7" w:rsidP="00276995">
      <w:pPr>
        <w:widowControl/>
        <w:numPr>
          <w:ilvl w:val="0"/>
          <w:numId w:val="6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storage</w:t>
      </w:r>
      <w:r w:rsidRPr="00D228F4">
        <w:rPr>
          <w:szCs w:val="28"/>
        </w:rPr>
        <w:t xml:space="preserve"> – тригери;</w:t>
      </w:r>
    </w:p>
    <w:p w:rsidR="00112FD7" w:rsidRPr="00493EBB" w:rsidRDefault="00112FD7" w:rsidP="00276995">
      <w:pPr>
        <w:widowControl/>
        <w:numPr>
          <w:ilvl w:val="0"/>
          <w:numId w:val="8"/>
        </w:numPr>
        <w:tabs>
          <w:tab w:val="left" w:pos="1086"/>
        </w:tabs>
        <w:autoSpaceDE/>
        <w:autoSpaceDN/>
        <w:adjustRightInd/>
        <w:ind w:left="0" w:firstLine="709"/>
        <w:rPr>
          <w:szCs w:val="28"/>
        </w:rPr>
      </w:pPr>
      <w:r w:rsidRPr="00D228F4">
        <w:rPr>
          <w:b/>
          <w:szCs w:val="28"/>
        </w:rPr>
        <w:t>other</w:t>
      </w:r>
      <w:r w:rsidRPr="00D228F4">
        <w:rPr>
          <w:szCs w:val="28"/>
        </w:rPr>
        <w:t xml:space="preserve"> – інші примітиви.</w:t>
      </w:r>
    </w:p>
    <w:p w:rsidR="00112FD7" w:rsidRPr="00593ABF" w:rsidRDefault="00112FD7" w:rsidP="00276995">
      <w:pPr>
        <w:widowControl/>
        <w:numPr>
          <w:ilvl w:val="0"/>
          <w:numId w:val="6"/>
        </w:numPr>
        <w:tabs>
          <w:tab w:val="clear" w:pos="1069"/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maxplus2</w:t>
      </w:r>
      <w:r w:rsidRPr="00D228F4">
        <w:rPr>
          <w:szCs w:val="28"/>
        </w:rPr>
        <w:t xml:space="preserve"> – примітиви 74 серії. Не рекомендується для застосування.</w:t>
      </w:r>
    </w:p>
    <w:p w:rsidR="00112FD7" w:rsidRPr="00493EBB" w:rsidRDefault="00112FD7" w:rsidP="00276995">
      <w:pPr>
        <w:widowControl/>
        <w:numPr>
          <w:ilvl w:val="0"/>
          <w:numId w:val="8"/>
        </w:numPr>
        <w:tabs>
          <w:tab w:val="left" w:pos="1086"/>
        </w:tabs>
        <w:autoSpaceDE/>
        <w:autoSpaceDN/>
        <w:adjustRightInd/>
        <w:ind w:left="0" w:firstLine="709"/>
        <w:rPr>
          <w:szCs w:val="28"/>
        </w:rPr>
      </w:pPr>
      <w:r w:rsidRPr="00D228F4">
        <w:rPr>
          <w:b/>
          <w:szCs w:val="28"/>
        </w:rPr>
        <w:t>megafunctions</w:t>
      </w:r>
      <w:r w:rsidRPr="00D228F4">
        <w:rPr>
          <w:szCs w:val="28"/>
        </w:rPr>
        <w:t xml:space="preserve"> – мегафункції, які використовуються майстром MegaWizard. Склад бібліотеки буде описаний нижче.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 xml:space="preserve">Як приклад розглянемо побудову схеми, показаної на рисунку </w:t>
      </w:r>
      <w:r w:rsidRPr="007727B6">
        <w:t>1</w:t>
      </w:r>
      <w:r w:rsidR="000D188E">
        <w:rPr>
          <w:lang w:val="uk-UA"/>
        </w:rPr>
        <w:t>4</w:t>
      </w:r>
      <w:r w:rsidRPr="00D228F4">
        <w:t>.</w:t>
      </w:r>
    </w:p>
    <w:p w:rsidR="00112FD7" w:rsidRPr="00493EBB" w:rsidRDefault="00E93A93" w:rsidP="00112FD7">
      <w:pPr>
        <w:pStyle w:val="a9"/>
        <w:tabs>
          <w:tab w:val="left" w:pos="1086"/>
        </w:tabs>
      </w:pPr>
      <w:r w:rsidRPr="00261A0C">
        <w:rPr>
          <w:noProof/>
          <w:lang w:val="en-US" w:eastAsia="en-US"/>
        </w:rPr>
        <w:drawing>
          <wp:inline distT="0" distB="0" distL="0" distR="0">
            <wp:extent cx="4011295" cy="47117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7" w:rsidRPr="00493EBB" w:rsidRDefault="00112FD7" w:rsidP="00112FD7">
      <w:pPr>
        <w:pStyle w:val="a5"/>
        <w:tabs>
          <w:tab w:val="left" w:pos="1086"/>
        </w:tabs>
      </w:pPr>
      <w:r w:rsidRPr="00261A0C">
        <w:t xml:space="preserve">Рисунок </w:t>
      </w:r>
      <w:r w:rsidRPr="007727B6">
        <w:rPr>
          <w:lang w:val="ru-RU"/>
        </w:rPr>
        <w:t>1</w:t>
      </w:r>
      <w:r w:rsidR="000D188E">
        <w:rPr>
          <w:lang w:val="ru-RU"/>
        </w:rPr>
        <w:t>4</w:t>
      </w:r>
      <w:r w:rsidRPr="00261A0C">
        <w:t xml:space="preserve"> – Приклад схеми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Для малювання цієї схеми знадобляться наступні примітиви: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>NAND2 – елемент 2І–НІ;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>INPUT – примітив входу;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>OUTPUT – примітив виходу.</w:t>
      </w:r>
    </w:p>
    <w:p w:rsidR="00112FD7" w:rsidRPr="00493EBB" w:rsidRDefault="00112FD7" w:rsidP="00112FD7">
      <w:pPr>
        <w:pStyle w:val="3"/>
        <w:tabs>
          <w:tab w:val="left" w:pos="1086"/>
        </w:tabs>
      </w:pPr>
      <w:bookmarkStart w:id="67" w:name="_Toc197701342"/>
      <w:bookmarkStart w:id="68" w:name="_Toc267473880"/>
      <w:bookmarkStart w:id="69" w:name="_Toc340829855"/>
      <w:bookmarkStart w:id="70" w:name="_Toc373080364"/>
      <w:bookmarkStart w:id="71" w:name="_Toc373082158"/>
      <w:r w:rsidRPr="00261A0C">
        <w:lastRenderedPageBreak/>
        <w:t>Створення схеми</w:t>
      </w:r>
      <w:bookmarkEnd w:id="67"/>
      <w:bookmarkEnd w:id="68"/>
      <w:bookmarkEnd w:id="69"/>
      <w:bookmarkEnd w:id="70"/>
      <w:bookmarkEnd w:id="71"/>
    </w:p>
    <w:p w:rsidR="00112FD7" w:rsidRPr="00493EBB" w:rsidRDefault="00112FD7" w:rsidP="00112FD7">
      <w:pPr>
        <w:tabs>
          <w:tab w:val="left" w:pos="1086"/>
        </w:tabs>
      </w:pPr>
      <w:r w:rsidRPr="00D228F4">
        <w:t>Створіть графічний файл (Block Diagram/Schematics File).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>Виконайте подвійне клацання та вставте необхідні примітиви. При роботі в редакторі можливе використання миші в режимі "натиснути і перетягнути".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 xml:space="preserve">З'єднання елементів. Для з'єднання елементів схеми немає необхідності переходити в режим малювання провідника. Якщо підвести курсор до виводу елемента, біля курсору з'явиться зображення значка на кнопці малювання провідників: </w:t>
      </w:r>
      <w:r w:rsidR="00E93A93" w:rsidRPr="002012C8">
        <w:rPr>
          <w:noProof/>
          <w:position w:val="-16"/>
          <w:lang w:val="en-US" w:eastAsia="en-US"/>
        </w:rPr>
        <w:drawing>
          <wp:inline distT="0" distB="0" distL="0" distR="0">
            <wp:extent cx="274955" cy="2470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8F4">
        <w:t xml:space="preserve">. Натискаючи на ліву кнопку миші, з'єднайте елементи так, як показано на рисунку </w:t>
      </w:r>
      <w:r w:rsidRPr="007727B6">
        <w:t>1</w:t>
      </w:r>
      <w:r w:rsidR="000D188E">
        <w:rPr>
          <w:lang w:val="uk-UA"/>
        </w:rPr>
        <w:t>4</w:t>
      </w:r>
      <w:r w:rsidRPr="00D228F4">
        <w:t>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Для визначення імені провідника необхідно вибрати провідник і натиснути праву кнопку миші. У контекстному меню, що відкрилося, необхідно вибрати пункт "Властивості" (</w:t>
      </w:r>
      <w:r w:rsidRPr="00D228F4">
        <w:rPr>
          <w:b/>
          <w:szCs w:val="28"/>
        </w:rPr>
        <w:t>Properties</w:t>
      </w:r>
      <w:r w:rsidRPr="00D228F4">
        <w:rPr>
          <w:szCs w:val="28"/>
        </w:rPr>
        <w:t xml:space="preserve">) (рисунок </w:t>
      </w:r>
      <w:r>
        <w:rPr>
          <w:szCs w:val="28"/>
        </w:rPr>
        <w:t>1</w:t>
      </w:r>
      <w:r w:rsidR="000D188E">
        <w:rPr>
          <w:szCs w:val="28"/>
          <w:lang w:val="uk-UA"/>
        </w:rPr>
        <w:t>5</w:t>
      </w:r>
      <w:r w:rsidRPr="00D228F4">
        <w:rPr>
          <w:szCs w:val="28"/>
        </w:rPr>
        <w:t xml:space="preserve">). У вікні, що відкрилося, </w:t>
      </w:r>
      <w:r w:rsidRPr="00D228F4">
        <w:rPr>
          <w:b/>
          <w:szCs w:val="28"/>
        </w:rPr>
        <w:t>Node Properties</w:t>
      </w:r>
      <w:r w:rsidRPr="00D228F4">
        <w:rPr>
          <w:szCs w:val="28"/>
        </w:rPr>
        <w:t xml:space="preserve"> у вкладці "Загальні" (</w:t>
      </w:r>
      <w:r w:rsidRPr="00D228F4">
        <w:rPr>
          <w:b/>
          <w:szCs w:val="28"/>
        </w:rPr>
        <w:t>General</w:t>
      </w:r>
      <w:r w:rsidRPr="00D228F4">
        <w:rPr>
          <w:szCs w:val="28"/>
        </w:rPr>
        <w:t xml:space="preserve">) у поле </w:t>
      </w:r>
      <w:r w:rsidRPr="00D228F4">
        <w:rPr>
          <w:b/>
          <w:szCs w:val="28"/>
        </w:rPr>
        <w:t>Name</w:t>
      </w:r>
      <w:r w:rsidRPr="00D228F4">
        <w:rPr>
          <w:szCs w:val="28"/>
        </w:rPr>
        <w:t xml:space="preserve"> необхідно ввести ім'я провідника. У випадку використання групи провідників необхідно використовувати ті ж правила, що прийняті для контактів. </w:t>
      </w:r>
    </w:p>
    <w:p w:rsidR="00112FD7" w:rsidRPr="00493EBB" w:rsidRDefault="00E93A93" w:rsidP="00112FD7">
      <w:pPr>
        <w:pStyle w:val="a9"/>
        <w:tabs>
          <w:tab w:val="left" w:pos="1086"/>
        </w:tabs>
      </w:pPr>
      <w:r w:rsidRPr="00261A0C">
        <w:rPr>
          <w:noProof/>
          <w:lang w:val="en-US" w:eastAsia="en-US"/>
        </w:rPr>
        <w:drawing>
          <wp:inline distT="0" distB="0" distL="0" distR="0">
            <wp:extent cx="4229735" cy="1868170"/>
            <wp:effectExtent l="0" t="0" r="0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7" w:rsidRPr="00493EBB" w:rsidRDefault="00112FD7" w:rsidP="00112FD7">
      <w:pPr>
        <w:pStyle w:val="a5"/>
        <w:tabs>
          <w:tab w:val="left" w:pos="1086"/>
        </w:tabs>
      </w:pPr>
      <w:r w:rsidRPr="00261A0C">
        <w:t xml:space="preserve">Рисунок </w:t>
      </w:r>
      <w:r>
        <w:t>1</w:t>
      </w:r>
      <w:r w:rsidR="000D188E">
        <w:t>5</w:t>
      </w:r>
      <w:r w:rsidRPr="00261A0C">
        <w:t xml:space="preserve"> – Редагування імені п</w:t>
      </w:r>
      <w:r w:rsidRPr="00564F13">
        <w:t>ровідника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 xml:space="preserve">Перейменування входів та виходу. Для перейменування входів та виходу необхідно виконати подвійне клацання по входу, що призведе до відкриття діалогу, показаного на рисунку </w:t>
      </w:r>
      <w:r>
        <w:t>1</w:t>
      </w:r>
      <w:r w:rsidR="000D188E">
        <w:rPr>
          <w:lang w:val="uk-UA"/>
        </w:rPr>
        <w:t>6</w:t>
      </w:r>
      <w:r w:rsidRPr="00D228F4">
        <w:t xml:space="preserve">. 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Тут:</w:t>
      </w:r>
    </w:p>
    <w:p w:rsidR="00112FD7" w:rsidRPr="00493EBB" w:rsidRDefault="00112FD7" w:rsidP="00276995">
      <w:pPr>
        <w:widowControl/>
        <w:numPr>
          <w:ilvl w:val="1"/>
          <w:numId w:val="4"/>
        </w:numPr>
        <w:tabs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Pin name(s)</w:t>
      </w:r>
      <w:r w:rsidRPr="00D228F4">
        <w:rPr>
          <w:szCs w:val="28"/>
        </w:rPr>
        <w:t xml:space="preserve"> – ім'я контакту або контактів.</w:t>
      </w:r>
    </w:p>
    <w:p w:rsidR="00112FD7" w:rsidRPr="00493EBB" w:rsidRDefault="00112FD7" w:rsidP="00276995">
      <w:pPr>
        <w:widowControl/>
        <w:numPr>
          <w:ilvl w:val="1"/>
          <w:numId w:val="4"/>
        </w:numPr>
        <w:tabs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Default value</w:t>
      </w:r>
      <w:r w:rsidRPr="00D228F4">
        <w:rPr>
          <w:szCs w:val="28"/>
        </w:rPr>
        <w:t xml:space="preserve"> – значення за замовчуванням, тобто значення, що буде подаватися на контакт у тому випадку, якщо він залишився непідключеним. При цьому необхідно пам'ятати, що таке значення стосується тільки внутрішніх вузлів схеми. Зовнішні виводи повинні управлятися елементами вводу–виводу.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У тому випадку, коли необхідно задати групу контактів, то їхню назву вводять у наступному форматі: </w:t>
      </w:r>
      <w:r w:rsidRPr="00602698">
        <w:rPr>
          <w:i/>
          <w:szCs w:val="28"/>
        </w:rPr>
        <w:t>ім'я</w:t>
      </w:r>
      <w:r>
        <w:rPr>
          <w:i/>
          <w:szCs w:val="28"/>
        </w:rPr>
        <w:t>_</w:t>
      </w:r>
      <w:r w:rsidRPr="00602698">
        <w:rPr>
          <w:i/>
          <w:szCs w:val="28"/>
        </w:rPr>
        <w:t>контакту</w:t>
      </w:r>
      <w:r>
        <w:rPr>
          <w:i/>
          <w:szCs w:val="28"/>
        </w:rPr>
        <w:t xml:space="preserve"> [старший_розряд </w:t>
      </w:r>
      <w:r w:rsidRPr="00602698">
        <w:rPr>
          <w:i/>
          <w:szCs w:val="28"/>
        </w:rPr>
        <w:t>.. молодший_розряд]</w:t>
      </w:r>
      <w:r w:rsidRPr="00D228F4">
        <w:rPr>
          <w:szCs w:val="28"/>
        </w:rPr>
        <w:t>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Наприклад: а</w:t>
      </w:r>
      <w:r>
        <w:rPr>
          <w:szCs w:val="28"/>
          <w:lang w:val="en-US"/>
        </w:rPr>
        <w:t>ddr</w:t>
      </w:r>
      <w:r w:rsidRPr="00D228F4">
        <w:rPr>
          <w:szCs w:val="28"/>
        </w:rPr>
        <w:t>[7..0], count[16..8].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lastRenderedPageBreak/>
        <w:t>У записах груп контактів у програмному забезпеченні фірми Altera прийнято записувати старший значущий біт л</w:t>
      </w:r>
      <w:r>
        <w:rPr>
          <w:szCs w:val="28"/>
        </w:rPr>
        <w:t>іворуч, а молодший значущий біт</w:t>
      </w:r>
      <w:r>
        <w:rPr>
          <w:szCs w:val="28"/>
          <w:lang w:val="en-US"/>
        </w:rPr>
        <w:t> </w:t>
      </w:r>
      <w:r w:rsidRPr="00D228F4">
        <w:rPr>
          <w:szCs w:val="28"/>
        </w:rPr>
        <w:t xml:space="preserve">– праворуч. Зворотний порядок призводить до появи попередження (Warning). 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Для звернення до окремих контактів із групи варто користуватися наступним форматом: </w:t>
      </w:r>
      <w:r w:rsidRPr="00966894">
        <w:rPr>
          <w:i/>
          <w:szCs w:val="28"/>
        </w:rPr>
        <w:t>ім'я_контакту [номер_розряду]</w:t>
      </w:r>
      <w:r w:rsidRPr="00D228F4">
        <w:rPr>
          <w:szCs w:val="28"/>
        </w:rPr>
        <w:t>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>Наприклад: а</w:t>
      </w:r>
      <w:r>
        <w:rPr>
          <w:szCs w:val="28"/>
          <w:lang w:val="en-US"/>
        </w:rPr>
        <w:t>ddr</w:t>
      </w:r>
      <w:r w:rsidRPr="00D228F4">
        <w:rPr>
          <w:szCs w:val="28"/>
        </w:rPr>
        <w:t>[7], a</w:t>
      </w:r>
      <w:r>
        <w:rPr>
          <w:szCs w:val="28"/>
          <w:lang w:val="en-US"/>
        </w:rPr>
        <w:t>ddr</w:t>
      </w:r>
      <w:r w:rsidRPr="00D228F4">
        <w:rPr>
          <w:szCs w:val="28"/>
        </w:rPr>
        <w:t>[5], count[10].</w:t>
      </w:r>
    </w:p>
    <w:p w:rsidR="00112FD7" w:rsidRPr="00493EBB" w:rsidRDefault="00112FD7" w:rsidP="00112FD7">
      <w:pPr>
        <w:tabs>
          <w:tab w:val="left" w:pos="1086"/>
        </w:tabs>
      </w:pPr>
      <w:r w:rsidRPr="00D228F4">
        <w:t xml:space="preserve">Введіть у поле </w:t>
      </w:r>
      <w:r w:rsidRPr="00D228F4">
        <w:rPr>
          <w:b/>
        </w:rPr>
        <w:t>Pin name(s)</w:t>
      </w:r>
      <w:r w:rsidRPr="00D228F4">
        <w:t xml:space="preserve"> значення відповідно до рисунка </w:t>
      </w:r>
      <w:r>
        <w:t>1</w:t>
      </w:r>
      <w:r w:rsidR="000D188E">
        <w:rPr>
          <w:lang w:val="uk-UA"/>
        </w:rPr>
        <w:t>4</w:t>
      </w:r>
      <w:r w:rsidRPr="00D228F4">
        <w:t>.</w:t>
      </w:r>
    </w:p>
    <w:p w:rsidR="00112FD7" w:rsidRPr="00493EBB" w:rsidRDefault="00E93A93" w:rsidP="00112FD7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2434590" cy="2187575"/>
            <wp:effectExtent l="0" t="0" r="3810" b="3175"/>
            <wp:docPr id="35" name="Рисунок 35" descr="4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4-1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7" w:rsidRPr="00493EBB" w:rsidRDefault="00112FD7" w:rsidP="00112FD7">
      <w:pPr>
        <w:pStyle w:val="a5"/>
        <w:tabs>
          <w:tab w:val="left" w:pos="1086"/>
        </w:tabs>
      </w:pPr>
      <w:r w:rsidRPr="00261A0C">
        <w:t xml:space="preserve">Рисунок </w:t>
      </w:r>
      <w:r>
        <w:t>1</w:t>
      </w:r>
      <w:r w:rsidR="000D188E">
        <w:t>6</w:t>
      </w:r>
      <w:r w:rsidRPr="00261A0C">
        <w:t xml:space="preserve"> – Редагування імені виводу ПЛІС</w:t>
      </w:r>
    </w:p>
    <w:p w:rsidR="00112FD7" w:rsidRDefault="00112FD7" w:rsidP="00112FD7">
      <w:pPr>
        <w:tabs>
          <w:tab w:val="left" w:pos="1086"/>
        </w:tabs>
      </w:pPr>
      <w:r w:rsidRPr="00633A35">
        <w:rPr>
          <w:b/>
        </w:rPr>
        <w:t>Збереження схеми</w:t>
      </w:r>
      <w:r w:rsidRPr="00D228F4">
        <w:t>. При збереженні Quartus II запропонує ім'я</w:t>
      </w:r>
      <w:r>
        <w:t xml:space="preserve"> файлу</w:t>
      </w:r>
      <w:r w:rsidRPr="00D228F4">
        <w:t xml:space="preserve">, яке співпадатиме з ім'ям проекту. </w:t>
      </w:r>
      <w:r>
        <w:t>Якщо файл є файлом верхнього рівня ієрархії (</w:t>
      </w:r>
      <w:r>
        <w:rPr>
          <w:lang w:val="en-US"/>
        </w:rPr>
        <w:t>Top</w:t>
      </w:r>
      <w:r w:rsidRPr="00B7307B">
        <w:t>-</w:t>
      </w:r>
      <w:r>
        <w:rPr>
          <w:lang w:val="en-US"/>
        </w:rPr>
        <w:t>Level</w:t>
      </w:r>
      <w:r w:rsidRPr="00B7307B">
        <w:t xml:space="preserve"> </w:t>
      </w:r>
      <w:r>
        <w:rPr>
          <w:lang w:val="en-US"/>
        </w:rPr>
        <w:t>Entity</w:t>
      </w:r>
      <w:r>
        <w:t>), то змінювати його не потрібно. В усіх інших випадках бажано, щоб ім’я файлу було унікальним і не повторювало назви компонентів у проекті і самому файлі</w:t>
      </w:r>
      <w:r w:rsidRPr="00D228F4">
        <w:t>.</w:t>
      </w:r>
    </w:p>
    <w:p w:rsidR="00112FD7" w:rsidRPr="00112FD7" w:rsidRDefault="00112FD7" w:rsidP="00112FD7">
      <w:pPr>
        <w:tabs>
          <w:tab w:val="left" w:pos="1086"/>
        </w:tabs>
        <w:rPr>
          <w:b/>
          <w:lang w:val="uk-UA"/>
        </w:rPr>
      </w:pPr>
      <w:r w:rsidRPr="00112FD7">
        <w:rPr>
          <w:b/>
          <w:lang w:val="uk-UA"/>
        </w:rPr>
        <w:t>Компіляція проекту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Процес компіляції в пакеті Quartus II у своєму типовому вигляді може бути описаний за допомогою алгоритму, показаного на рисунку 1 До цього процесу можуть бути додані додаткові модулі, призначення яких визначається програмним забезпеченням </w:t>
      </w:r>
      <w:r>
        <w:rPr>
          <w:szCs w:val="28"/>
        </w:rPr>
        <w:t>інших</w:t>
      </w:r>
      <w:r w:rsidRPr="00D228F4">
        <w:rPr>
          <w:szCs w:val="28"/>
        </w:rPr>
        <w:t xml:space="preserve"> виробників.</w:t>
      </w:r>
    </w:p>
    <w:p w:rsidR="00112FD7" w:rsidRPr="00493EBB" w:rsidRDefault="00112FD7" w:rsidP="00112FD7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Запуск компілятора здійснюється або при натисненні кнопки </w:t>
      </w:r>
      <w:r w:rsidRPr="00D228F4">
        <w:rPr>
          <w:position w:val="-12"/>
          <w:szCs w:val="28"/>
        </w:rPr>
        <w:object w:dxaOrig="345" w:dyaOrig="360">
          <v:shape id="_x0000_i1042" type="#_x0000_t75" style="width:17.5pt;height:18pt" o:ole="">
            <v:imagedata r:id="rId58" o:title=""/>
          </v:shape>
          <o:OLEObject Type="Embed" ProgID="PBrush" ShapeID="_x0000_i1042" DrawAspect="Content" ObjectID="_1740314840" r:id="rId59"/>
        </w:object>
      </w:r>
      <w:r w:rsidRPr="00D228F4">
        <w:rPr>
          <w:szCs w:val="28"/>
        </w:rPr>
        <w:t xml:space="preserve">, або вибором пункту меню </w:t>
      </w:r>
      <w:r w:rsidRPr="00D228F4">
        <w:rPr>
          <w:b/>
          <w:szCs w:val="28"/>
        </w:rPr>
        <w:t xml:space="preserve">Processing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Start Compilation</w:t>
      </w:r>
      <w:r w:rsidRPr="00D228F4">
        <w:rPr>
          <w:szCs w:val="28"/>
        </w:rPr>
        <w:t xml:space="preserve">. У цьому випадку буде виконана повна компіляція. Однак, можливий запуск окремих </w:t>
      </w:r>
      <w:r>
        <w:rPr>
          <w:szCs w:val="28"/>
        </w:rPr>
        <w:t>складових</w:t>
      </w:r>
      <w:r w:rsidRPr="00D228F4">
        <w:rPr>
          <w:szCs w:val="28"/>
        </w:rPr>
        <w:t xml:space="preserve"> компілятора. Для цього необхідно вибрати пункт меню </w:t>
      </w:r>
      <w:r w:rsidRPr="00D228F4">
        <w:rPr>
          <w:b/>
          <w:szCs w:val="28"/>
        </w:rPr>
        <w:t xml:space="preserve">Processing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Start</w:t>
      </w:r>
      <w:r w:rsidRPr="00D228F4">
        <w:rPr>
          <w:szCs w:val="28"/>
        </w:rPr>
        <w:t xml:space="preserve"> (рисунок </w:t>
      </w:r>
      <w:r w:rsidR="000D188E">
        <w:rPr>
          <w:szCs w:val="28"/>
          <w:lang w:val="uk-UA"/>
        </w:rPr>
        <w:t>17).</w:t>
      </w:r>
    </w:p>
    <w:p w:rsidR="00112FD7" w:rsidRPr="00493EBB" w:rsidRDefault="00E93A93" w:rsidP="00112FD7">
      <w:pPr>
        <w:pStyle w:val="a9"/>
        <w:tabs>
          <w:tab w:val="left" w:pos="1086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08580" cy="2816225"/>
            <wp:effectExtent l="0" t="0" r="1270" b="3175"/>
            <wp:docPr id="37" name="Рисунок 37" descr="Рисунок 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Рисунок 3_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D7" w:rsidRPr="00493EBB" w:rsidRDefault="00112FD7" w:rsidP="00112FD7">
      <w:pPr>
        <w:pStyle w:val="a5"/>
        <w:tabs>
          <w:tab w:val="left" w:pos="1086"/>
        </w:tabs>
      </w:pPr>
      <w:r w:rsidRPr="00261A0C">
        <w:t xml:space="preserve">Рисунок </w:t>
      </w:r>
      <w:r w:rsidR="000D188E">
        <w:t>17</w:t>
      </w:r>
      <w:r w:rsidRPr="00261A0C">
        <w:t xml:space="preserve"> – Запуск модулів компілятора</w:t>
      </w:r>
    </w:p>
    <w:p w:rsidR="00112FD7" w:rsidRPr="00112FD7" w:rsidRDefault="00112FD7" w:rsidP="00112FD7">
      <w:pPr>
        <w:tabs>
          <w:tab w:val="left" w:pos="1086"/>
        </w:tabs>
        <w:rPr>
          <w:lang w:val="uk-UA"/>
        </w:rPr>
      </w:pPr>
    </w:p>
    <w:p w:rsidR="000D188E" w:rsidRPr="00493EBB" w:rsidRDefault="000D188E" w:rsidP="000D188E">
      <w:pPr>
        <w:pStyle w:val="3"/>
        <w:tabs>
          <w:tab w:val="left" w:pos="1086"/>
        </w:tabs>
      </w:pPr>
      <w:bookmarkStart w:id="72" w:name="_Toc197701378"/>
      <w:bookmarkStart w:id="73" w:name="_Toc267473916"/>
      <w:bookmarkStart w:id="74" w:name="_Toc267566042"/>
      <w:bookmarkStart w:id="75" w:name="_Toc340829873"/>
      <w:bookmarkStart w:id="76" w:name="_Toc373080382"/>
      <w:bookmarkStart w:id="77" w:name="_Toc373082176"/>
      <w:r w:rsidRPr="00261A0C">
        <w:t>Конфігурування ПЛІС</w:t>
      </w:r>
      <w:bookmarkEnd w:id="72"/>
      <w:bookmarkEnd w:id="73"/>
      <w:bookmarkEnd w:id="74"/>
      <w:bookmarkEnd w:id="75"/>
      <w:bookmarkEnd w:id="76"/>
      <w:bookmarkEnd w:id="77"/>
    </w:p>
    <w:p w:rsidR="000D188E" w:rsidRPr="00493EBB" w:rsidRDefault="000D188E" w:rsidP="000D188E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При конфігуруванні ПЛІС необхідно використати конфігураційний файл, для створення якого використовується модуль </w:t>
      </w:r>
      <w:r w:rsidRPr="00D228F4">
        <w:rPr>
          <w:b/>
          <w:szCs w:val="28"/>
        </w:rPr>
        <w:t>Assembler</w:t>
      </w:r>
      <w:r w:rsidRPr="00D228F4">
        <w:rPr>
          <w:szCs w:val="28"/>
        </w:rPr>
        <w:t xml:space="preserve">. Для його запуску необхідно або виконати повну компіляцію проекту або вибрати пункт меню </w:t>
      </w:r>
      <w:r w:rsidRPr="00D228F4">
        <w:rPr>
          <w:b/>
          <w:szCs w:val="28"/>
        </w:rPr>
        <w:t xml:space="preserve">Processing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Start </w:t>
      </w:r>
      <w:r w:rsidRPr="00D228F4">
        <w:rPr>
          <w:b/>
          <w:szCs w:val="28"/>
        </w:rPr>
        <w:sym w:font="Symbol" w:char="F0DE"/>
      </w:r>
      <w:r w:rsidRPr="00D228F4">
        <w:rPr>
          <w:b/>
          <w:szCs w:val="28"/>
        </w:rPr>
        <w:t xml:space="preserve"> Start Assembler</w:t>
      </w:r>
      <w:r w:rsidRPr="00D228F4">
        <w:rPr>
          <w:szCs w:val="28"/>
        </w:rPr>
        <w:t xml:space="preserve">. Файли створені в процесі роботи модуля </w:t>
      </w:r>
      <w:r w:rsidRPr="00D228F4">
        <w:rPr>
          <w:b/>
          <w:szCs w:val="28"/>
        </w:rPr>
        <w:t>Assembler,</w:t>
      </w:r>
      <w:r w:rsidRPr="00D228F4">
        <w:rPr>
          <w:szCs w:val="28"/>
        </w:rPr>
        <w:t xml:space="preserve"> необхідно завантажувати в ПЛІС за допомогою модуля </w:t>
      </w:r>
      <w:r w:rsidRPr="00D228F4">
        <w:rPr>
          <w:b/>
          <w:szCs w:val="28"/>
        </w:rPr>
        <w:t>Programmer</w:t>
      </w:r>
      <w:r>
        <w:rPr>
          <w:szCs w:val="28"/>
        </w:rPr>
        <w:t>.</w:t>
      </w:r>
    </w:p>
    <w:p w:rsidR="000D188E" w:rsidRPr="00493EBB" w:rsidRDefault="000D188E" w:rsidP="000D188E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У результаті буде відкрите вікно програматора, яке показано на рисунку </w:t>
      </w:r>
      <w:r w:rsidR="00FF6639" w:rsidRPr="00FF6639">
        <w:rPr>
          <w:szCs w:val="28"/>
        </w:rPr>
        <w:t>18</w:t>
      </w:r>
      <w:r w:rsidR="00FF6639">
        <w:rPr>
          <w:szCs w:val="28"/>
          <w:lang w:val="uk-UA"/>
        </w:rPr>
        <w:t>.</w:t>
      </w:r>
      <w:r w:rsidRPr="00D228F4">
        <w:rPr>
          <w:szCs w:val="28"/>
        </w:rPr>
        <w:t xml:space="preserve"> Робоче поле модуля </w:t>
      </w:r>
      <w:r w:rsidRPr="00D228F4">
        <w:rPr>
          <w:b/>
          <w:szCs w:val="28"/>
        </w:rPr>
        <w:t>Programmer</w:t>
      </w:r>
      <w:r w:rsidRPr="00D228F4">
        <w:rPr>
          <w:szCs w:val="28"/>
        </w:rPr>
        <w:t xml:space="preserve"> містить наступні опції програмування:</w:t>
      </w:r>
    </w:p>
    <w:p w:rsidR="000D188E" w:rsidRPr="00493EBB" w:rsidRDefault="000D188E" w:rsidP="00276995">
      <w:pPr>
        <w:widowControl/>
        <w:numPr>
          <w:ilvl w:val="1"/>
          <w:numId w:val="4"/>
        </w:numPr>
        <w:tabs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 xml:space="preserve">Program/configure </w:t>
      </w:r>
      <w:r w:rsidRPr="00D228F4">
        <w:rPr>
          <w:szCs w:val="28"/>
        </w:rPr>
        <w:t>– програмування або конфігурування мікросхеми.</w:t>
      </w:r>
    </w:p>
    <w:p w:rsidR="000D188E" w:rsidRPr="00493EBB" w:rsidRDefault="000D188E" w:rsidP="00276995">
      <w:pPr>
        <w:widowControl/>
        <w:numPr>
          <w:ilvl w:val="1"/>
          <w:numId w:val="4"/>
        </w:numPr>
        <w:tabs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Verify, Blank–check, Examine, Erase</w:t>
      </w:r>
      <w:r w:rsidRPr="00D228F4">
        <w:rPr>
          <w:szCs w:val="28"/>
        </w:rPr>
        <w:t xml:space="preserve"> – перевірка конфігурації в мікросхемі, стирання, контроль стирання конфігурації – для мікросхем сімейств MAX II, MAX 7000, MAX 3000 та конфігураційних ПЗП.</w:t>
      </w:r>
    </w:p>
    <w:p w:rsidR="000D188E" w:rsidRPr="00493EBB" w:rsidRDefault="000D188E" w:rsidP="00276995">
      <w:pPr>
        <w:widowControl/>
        <w:numPr>
          <w:ilvl w:val="1"/>
          <w:numId w:val="4"/>
        </w:numPr>
        <w:tabs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b/>
          <w:szCs w:val="28"/>
        </w:rPr>
        <w:t>Security bit</w:t>
      </w:r>
      <w:r w:rsidRPr="00D228F4">
        <w:rPr>
          <w:szCs w:val="28"/>
        </w:rPr>
        <w:t xml:space="preserve"> – встановлення біта таємності для мікросхем сімейств MAX II, MAX 7000, MAX 300</w:t>
      </w:r>
    </w:p>
    <w:p w:rsidR="000D188E" w:rsidRPr="00493EBB" w:rsidRDefault="00E93A93" w:rsidP="00FF6639">
      <w:pPr>
        <w:pStyle w:val="a9"/>
        <w:keepNext/>
        <w:tabs>
          <w:tab w:val="left" w:pos="1086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855595" cy="1312545"/>
            <wp:effectExtent l="0" t="0" r="1905" b="1905"/>
            <wp:docPr id="38" name="Рисунок 38" descr="4-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4-6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8E" w:rsidRPr="00493EBB" w:rsidRDefault="000D188E" w:rsidP="000D188E">
      <w:pPr>
        <w:pStyle w:val="a5"/>
        <w:tabs>
          <w:tab w:val="left" w:pos="1086"/>
        </w:tabs>
      </w:pPr>
      <w:r w:rsidRPr="00261A0C">
        <w:t xml:space="preserve">Рисунок </w:t>
      </w:r>
      <w:r w:rsidR="00FF6639">
        <w:t>18</w:t>
      </w:r>
      <w:r w:rsidRPr="00261A0C">
        <w:t xml:space="preserve"> – Вікно програматора</w:t>
      </w:r>
    </w:p>
    <w:p w:rsidR="000D188E" w:rsidRDefault="000D188E" w:rsidP="000D188E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Даний модуль також дозволяє визначити використовуваний завантажувальний кабель (рисунок </w:t>
      </w:r>
      <w:r w:rsidR="00FF6639">
        <w:rPr>
          <w:szCs w:val="28"/>
          <w:lang w:val="uk-UA"/>
        </w:rPr>
        <w:t>19</w:t>
      </w:r>
      <w:r w:rsidRPr="00D228F4">
        <w:rPr>
          <w:szCs w:val="28"/>
        </w:rPr>
        <w:t xml:space="preserve">). </w:t>
      </w:r>
    </w:p>
    <w:p w:rsidR="000D188E" w:rsidRPr="00493EBB" w:rsidRDefault="00E93A93" w:rsidP="000D188E">
      <w:pPr>
        <w:pStyle w:val="a9"/>
        <w:tabs>
          <w:tab w:val="left" w:pos="1086"/>
        </w:tabs>
      </w:pPr>
      <w:r>
        <w:rPr>
          <w:noProof/>
          <w:lang w:val="en-US" w:eastAsia="en-US"/>
        </w:rPr>
        <w:drawing>
          <wp:inline distT="0" distB="0" distL="0" distR="0">
            <wp:extent cx="2647950" cy="1705610"/>
            <wp:effectExtent l="0" t="0" r="0" b="8890"/>
            <wp:docPr id="39" name="Рисунок 39" descr="4-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-6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8E" w:rsidRPr="00493EBB" w:rsidRDefault="000D188E" w:rsidP="000D188E">
      <w:pPr>
        <w:pStyle w:val="a5"/>
        <w:tabs>
          <w:tab w:val="left" w:pos="1086"/>
        </w:tabs>
      </w:pPr>
      <w:r w:rsidRPr="00261A0C">
        <w:t xml:space="preserve">Рисунок </w:t>
      </w:r>
      <w:r w:rsidR="00FF6639">
        <w:t>19</w:t>
      </w:r>
      <w:r w:rsidRPr="00261A0C">
        <w:t xml:space="preserve"> – Додавання конфігур</w:t>
      </w:r>
      <w:r w:rsidRPr="00564F13">
        <w:t>аційного кабелю</w:t>
      </w:r>
    </w:p>
    <w:p w:rsidR="000D188E" w:rsidRDefault="000D188E" w:rsidP="000D188E">
      <w:pPr>
        <w:tabs>
          <w:tab w:val="left" w:pos="1086"/>
        </w:tabs>
        <w:rPr>
          <w:szCs w:val="28"/>
        </w:rPr>
      </w:pPr>
      <w:r w:rsidRPr="000D188E">
        <w:rPr>
          <w:szCs w:val="28"/>
          <w:lang w:val="uk-UA"/>
        </w:rPr>
        <w:t xml:space="preserve">При роботі з пакетом </w:t>
      </w:r>
      <w:r w:rsidRPr="00D228F4">
        <w:rPr>
          <w:szCs w:val="28"/>
        </w:rPr>
        <w:t>Quartus</w:t>
      </w:r>
      <w:r w:rsidRPr="000D188E">
        <w:rPr>
          <w:szCs w:val="28"/>
          <w:lang w:val="uk-UA"/>
        </w:rPr>
        <w:t xml:space="preserve"> </w:t>
      </w:r>
      <w:r w:rsidRPr="00D228F4">
        <w:rPr>
          <w:szCs w:val="28"/>
        </w:rPr>
        <w:t>II</w:t>
      </w:r>
      <w:r w:rsidRPr="000D188E">
        <w:rPr>
          <w:szCs w:val="28"/>
          <w:lang w:val="uk-UA"/>
        </w:rPr>
        <w:t xml:space="preserve"> можливе використання наступних завантажувальних кабелів: </w:t>
      </w:r>
      <w:r w:rsidRPr="00D228F4">
        <w:rPr>
          <w:szCs w:val="28"/>
        </w:rPr>
        <w:t>Byteblaster</w:t>
      </w:r>
      <w:r w:rsidRPr="000D188E">
        <w:rPr>
          <w:szCs w:val="28"/>
          <w:lang w:val="uk-UA"/>
        </w:rPr>
        <w:t xml:space="preserve"> </w:t>
      </w:r>
      <w:r w:rsidRPr="00D228F4">
        <w:rPr>
          <w:szCs w:val="28"/>
        </w:rPr>
        <w:t>II</w:t>
      </w:r>
      <w:r w:rsidRPr="000D188E">
        <w:rPr>
          <w:szCs w:val="28"/>
          <w:lang w:val="uk-UA"/>
        </w:rPr>
        <w:t xml:space="preserve">, </w:t>
      </w:r>
      <w:r w:rsidRPr="00D228F4">
        <w:rPr>
          <w:szCs w:val="28"/>
        </w:rPr>
        <w:t>Byteblaster</w:t>
      </w:r>
      <w:r w:rsidRPr="000D188E">
        <w:rPr>
          <w:szCs w:val="28"/>
          <w:lang w:val="uk-UA"/>
        </w:rPr>
        <w:t xml:space="preserve"> </w:t>
      </w:r>
      <w:r w:rsidRPr="00D228F4">
        <w:rPr>
          <w:szCs w:val="28"/>
        </w:rPr>
        <w:t>MV</w:t>
      </w:r>
      <w:r w:rsidRPr="000D188E">
        <w:rPr>
          <w:szCs w:val="28"/>
          <w:lang w:val="uk-UA"/>
        </w:rPr>
        <w:t xml:space="preserve">, </w:t>
      </w:r>
      <w:r w:rsidRPr="00D228F4">
        <w:rPr>
          <w:szCs w:val="28"/>
        </w:rPr>
        <w:t>Usb</w:t>
      </w:r>
      <w:r w:rsidRPr="000D188E">
        <w:rPr>
          <w:szCs w:val="28"/>
          <w:lang w:val="uk-UA"/>
        </w:rPr>
        <w:t>-</w:t>
      </w:r>
      <w:r w:rsidRPr="00D228F4">
        <w:rPr>
          <w:szCs w:val="28"/>
        </w:rPr>
        <w:t>blaster</w:t>
      </w:r>
      <w:r w:rsidRPr="000D188E">
        <w:rPr>
          <w:szCs w:val="28"/>
          <w:lang w:val="uk-UA"/>
        </w:rPr>
        <w:t xml:space="preserve">, </w:t>
      </w:r>
      <w:r w:rsidRPr="00D228F4">
        <w:rPr>
          <w:szCs w:val="28"/>
        </w:rPr>
        <w:t>Masterblaster</w:t>
      </w:r>
      <w:r w:rsidRPr="000D188E">
        <w:rPr>
          <w:szCs w:val="28"/>
          <w:lang w:val="uk-UA"/>
        </w:rPr>
        <w:t xml:space="preserve"> </w:t>
      </w:r>
      <w:r w:rsidRPr="00D228F4">
        <w:rPr>
          <w:szCs w:val="28"/>
        </w:rPr>
        <w:t>cable</w:t>
      </w:r>
      <w:r w:rsidRPr="000D188E">
        <w:rPr>
          <w:szCs w:val="28"/>
          <w:lang w:val="uk-UA"/>
        </w:rPr>
        <w:t xml:space="preserve">. </w:t>
      </w:r>
      <w:r w:rsidRPr="00D228F4">
        <w:rPr>
          <w:szCs w:val="28"/>
        </w:rPr>
        <w:t xml:space="preserve">Ці кабелі можуть підключатися до різних </w:t>
      </w:r>
      <w:r>
        <w:rPr>
          <w:szCs w:val="28"/>
        </w:rPr>
        <w:t xml:space="preserve">апаратних </w:t>
      </w:r>
      <w:r w:rsidRPr="00D228F4">
        <w:rPr>
          <w:szCs w:val="28"/>
        </w:rPr>
        <w:t xml:space="preserve">портів вводу–виводу персонального комп'ютера: LPT, COM, USB. </w:t>
      </w:r>
    </w:p>
    <w:p w:rsidR="000D188E" w:rsidRPr="00493EBB" w:rsidRDefault="000D188E" w:rsidP="000D188E">
      <w:pPr>
        <w:tabs>
          <w:tab w:val="left" w:pos="1086"/>
        </w:tabs>
        <w:rPr>
          <w:szCs w:val="28"/>
        </w:rPr>
      </w:pPr>
      <w:r w:rsidRPr="00D228F4">
        <w:rPr>
          <w:szCs w:val="28"/>
        </w:rPr>
        <w:t xml:space="preserve">При першому </w:t>
      </w:r>
      <w:r>
        <w:rPr>
          <w:szCs w:val="28"/>
        </w:rPr>
        <w:t>ввімкненні</w:t>
      </w:r>
      <w:r w:rsidRPr="00D228F4">
        <w:rPr>
          <w:szCs w:val="28"/>
        </w:rPr>
        <w:t xml:space="preserve"> модуля Programmer необхідно зробити </w:t>
      </w:r>
      <w:r>
        <w:rPr>
          <w:szCs w:val="28"/>
        </w:rPr>
        <w:t>вибір</w:t>
      </w:r>
      <w:r w:rsidRPr="00D228F4">
        <w:rPr>
          <w:szCs w:val="28"/>
        </w:rPr>
        <w:t xml:space="preserve"> використовуваного завантажувального кабелю. Для цього необхідно натиснути кнопку </w:t>
      </w:r>
      <w:r w:rsidRPr="00D228F4">
        <w:rPr>
          <w:b/>
          <w:szCs w:val="28"/>
        </w:rPr>
        <w:t xml:space="preserve">Hardware Setup... </w:t>
      </w:r>
      <w:r w:rsidRPr="00D228F4">
        <w:rPr>
          <w:szCs w:val="28"/>
        </w:rPr>
        <w:t xml:space="preserve">У вікні, що відкрилося, можна  вибрати підключений кабель зі списку </w:t>
      </w:r>
      <w:r w:rsidRPr="00D228F4">
        <w:rPr>
          <w:b/>
          <w:szCs w:val="28"/>
        </w:rPr>
        <w:t>Currently selected hardware</w:t>
      </w:r>
      <w:r w:rsidRPr="00D228F4">
        <w:rPr>
          <w:szCs w:val="28"/>
        </w:rPr>
        <w:t xml:space="preserve"> (поточний обраний апаратний засіб). Для додавання обраного завантажувального кабелю необхідно натиснути кнопку </w:t>
      </w:r>
      <w:r w:rsidRPr="00D228F4">
        <w:rPr>
          <w:b/>
          <w:bCs/>
          <w:szCs w:val="28"/>
        </w:rPr>
        <w:t>Add Hardware...</w:t>
      </w:r>
      <w:r>
        <w:rPr>
          <w:b/>
          <w:bCs/>
          <w:szCs w:val="28"/>
        </w:rPr>
        <w:t xml:space="preserve"> </w:t>
      </w:r>
      <w:r w:rsidRPr="00D228F4">
        <w:rPr>
          <w:szCs w:val="28"/>
        </w:rPr>
        <w:t xml:space="preserve">Подальші операції </w:t>
      </w:r>
      <w:r>
        <w:rPr>
          <w:szCs w:val="28"/>
        </w:rPr>
        <w:t>з конфігурування містять в собі</w:t>
      </w:r>
      <w:r w:rsidRPr="00D228F4">
        <w:rPr>
          <w:szCs w:val="28"/>
        </w:rPr>
        <w:t xml:space="preserve"> наступні етапи: </w:t>
      </w:r>
    </w:p>
    <w:p w:rsidR="000D188E" w:rsidRPr="00493EBB" w:rsidRDefault="000D188E" w:rsidP="00276995">
      <w:pPr>
        <w:widowControl/>
        <w:numPr>
          <w:ilvl w:val="1"/>
          <w:numId w:val="4"/>
        </w:numPr>
        <w:tabs>
          <w:tab w:val="left" w:pos="1086"/>
        </w:tabs>
        <w:autoSpaceDE/>
        <w:autoSpaceDN/>
        <w:adjustRightInd/>
        <w:rPr>
          <w:szCs w:val="28"/>
        </w:rPr>
      </w:pPr>
      <w:r w:rsidRPr="00D228F4">
        <w:rPr>
          <w:szCs w:val="28"/>
        </w:rPr>
        <w:t>Вибір необхідного конфігураційного файлу (за замовчуванням відкривається файл, необхідний для завантаження в обрану мікросхему. Тому даний пункт найчастіше немає необхідності виконувати).</w:t>
      </w:r>
    </w:p>
    <w:p w:rsidR="000D188E" w:rsidRPr="00493EBB" w:rsidRDefault="000D188E" w:rsidP="00276995">
      <w:pPr>
        <w:widowControl/>
        <w:numPr>
          <w:ilvl w:val="1"/>
          <w:numId w:val="4"/>
        </w:numPr>
        <w:tabs>
          <w:tab w:val="left" w:pos="1086"/>
        </w:tabs>
        <w:autoSpaceDE/>
        <w:autoSpaceDN/>
        <w:adjustRightInd/>
        <w:rPr>
          <w:b/>
          <w:bCs/>
          <w:szCs w:val="28"/>
        </w:rPr>
      </w:pPr>
      <w:r w:rsidRPr="00D228F4">
        <w:rPr>
          <w:szCs w:val="28"/>
        </w:rPr>
        <w:t xml:space="preserve">Установка опції </w:t>
      </w:r>
      <w:r w:rsidRPr="00D228F4">
        <w:rPr>
          <w:b/>
          <w:szCs w:val="28"/>
        </w:rPr>
        <w:t>Program/Configure.</w:t>
      </w:r>
    </w:p>
    <w:p w:rsidR="003229C6" w:rsidRPr="003229C6" w:rsidRDefault="000D188E" w:rsidP="000D188E">
      <w:r w:rsidRPr="00D228F4">
        <w:rPr>
          <w:bCs/>
          <w:szCs w:val="28"/>
        </w:rPr>
        <w:t xml:space="preserve">Натискання кнопки </w:t>
      </w:r>
      <w:r w:rsidRPr="00D228F4">
        <w:rPr>
          <w:b/>
          <w:bCs/>
          <w:szCs w:val="28"/>
        </w:rPr>
        <w:t>Start</w:t>
      </w:r>
    </w:p>
    <w:p w:rsidR="003229C6" w:rsidRPr="003229C6" w:rsidRDefault="003229C6" w:rsidP="003229C6">
      <w:pPr>
        <w:rPr>
          <w:lang w:val="uk-UA"/>
        </w:rPr>
      </w:pPr>
    </w:p>
    <w:p w:rsidR="00C12D5D" w:rsidRDefault="00112FD7" w:rsidP="00C12D5D">
      <w:pPr>
        <w:pStyle w:val="4"/>
        <w:ind w:firstLine="0"/>
      </w:pPr>
      <w:r>
        <w:t>Завдання для самостійного виконання</w:t>
      </w:r>
      <w:r w:rsidR="00C12D5D">
        <w:t>.</w:t>
      </w:r>
    </w:p>
    <w:p w:rsidR="00112FD7" w:rsidRDefault="00C12D5D" w:rsidP="00C12D5D">
      <w:pPr>
        <w:pStyle w:val="af7"/>
      </w:pPr>
      <w:r>
        <w:t xml:space="preserve">Для ознайомлення зі стендом </w:t>
      </w:r>
      <w:r w:rsidR="00FF6639">
        <w:t>сторіть схему з логічним елементом, який вкалав вам викладач</w:t>
      </w:r>
      <w:r w:rsidR="00112FD7">
        <w:t xml:space="preserve">. </w:t>
      </w:r>
    </w:p>
    <w:p w:rsidR="00112FD7" w:rsidRDefault="00112FD7" w:rsidP="00C12D5D">
      <w:pPr>
        <w:pStyle w:val="af7"/>
      </w:pPr>
      <w:r>
        <w:t>Проведіть колмпіляцію проекту.</w:t>
      </w:r>
    </w:p>
    <w:p w:rsidR="00112FD7" w:rsidRDefault="00FF6639" w:rsidP="00C12D5D">
      <w:pPr>
        <w:pStyle w:val="af7"/>
      </w:pPr>
      <w:r>
        <w:lastRenderedPageBreak/>
        <w:t>Оберіть мікросхему у відповідності до документації до стенду, входи підклбючіть до кнопок, виходи – до світлодіодів</w:t>
      </w:r>
      <w:r w:rsidR="00112FD7">
        <w:t>.</w:t>
      </w:r>
    </w:p>
    <w:p w:rsidR="00112FD7" w:rsidRDefault="00112FD7" w:rsidP="00C12D5D">
      <w:pPr>
        <w:pStyle w:val="af7"/>
      </w:pPr>
      <w:r>
        <w:t>Проведіть завантаження проекту у відлагоджувальний стенд.</w:t>
      </w:r>
    </w:p>
    <w:sectPr w:rsidR="00112FD7">
      <w:footerReference w:type="default" r:id="rId63"/>
      <w:footnotePr>
        <w:numRestart w:val="eachPage"/>
      </w:footnotePr>
      <w:pgSz w:w="11907" w:h="16840" w:code="9"/>
      <w:pgMar w:top="1134" w:right="1418" w:bottom="1418" w:left="1701" w:header="1418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987" w:rsidRDefault="00585987">
      <w:r>
        <w:separator/>
      </w:r>
    </w:p>
  </w:endnote>
  <w:endnote w:type="continuationSeparator" w:id="0">
    <w:p w:rsidR="00585987" w:rsidRDefault="0058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0E1" w:rsidRDefault="003650E1" w:rsidP="00DD557F">
    <w:pPr>
      <w:framePr w:w="813" w:h="533" w:hRule="exact" w:wrap="around" w:vAnchor="text" w:hAnchor="page" w:x="6227" w:y="34"/>
      <w:ind w:firstLine="0"/>
      <w:jc w:val="center"/>
      <w:rPr>
        <w:lang w:val="uk-UA"/>
      </w:rPr>
    </w:pPr>
    <w:r>
      <w:rPr>
        <w:rStyle w:val="af4"/>
        <w:rFonts w:cs="Times New Roman"/>
        <w:szCs w:val="28"/>
        <w:lang w:val="uk-UA"/>
      </w:rPr>
      <w:fldChar w:fldCharType="begin"/>
    </w:r>
    <w:r>
      <w:rPr>
        <w:rStyle w:val="af4"/>
        <w:rFonts w:cs="Times New Roman"/>
        <w:szCs w:val="28"/>
        <w:lang w:val="uk-UA"/>
      </w:rPr>
      <w:instrText xml:space="preserve"> PAGE </w:instrText>
    </w:r>
    <w:r>
      <w:rPr>
        <w:rStyle w:val="af4"/>
        <w:rFonts w:cs="Times New Roman"/>
        <w:szCs w:val="28"/>
        <w:lang w:val="uk-UA"/>
      </w:rPr>
      <w:fldChar w:fldCharType="separate"/>
    </w:r>
    <w:r w:rsidR="00B55CA1">
      <w:rPr>
        <w:rStyle w:val="af4"/>
        <w:rFonts w:cs="Times New Roman"/>
        <w:noProof/>
        <w:szCs w:val="28"/>
        <w:lang w:val="uk-UA"/>
      </w:rPr>
      <w:t>4</w:t>
    </w:r>
    <w:r>
      <w:rPr>
        <w:rStyle w:val="af4"/>
        <w:rFonts w:cs="Times New Roman"/>
        <w:szCs w:val="28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987" w:rsidRDefault="00585987">
      <w:r>
        <w:separator/>
      </w:r>
    </w:p>
  </w:footnote>
  <w:footnote w:type="continuationSeparator" w:id="0">
    <w:p w:rsidR="00585987" w:rsidRDefault="0058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EE68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B4B05"/>
    <w:multiLevelType w:val="multilevel"/>
    <w:tmpl w:val="C0ECD9D2"/>
    <w:styleLink w:val="-"/>
    <w:lvl w:ilvl="0">
      <w:start w:val="1"/>
      <w:numFmt w:val="bullet"/>
      <w:lvlText w:val="–"/>
      <w:lvlJc w:val="left"/>
      <w:pPr>
        <w:tabs>
          <w:tab w:val="num" w:pos="992"/>
        </w:tabs>
        <w:ind w:left="992" w:hanging="284"/>
      </w:pPr>
      <w:rPr>
        <w:rFonts w:ascii="Arno Pro Caption" w:hAnsi="Arno Pro Caption" w:hint="default"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92A0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135B2D13"/>
    <w:multiLevelType w:val="multilevel"/>
    <w:tmpl w:val="BB2E60DC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46777D05"/>
    <w:multiLevelType w:val="hybridMultilevel"/>
    <w:tmpl w:val="91E8FDF6"/>
    <w:lvl w:ilvl="0" w:tplc="A9829538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 w:tplc="934089F2">
      <w:start w:val="1"/>
      <w:numFmt w:val="bullet"/>
      <w:lvlText w:val=""/>
      <w:lvlJc w:val="left"/>
      <w:pPr>
        <w:tabs>
          <w:tab w:val="num" w:pos="1191"/>
        </w:tabs>
        <w:ind w:left="0" w:firstLine="709"/>
      </w:pPr>
      <w:rPr>
        <w:rFonts w:ascii="Symbol" w:hAnsi="Symbol" w:hint="default"/>
        <w:lang w:val="uk-UA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49CD0E1B"/>
    <w:multiLevelType w:val="hybridMultilevel"/>
    <w:tmpl w:val="B046FC58"/>
    <w:lvl w:ilvl="0" w:tplc="62142C58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no Pro Light Display" w:hAnsi="Arno Pro Light Display" w:cs="Arno Pro Light Display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ABF7B11"/>
    <w:multiLevelType w:val="hybridMultilevel"/>
    <w:tmpl w:val="0C86EF2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7FDD22A8"/>
    <w:multiLevelType w:val="hybridMultilevel"/>
    <w:tmpl w:val="66DC72DE"/>
    <w:lvl w:ilvl="0" w:tplc="0C80EED6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1"/>
  <w:drawingGridVerticalSpacing w:val="181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4"/>
    <w:rsid w:val="00005FEE"/>
    <w:rsid w:val="00031022"/>
    <w:rsid w:val="00067904"/>
    <w:rsid w:val="000946D4"/>
    <w:rsid w:val="000A00ED"/>
    <w:rsid w:val="000B0B8A"/>
    <w:rsid w:val="000C6844"/>
    <w:rsid w:val="000D188E"/>
    <w:rsid w:val="000F2927"/>
    <w:rsid w:val="00100567"/>
    <w:rsid w:val="0011122F"/>
    <w:rsid w:val="00112FD7"/>
    <w:rsid w:val="00117514"/>
    <w:rsid w:val="00143F83"/>
    <w:rsid w:val="00152E8B"/>
    <w:rsid w:val="00165418"/>
    <w:rsid w:val="001714F8"/>
    <w:rsid w:val="001F5FF9"/>
    <w:rsid w:val="002440C4"/>
    <w:rsid w:val="0026297D"/>
    <w:rsid w:val="00276995"/>
    <w:rsid w:val="0028135A"/>
    <w:rsid w:val="002D6A4E"/>
    <w:rsid w:val="003218CE"/>
    <w:rsid w:val="003229C6"/>
    <w:rsid w:val="0034155A"/>
    <w:rsid w:val="0035024B"/>
    <w:rsid w:val="00352F0C"/>
    <w:rsid w:val="003650E1"/>
    <w:rsid w:val="0038098C"/>
    <w:rsid w:val="003975F6"/>
    <w:rsid w:val="00397EEC"/>
    <w:rsid w:val="003A34A8"/>
    <w:rsid w:val="003B6F36"/>
    <w:rsid w:val="003C319C"/>
    <w:rsid w:val="003D5604"/>
    <w:rsid w:val="003D718E"/>
    <w:rsid w:val="003E3374"/>
    <w:rsid w:val="00433B4F"/>
    <w:rsid w:val="00472D28"/>
    <w:rsid w:val="00484F42"/>
    <w:rsid w:val="00495790"/>
    <w:rsid w:val="00496D48"/>
    <w:rsid w:val="004C7C8B"/>
    <w:rsid w:val="004F6AA0"/>
    <w:rsid w:val="005063B9"/>
    <w:rsid w:val="00585987"/>
    <w:rsid w:val="005A6026"/>
    <w:rsid w:val="005C3384"/>
    <w:rsid w:val="005E0B03"/>
    <w:rsid w:val="005F0C1E"/>
    <w:rsid w:val="006A0812"/>
    <w:rsid w:val="006C0A9D"/>
    <w:rsid w:val="006C6D68"/>
    <w:rsid w:val="006F729A"/>
    <w:rsid w:val="00706A8D"/>
    <w:rsid w:val="0070736B"/>
    <w:rsid w:val="00725AF6"/>
    <w:rsid w:val="00746FC5"/>
    <w:rsid w:val="00786C7F"/>
    <w:rsid w:val="0078796B"/>
    <w:rsid w:val="00787A0E"/>
    <w:rsid w:val="007F1751"/>
    <w:rsid w:val="00830835"/>
    <w:rsid w:val="00873FE3"/>
    <w:rsid w:val="008A62B3"/>
    <w:rsid w:val="008C2F18"/>
    <w:rsid w:val="0098009D"/>
    <w:rsid w:val="009A2535"/>
    <w:rsid w:val="009B133C"/>
    <w:rsid w:val="009C1DCB"/>
    <w:rsid w:val="009C276B"/>
    <w:rsid w:val="009C63D5"/>
    <w:rsid w:val="009D7601"/>
    <w:rsid w:val="009F1930"/>
    <w:rsid w:val="00A15526"/>
    <w:rsid w:val="00A74730"/>
    <w:rsid w:val="00A86FEA"/>
    <w:rsid w:val="00A872F2"/>
    <w:rsid w:val="00AB72FF"/>
    <w:rsid w:val="00AD011D"/>
    <w:rsid w:val="00AD2086"/>
    <w:rsid w:val="00AF1377"/>
    <w:rsid w:val="00AF68C3"/>
    <w:rsid w:val="00B31239"/>
    <w:rsid w:val="00B47E7D"/>
    <w:rsid w:val="00B55CA1"/>
    <w:rsid w:val="00B76F0A"/>
    <w:rsid w:val="00B77AB5"/>
    <w:rsid w:val="00B8206E"/>
    <w:rsid w:val="00B93424"/>
    <w:rsid w:val="00BB6147"/>
    <w:rsid w:val="00C04861"/>
    <w:rsid w:val="00C12D5D"/>
    <w:rsid w:val="00C130AD"/>
    <w:rsid w:val="00C13A7E"/>
    <w:rsid w:val="00C56B23"/>
    <w:rsid w:val="00C649D6"/>
    <w:rsid w:val="00C942CA"/>
    <w:rsid w:val="00CD030D"/>
    <w:rsid w:val="00CE341E"/>
    <w:rsid w:val="00D310E6"/>
    <w:rsid w:val="00D33C53"/>
    <w:rsid w:val="00D34482"/>
    <w:rsid w:val="00D6707B"/>
    <w:rsid w:val="00D73B3A"/>
    <w:rsid w:val="00D94333"/>
    <w:rsid w:val="00DD557F"/>
    <w:rsid w:val="00E50448"/>
    <w:rsid w:val="00E93A93"/>
    <w:rsid w:val="00EA4C4C"/>
    <w:rsid w:val="00EA7338"/>
    <w:rsid w:val="00EB225F"/>
    <w:rsid w:val="00EB2D27"/>
    <w:rsid w:val="00ED651A"/>
    <w:rsid w:val="00EE345A"/>
    <w:rsid w:val="00EF07E9"/>
    <w:rsid w:val="00EF44B6"/>
    <w:rsid w:val="00F02642"/>
    <w:rsid w:val="00F15477"/>
    <w:rsid w:val="00F170B8"/>
    <w:rsid w:val="00F27F55"/>
    <w:rsid w:val="00F41598"/>
    <w:rsid w:val="00F75A9F"/>
    <w:rsid w:val="00F77FA8"/>
    <w:rsid w:val="00F82F51"/>
    <w:rsid w:val="00F906A1"/>
    <w:rsid w:val="00FB30EE"/>
    <w:rsid w:val="00FC69F6"/>
    <w:rsid w:val="00FE64F9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8CDF8-E263-48A9-8155-A7E54869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3B3A"/>
    <w:pPr>
      <w:widowControl w:val="0"/>
      <w:autoSpaceDE w:val="0"/>
      <w:autoSpaceDN w:val="0"/>
      <w:adjustRightInd w:val="0"/>
      <w:ind w:firstLine="709"/>
      <w:jc w:val="both"/>
    </w:pPr>
    <w:rPr>
      <w:rFonts w:cs="Arial"/>
      <w:sz w:val="28"/>
    </w:rPr>
  </w:style>
  <w:style w:type="paragraph" w:styleId="1">
    <w:name w:val="heading 1"/>
    <w:basedOn w:val="a0"/>
    <w:next w:val="a0"/>
    <w:qFormat/>
    <w:pPr>
      <w:keepNext/>
      <w:widowControl/>
      <w:autoSpaceDE/>
      <w:autoSpaceDN/>
      <w:adjustRightInd/>
      <w:spacing w:after="240"/>
      <w:jc w:val="center"/>
      <w:outlineLvl w:val="0"/>
    </w:pPr>
    <w:rPr>
      <w:b/>
      <w:bCs/>
      <w:sz w:val="32"/>
      <w:szCs w:val="32"/>
      <w:lang w:val="uk-UA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100" w:beforeAutospacing="1" w:after="360"/>
      <w:outlineLvl w:val="1"/>
    </w:pPr>
    <w:rPr>
      <w:b/>
      <w:bCs/>
      <w:iCs/>
      <w:szCs w:val="28"/>
      <w:lang w:val="uk-UA"/>
    </w:rPr>
  </w:style>
  <w:style w:type="paragraph" w:styleId="3">
    <w:name w:val="heading 3"/>
    <w:basedOn w:val="a0"/>
    <w:next w:val="a0"/>
    <w:qFormat/>
    <w:pPr>
      <w:keepNext/>
      <w:widowControl/>
      <w:autoSpaceDE/>
      <w:autoSpaceDN/>
      <w:adjustRightInd/>
      <w:spacing w:before="100" w:beforeAutospacing="1" w:line="360" w:lineRule="auto"/>
      <w:outlineLvl w:val="2"/>
    </w:pPr>
    <w:rPr>
      <w:b/>
      <w:bCs/>
      <w:szCs w:val="26"/>
      <w:lang w:val="uk-UA"/>
    </w:rPr>
  </w:style>
  <w:style w:type="paragraph" w:styleId="4">
    <w:name w:val="heading 4"/>
    <w:basedOn w:val="a0"/>
    <w:next w:val="a0"/>
    <w:qFormat/>
    <w:pPr>
      <w:keepNext/>
      <w:widowControl/>
      <w:autoSpaceDE/>
      <w:autoSpaceDN/>
      <w:adjustRightInd/>
      <w:spacing w:after="120"/>
      <w:jc w:val="center"/>
      <w:outlineLvl w:val="3"/>
    </w:pPr>
    <w:rPr>
      <w:rFonts w:cs="Times New Roman"/>
      <w:b/>
      <w:bCs/>
      <w:sz w:val="32"/>
      <w:szCs w:val="28"/>
      <w:lang w:val="uk-UA"/>
    </w:rPr>
  </w:style>
  <w:style w:type="paragraph" w:styleId="5">
    <w:name w:val="heading 5"/>
    <w:basedOn w:val="a0"/>
    <w:next w:val="a0"/>
    <w:qFormat/>
    <w:pPr>
      <w:keepNext/>
      <w:widowControl/>
      <w:autoSpaceDE/>
      <w:autoSpaceDN/>
      <w:adjustRightInd/>
      <w:jc w:val="center"/>
      <w:outlineLvl w:val="4"/>
    </w:pPr>
    <w:rPr>
      <w:rFonts w:cs="Times New Roman"/>
      <w:b/>
      <w:bCs/>
      <w:sz w:val="36"/>
      <w:szCs w:val="28"/>
      <w:lang w:val="uk-UA"/>
    </w:rPr>
  </w:style>
  <w:style w:type="paragraph" w:styleId="6">
    <w:name w:val="heading 6"/>
    <w:basedOn w:val="a0"/>
    <w:next w:val="a0"/>
    <w:qFormat/>
    <w:pPr>
      <w:keepNext/>
      <w:widowControl/>
      <w:autoSpaceDE/>
      <w:autoSpaceDN/>
      <w:adjustRightInd/>
      <w:ind w:firstLine="567"/>
      <w:jc w:val="center"/>
      <w:outlineLvl w:val="5"/>
    </w:pPr>
    <w:rPr>
      <w:rFonts w:cs="Times New Roman"/>
      <w:b/>
      <w:szCs w:val="28"/>
      <w:lang w:val="uk-UA"/>
    </w:rPr>
  </w:style>
  <w:style w:type="paragraph" w:styleId="7">
    <w:name w:val="heading 7"/>
    <w:basedOn w:val="a0"/>
    <w:next w:val="a0"/>
    <w:qFormat/>
    <w:pPr>
      <w:keepNext/>
      <w:widowControl/>
      <w:tabs>
        <w:tab w:val="num" w:pos="1080"/>
      </w:tabs>
      <w:autoSpaceDE/>
      <w:autoSpaceDN/>
      <w:adjustRightInd/>
      <w:jc w:val="center"/>
      <w:outlineLvl w:val="6"/>
    </w:pPr>
    <w:rPr>
      <w:rFonts w:cs="Times New Roman"/>
      <w:b/>
      <w:szCs w:val="28"/>
      <w:u w:val="single"/>
      <w:lang w:val="uk-UA"/>
    </w:rPr>
  </w:style>
  <w:style w:type="paragraph" w:styleId="8">
    <w:name w:val="heading 8"/>
    <w:basedOn w:val="a0"/>
    <w:next w:val="a0"/>
    <w:qFormat/>
    <w:pPr>
      <w:keepNext/>
      <w:widowControl/>
      <w:autoSpaceDE/>
      <w:autoSpaceDN/>
      <w:adjustRightInd/>
      <w:ind w:firstLine="851"/>
      <w:outlineLvl w:val="7"/>
    </w:pPr>
    <w:rPr>
      <w:rFonts w:cs="Times New Roman"/>
      <w:szCs w:val="28"/>
      <w:lang w:val="en-US"/>
    </w:rPr>
  </w:style>
  <w:style w:type="paragraph" w:styleId="9">
    <w:name w:val="heading 9"/>
    <w:basedOn w:val="a0"/>
    <w:next w:val="a0"/>
    <w:qFormat/>
    <w:pPr>
      <w:keepNext/>
      <w:widowControl/>
      <w:tabs>
        <w:tab w:val="left" w:pos="993"/>
      </w:tabs>
      <w:autoSpaceDE/>
      <w:autoSpaceDN/>
      <w:adjustRightInd/>
      <w:outlineLvl w:val="8"/>
    </w:pPr>
    <w:rPr>
      <w:rFonts w:cs="Times New Roman"/>
      <w:szCs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ind w:firstLine="724"/>
    </w:pPr>
    <w:rPr>
      <w:rFonts w:cs="Times New Roman"/>
      <w:szCs w:val="28"/>
      <w:lang w:val="uk-UA"/>
    </w:rPr>
  </w:style>
  <w:style w:type="paragraph" w:customStyle="1" w:styleId="a4">
    <w:name w:val="Литература"/>
    <w:next w:val="a0"/>
    <w:autoRedefine/>
    <w:pPr>
      <w:keepNext/>
      <w:keepLines/>
      <w:suppressAutoHyphens/>
      <w:spacing w:before="240" w:after="120"/>
      <w:ind w:firstLine="720"/>
    </w:pPr>
    <w:rPr>
      <w:rFonts w:ascii="Arial" w:hAnsi="Arial"/>
      <w:b/>
      <w:i/>
      <w:smallCaps/>
      <w:sz w:val="28"/>
      <w:lang w:val="uk-UA"/>
    </w:rPr>
  </w:style>
  <w:style w:type="paragraph" w:customStyle="1" w:styleId="21">
    <w:name w:val="заголовок 2"/>
    <w:basedOn w:val="a0"/>
    <w:next w:val="a0"/>
    <w:pPr>
      <w:keepNext/>
      <w:widowControl/>
      <w:autoSpaceDE/>
      <w:autoSpaceDN/>
      <w:adjustRightInd/>
      <w:spacing w:before="240" w:after="60"/>
    </w:pPr>
    <w:rPr>
      <w:rFonts w:cs="Times New Roman"/>
      <w:b/>
      <w:i/>
      <w:sz w:val="24"/>
      <w:szCs w:val="28"/>
      <w:lang w:val="uk-UA"/>
    </w:rPr>
  </w:style>
  <w:style w:type="paragraph" w:customStyle="1" w:styleId="a5">
    <w:name w:val="Название рисунка"/>
    <w:link w:val="a6"/>
    <w:pPr>
      <w:spacing w:before="240" w:after="240"/>
      <w:jc w:val="center"/>
    </w:pPr>
    <w:rPr>
      <w:i/>
      <w:sz w:val="24"/>
      <w:szCs w:val="24"/>
      <w:lang w:val="uk-UA"/>
    </w:rPr>
  </w:style>
  <w:style w:type="paragraph" w:customStyle="1" w:styleId="a7">
    <w:name w:val="Объяснение к формуле"/>
    <w:pPr>
      <w:tabs>
        <w:tab w:val="left" w:pos="454"/>
      </w:tabs>
      <w:spacing w:after="240"/>
      <w:ind w:left="1080" w:hanging="371"/>
    </w:pPr>
    <w:rPr>
      <w:sz w:val="28"/>
      <w:szCs w:val="28"/>
      <w:lang w:val="uk-UA"/>
    </w:rPr>
  </w:style>
  <w:style w:type="paragraph" w:customStyle="1" w:styleId="a8">
    <w:name w:val="Подрисуночная надпись"/>
    <w:basedOn w:val="a0"/>
    <w:next w:val="a5"/>
    <w:pPr>
      <w:widowControl/>
      <w:autoSpaceDE/>
      <w:autoSpaceDN/>
      <w:adjustRightInd/>
      <w:spacing w:before="120" w:after="120"/>
      <w:jc w:val="center"/>
    </w:pPr>
    <w:rPr>
      <w:rFonts w:cs="Times New Roman"/>
      <w:sz w:val="24"/>
      <w:szCs w:val="24"/>
      <w:lang w:val="uk-UA"/>
    </w:rPr>
  </w:style>
  <w:style w:type="paragraph" w:customStyle="1" w:styleId="a9">
    <w:name w:val="Рисунок"/>
    <w:basedOn w:val="a0"/>
    <w:next w:val="a5"/>
    <w:link w:val="aa"/>
    <w:pPr>
      <w:widowControl/>
      <w:autoSpaceDE/>
      <w:autoSpaceDN/>
      <w:adjustRightInd/>
      <w:spacing w:before="240" w:after="240"/>
      <w:ind w:firstLine="720"/>
      <w:jc w:val="center"/>
    </w:pPr>
    <w:rPr>
      <w:rFonts w:cs="Times New Roman"/>
      <w:szCs w:val="28"/>
      <w:lang w:val="uk-UA"/>
    </w:rPr>
  </w:style>
  <w:style w:type="paragraph" w:styleId="ab">
    <w:name w:val="Bibliography"/>
    <w:basedOn w:val="a0"/>
    <w:autoRedefine/>
    <w:pPr>
      <w:widowControl/>
      <w:tabs>
        <w:tab w:val="left" w:pos="340"/>
      </w:tabs>
      <w:autoSpaceDE/>
      <w:autoSpaceDN/>
      <w:adjustRightInd/>
      <w:ind w:left="947" w:hanging="227"/>
    </w:pPr>
    <w:rPr>
      <w:rFonts w:cs="Times New Roman"/>
      <w:noProof/>
      <w:sz w:val="24"/>
      <w:szCs w:val="24"/>
      <w:lang w:val="uk-UA"/>
    </w:rPr>
  </w:style>
  <w:style w:type="paragraph" w:customStyle="1" w:styleId="ac">
    <w:name w:val="Таблица"/>
    <w:pPr>
      <w:spacing w:before="120" w:after="120"/>
      <w:jc w:val="center"/>
    </w:pPr>
    <w:rPr>
      <w:i/>
      <w:noProof/>
      <w:sz w:val="24"/>
      <w:szCs w:val="24"/>
      <w:lang w:val="uk-UA"/>
    </w:rPr>
  </w:style>
  <w:style w:type="paragraph" w:customStyle="1" w:styleId="ad">
    <w:name w:val="Формула"/>
    <w:pPr>
      <w:tabs>
        <w:tab w:val="center" w:pos="4536"/>
        <w:tab w:val="right" w:pos="9072"/>
      </w:tabs>
      <w:spacing w:before="240" w:after="240"/>
      <w:jc w:val="both"/>
    </w:pPr>
    <w:rPr>
      <w:bCs/>
      <w:iCs/>
      <w:sz w:val="28"/>
      <w:lang w:val="uk-UA"/>
    </w:rPr>
  </w:style>
  <w:style w:type="character" w:styleId="ae">
    <w:name w:val="Hyperlink"/>
    <w:rPr>
      <w:color w:val="0000FF"/>
      <w:u w:val="single"/>
    </w:rPr>
  </w:style>
  <w:style w:type="paragraph" w:styleId="af">
    <w:name w:val="Document Map"/>
    <w:basedOn w:val="a0"/>
    <w:semiHidden/>
    <w:pPr>
      <w:widowControl/>
      <w:shd w:val="clear" w:color="auto" w:fill="000080"/>
      <w:autoSpaceDE/>
      <w:autoSpaceDN/>
      <w:adjustRightInd/>
    </w:pPr>
    <w:rPr>
      <w:rFonts w:ascii="Tahoma" w:hAnsi="Tahoma" w:cs="Tahoma"/>
      <w:lang w:val="uk-UA"/>
    </w:rPr>
  </w:style>
  <w:style w:type="paragraph" w:styleId="af0">
    <w:name w:val="caption"/>
    <w:basedOn w:val="a0"/>
    <w:next w:val="a0"/>
    <w:qFormat/>
    <w:pPr>
      <w:widowControl/>
      <w:autoSpaceDE/>
      <w:autoSpaceDN/>
      <w:adjustRightInd/>
    </w:pPr>
    <w:rPr>
      <w:rFonts w:cs="Times New Roman"/>
      <w:b/>
      <w:bCs/>
      <w:lang w:val="uk-UA"/>
    </w:rPr>
  </w:style>
  <w:style w:type="character" w:customStyle="1" w:styleId="af1">
    <w:name w:val="Формула Знак"/>
    <w:rPr>
      <w:bCs/>
      <w:iCs/>
      <w:sz w:val="28"/>
      <w:lang w:val="uk-UA" w:eastAsia="ru-RU" w:bidi="ar-SA"/>
    </w:rPr>
  </w:style>
  <w:style w:type="paragraph" w:styleId="af2">
    <w:name w:val="header"/>
    <w:basedOn w:val="a0"/>
    <w:pPr>
      <w:widowControl/>
      <w:tabs>
        <w:tab w:val="center" w:pos="4677"/>
        <w:tab w:val="right" w:pos="9355"/>
      </w:tabs>
      <w:autoSpaceDE/>
      <w:autoSpaceDN/>
      <w:adjustRightInd/>
    </w:pPr>
    <w:rPr>
      <w:rFonts w:cs="Times New Roman"/>
      <w:szCs w:val="28"/>
      <w:lang w:val="uk-UA"/>
    </w:rPr>
  </w:style>
  <w:style w:type="paragraph" w:styleId="af3">
    <w:name w:val="footer"/>
    <w:basedOn w:val="a0"/>
    <w:pPr>
      <w:widowControl/>
      <w:tabs>
        <w:tab w:val="center" w:pos="4677"/>
        <w:tab w:val="right" w:pos="9355"/>
      </w:tabs>
      <w:autoSpaceDE/>
      <w:autoSpaceDN/>
      <w:adjustRightInd/>
    </w:pPr>
    <w:rPr>
      <w:rFonts w:cs="Times New Roman"/>
      <w:szCs w:val="28"/>
      <w:lang w:val="uk-UA"/>
    </w:rPr>
  </w:style>
  <w:style w:type="paragraph" w:customStyle="1" w:styleId="MapleOutput">
    <w:name w:val="Maple Output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/>
    </w:rPr>
  </w:style>
  <w:style w:type="character" w:styleId="af4">
    <w:name w:val="page number"/>
    <w:basedOn w:val="a1"/>
  </w:style>
  <w:style w:type="paragraph" w:styleId="af5">
    <w:name w:val="Body Text Indent"/>
    <w:basedOn w:val="a0"/>
    <w:pPr>
      <w:widowControl/>
      <w:autoSpaceDE/>
      <w:autoSpaceDN/>
      <w:adjustRightInd/>
    </w:pPr>
    <w:rPr>
      <w:rFonts w:cs="Times New Roman"/>
      <w:szCs w:val="28"/>
      <w:lang w:val="uk-UA"/>
    </w:rPr>
  </w:style>
  <w:style w:type="character" w:styleId="af6">
    <w:name w:val="FollowedHyperlink"/>
    <w:rPr>
      <w:color w:val="800080"/>
      <w:u w:val="single"/>
    </w:rPr>
  </w:style>
  <w:style w:type="paragraph" w:styleId="10">
    <w:name w:val="toc 1"/>
    <w:basedOn w:val="a0"/>
    <w:next w:val="a0"/>
    <w:autoRedefine/>
    <w:semiHidden/>
    <w:pPr>
      <w:widowControl/>
      <w:tabs>
        <w:tab w:val="left" w:leader="dot" w:pos="8363"/>
      </w:tabs>
      <w:autoSpaceDE/>
      <w:autoSpaceDN/>
      <w:adjustRightInd/>
    </w:pPr>
    <w:rPr>
      <w:rFonts w:cs="Times New Roman"/>
      <w:noProof/>
      <w:szCs w:val="28"/>
      <w:lang w:val="uk-UA"/>
    </w:rPr>
  </w:style>
  <w:style w:type="paragraph" w:customStyle="1" w:styleId="af7">
    <w:name w:val="Загальний"/>
    <w:pPr>
      <w:widowControl w:val="0"/>
      <w:ind w:firstLine="709"/>
      <w:jc w:val="both"/>
    </w:pPr>
    <w:rPr>
      <w:sz w:val="28"/>
      <w:lang w:val="uk-UA"/>
    </w:rPr>
  </w:style>
  <w:style w:type="paragraph" w:customStyle="1" w:styleId="af8">
    <w:name w:val="Університет"/>
    <w:basedOn w:val="a0"/>
    <w:pPr>
      <w:widowControl/>
      <w:autoSpaceDE/>
      <w:autoSpaceDN/>
      <w:adjustRightInd/>
      <w:jc w:val="center"/>
    </w:pPr>
    <w:rPr>
      <w:rFonts w:cs="Times New Roman"/>
      <w:caps/>
      <w:lang w:val="uk-UA"/>
    </w:rPr>
  </w:style>
  <w:style w:type="paragraph" w:customStyle="1" w:styleId="af9">
    <w:name w:val="Міністерство"/>
    <w:basedOn w:val="a0"/>
    <w:next w:val="af7"/>
    <w:pPr>
      <w:widowControl/>
      <w:autoSpaceDE/>
      <w:autoSpaceDN/>
      <w:adjustRightInd/>
      <w:jc w:val="center"/>
    </w:pPr>
    <w:rPr>
      <w:rFonts w:cs="Times New Roman"/>
      <w:smallCaps/>
      <w:spacing w:val="40"/>
      <w:lang w:val="uk-UA"/>
    </w:rPr>
  </w:style>
  <w:style w:type="paragraph" w:customStyle="1" w:styleId="afa">
    <w:name w:val="Назва"/>
    <w:basedOn w:val="a0"/>
    <w:next w:val="af9"/>
    <w:pPr>
      <w:keepNext/>
      <w:widowControl/>
      <w:autoSpaceDE/>
      <w:autoSpaceDN/>
      <w:adjustRightInd/>
      <w:spacing w:before="240" w:after="120"/>
      <w:jc w:val="center"/>
      <w:outlineLvl w:val="0"/>
    </w:pPr>
    <w:rPr>
      <w:b/>
      <w:bCs/>
      <w:kern w:val="32"/>
      <w:sz w:val="40"/>
      <w:szCs w:val="40"/>
      <w:lang w:val="uk-UA"/>
    </w:rPr>
  </w:style>
  <w:style w:type="paragraph" w:customStyle="1" w:styleId="afb">
    <w:name w:val="подпись формулы"/>
    <w:basedOn w:val="a0"/>
    <w:pPr>
      <w:widowControl/>
      <w:autoSpaceDE/>
      <w:autoSpaceDN/>
      <w:adjustRightInd/>
      <w:spacing w:after="240" w:line="360" w:lineRule="auto"/>
      <w:ind w:left="425" w:hanging="425"/>
    </w:pPr>
    <w:rPr>
      <w:rFonts w:cs="Times New Roman"/>
      <w:color w:val="000000"/>
      <w:szCs w:val="24"/>
    </w:rPr>
  </w:style>
  <w:style w:type="paragraph" w:customStyle="1" w:styleId="afc">
    <w:name w:val="Программа"/>
    <w:basedOn w:val="a0"/>
    <w:next w:val="a0"/>
    <w:link w:val="afd"/>
    <w:pPr>
      <w:widowControl/>
      <w:autoSpaceDE/>
      <w:autoSpaceDN/>
      <w:adjustRightInd/>
    </w:pPr>
    <w:rPr>
      <w:rFonts w:ascii="Courier New" w:hAnsi="Courier New" w:cs="Times New Roman"/>
      <w:sz w:val="24"/>
      <w:szCs w:val="24"/>
      <w:lang w:val="en-US"/>
    </w:rPr>
  </w:style>
  <w:style w:type="paragraph" w:customStyle="1" w:styleId="afe">
    <w:name w:val="Цель"/>
    <w:basedOn w:val="a0"/>
    <w:next w:val="a0"/>
    <w:pPr>
      <w:widowControl/>
      <w:autoSpaceDE/>
      <w:autoSpaceDN/>
      <w:adjustRightInd/>
      <w:ind w:left="1361" w:hanging="652"/>
    </w:pPr>
    <w:rPr>
      <w:rFonts w:cs="Times New Roman"/>
      <w:sz w:val="24"/>
      <w:szCs w:val="24"/>
    </w:rPr>
  </w:style>
  <w:style w:type="paragraph" w:styleId="aff">
    <w:name w:val="List"/>
    <w:basedOn w:val="a0"/>
    <w:pPr>
      <w:widowControl/>
      <w:tabs>
        <w:tab w:val="left" w:pos="851"/>
      </w:tabs>
      <w:autoSpaceDE/>
      <w:autoSpaceDN/>
      <w:adjustRightInd/>
    </w:pPr>
    <w:rPr>
      <w:rFonts w:cs="Times New Roman"/>
      <w:sz w:val="24"/>
      <w:szCs w:val="24"/>
    </w:rPr>
  </w:style>
  <w:style w:type="character" w:customStyle="1" w:styleId="popup">
    <w:name w:val="popup"/>
    <w:basedOn w:val="a1"/>
  </w:style>
  <w:style w:type="paragraph" w:customStyle="1" w:styleId="hcp3">
    <w:name w:val="hcp3"/>
    <w:basedOn w:val="a0"/>
    <w:pPr>
      <w:widowControl/>
      <w:autoSpaceDE/>
      <w:autoSpaceDN/>
      <w:adjustRightInd/>
      <w:spacing w:before="100" w:beforeAutospacing="1" w:after="100" w:afterAutospacing="1"/>
    </w:pPr>
    <w:rPr>
      <w:rFonts w:ascii="Arial Unicode MS" w:hAnsi="Arial Unicode MS" w:cs="Times New Roman"/>
      <w:b/>
      <w:bCs/>
      <w:sz w:val="24"/>
      <w:szCs w:val="24"/>
    </w:rPr>
  </w:style>
  <w:style w:type="character" w:customStyle="1" w:styleId="hcp4">
    <w:name w:val="hcp4"/>
    <w:rPr>
      <w:b w:val="0"/>
      <w:bCs w:val="0"/>
    </w:rPr>
  </w:style>
  <w:style w:type="paragraph" w:styleId="aff0">
    <w:name w:val="Normal (Web)"/>
    <w:basedOn w:val="a0"/>
    <w:pPr>
      <w:widowControl/>
      <w:autoSpaceDE/>
      <w:autoSpaceDN/>
      <w:adjustRightInd/>
      <w:spacing w:before="100" w:beforeAutospacing="1" w:after="100" w:afterAutospacing="1"/>
    </w:pPr>
    <w:rPr>
      <w:rFonts w:ascii="Arial Unicode MS" w:hAnsi="Arial Unicode MS" w:cs="Times New Roman"/>
      <w:sz w:val="24"/>
      <w:szCs w:val="24"/>
    </w:rPr>
  </w:style>
  <w:style w:type="character" w:customStyle="1" w:styleId="hcp1">
    <w:name w:val="hcp1"/>
    <w:rPr>
      <w:b/>
      <w:bCs/>
    </w:rPr>
  </w:style>
  <w:style w:type="paragraph" w:styleId="22">
    <w:name w:val="toc 2"/>
    <w:basedOn w:val="a0"/>
    <w:next w:val="a0"/>
    <w:autoRedefine/>
    <w:semiHidden/>
    <w:pPr>
      <w:tabs>
        <w:tab w:val="right" w:leader="dot" w:pos="8778"/>
      </w:tabs>
    </w:pPr>
    <w:rPr>
      <w:rFonts w:cs="Times New Roman"/>
      <w:noProof/>
      <w:lang w:val="uk-UA"/>
    </w:rPr>
  </w:style>
  <w:style w:type="paragraph" w:styleId="30">
    <w:name w:val="toc 3"/>
    <w:basedOn w:val="a0"/>
    <w:next w:val="a0"/>
    <w:autoRedefine/>
    <w:semiHidden/>
    <w:pPr>
      <w:ind w:left="400"/>
    </w:pPr>
  </w:style>
  <w:style w:type="paragraph" w:styleId="40">
    <w:name w:val="toc 4"/>
    <w:basedOn w:val="a0"/>
    <w:next w:val="a0"/>
    <w:autoRedefine/>
    <w:semiHidden/>
    <w:pPr>
      <w:ind w:left="600"/>
    </w:pPr>
  </w:style>
  <w:style w:type="paragraph" w:styleId="50">
    <w:name w:val="toc 5"/>
    <w:basedOn w:val="a0"/>
    <w:next w:val="a0"/>
    <w:autoRedefine/>
    <w:semiHidden/>
    <w:pPr>
      <w:ind w:left="800"/>
    </w:pPr>
  </w:style>
  <w:style w:type="paragraph" w:styleId="60">
    <w:name w:val="toc 6"/>
    <w:basedOn w:val="a0"/>
    <w:next w:val="a0"/>
    <w:autoRedefine/>
    <w:semiHidden/>
    <w:pPr>
      <w:ind w:left="1000"/>
    </w:pPr>
  </w:style>
  <w:style w:type="paragraph" w:styleId="70">
    <w:name w:val="toc 7"/>
    <w:basedOn w:val="a0"/>
    <w:next w:val="a0"/>
    <w:autoRedefine/>
    <w:semiHidden/>
    <w:pPr>
      <w:ind w:left="1200"/>
    </w:pPr>
  </w:style>
  <w:style w:type="paragraph" w:styleId="80">
    <w:name w:val="toc 8"/>
    <w:basedOn w:val="a0"/>
    <w:next w:val="a0"/>
    <w:autoRedefine/>
    <w:semiHidden/>
    <w:pPr>
      <w:ind w:left="1400"/>
    </w:pPr>
  </w:style>
  <w:style w:type="paragraph" w:styleId="90">
    <w:name w:val="toc 9"/>
    <w:basedOn w:val="a0"/>
    <w:next w:val="a0"/>
    <w:autoRedefine/>
    <w:semiHidden/>
    <w:pPr>
      <w:ind w:left="1600"/>
    </w:pPr>
  </w:style>
  <w:style w:type="paragraph" w:styleId="31">
    <w:name w:val="Body Text Indent 3"/>
    <w:basedOn w:val="a0"/>
    <w:pPr>
      <w:ind w:left="2172" w:hanging="1463"/>
    </w:pPr>
    <w:rPr>
      <w:rFonts w:cs="Times New Roman"/>
      <w:szCs w:val="28"/>
      <w:lang w:val="uk-UA"/>
    </w:rPr>
  </w:style>
  <w:style w:type="paragraph" w:customStyle="1" w:styleId="aff1">
    <w:name w:val="Стиль Министерства"/>
    <w:basedOn w:val="a0"/>
    <w:pPr>
      <w:widowControl/>
      <w:autoSpaceDE/>
      <w:autoSpaceDN/>
      <w:adjustRightInd/>
      <w:jc w:val="center"/>
    </w:pPr>
    <w:rPr>
      <w:rFonts w:cs="Times New Roman"/>
      <w:spacing w:val="-20"/>
      <w:sz w:val="36"/>
      <w:szCs w:val="36"/>
    </w:rPr>
  </w:style>
  <w:style w:type="paragraph" w:customStyle="1" w:styleId="aff2">
    <w:name w:val="Стиль названия методички"/>
    <w:basedOn w:val="a0"/>
    <w:pPr>
      <w:widowControl/>
      <w:autoSpaceDE/>
      <w:autoSpaceDN/>
      <w:adjustRightInd/>
      <w:jc w:val="center"/>
    </w:pPr>
    <w:rPr>
      <w:rFonts w:cs="Times New Roman"/>
      <w:b/>
      <w:bCs/>
      <w:spacing w:val="-20"/>
      <w:sz w:val="48"/>
      <w:szCs w:val="48"/>
    </w:rPr>
  </w:style>
  <w:style w:type="paragraph" w:customStyle="1" w:styleId="H2">
    <w:name w:val="H2"/>
    <w:basedOn w:val="a0"/>
    <w:next w:val="a0"/>
    <w:rsid w:val="00067904"/>
    <w:pPr>
      <w:keepNext/>
      <w:widowControl/>
      <w:spacing w:before="100" w:after="100"/>
      <w:outlineLvl w:val="2"/>
    </w:pPr>
    <w:rPr>
      <w:rFonts w:cs="Times New Roman"/>
      <w:b/>
      <w:bCs/>
      <w:sz w:val="36"/>
      <w:szCs w:val="36"/>
      <w:lang w:val="uk-UA"/>
    </w:rPr>
  </w:style>
  <w:style w:type="table" w:styleId="aff3">
    <w:name w:val="Table Grid"/>
    <w:basedOn w:val="a2"/>
    <w:rsid w:val="00067904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0"/>
    <w:rsid w:val="00067904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32">
    <w:name w:val="Body Text 3"/>
    <w:basedOn w:val="a0"/>
    <w:rsid w:val="00067904"/>
    <w:pPr>
      <w:widowControl/>
      <w:autoSpaceDE/>
      <w:autoSpaceDN/>
      <w:adjustRightInd/>
    </w:pPr>
    <w:rPr>
      <w:rFonts w:cs="Times New Roman"/>
      <w:sz w:val="26"/>
      <w:lang w:val="uk-UA"/>
    </w:rPr>
  </w:style>
  <w:style w:type="paragraph" w:styleId="aff4">
    <w:name w:val="Balloon Text"/>
    <w:basedOn w:val="a0"/>
    <w:semiHidden/>
    <w:rsid w:val="00067904"/>
    <w:pPr>
      <w:widowControl/>
    </w:pPr>
    <w:rPr>
      <w:rFonts w:ascii="Tahoma" w:hAnsi="Tahoma" w:cs="Tahoma"/>
      <w:sz w:val="16"/>
      <w:szCs w:val="16"/>
    </w:rPr>
  </w:style>
  <w:style w:type="character" w:customStyle="1" w:styleId="afd">
    <w:name w:val="Программа Знак"/>
    <w:link w:val="afc"/>
    <w:rsid w:val="00C12D5D"/>
    <w:rPr>
      <w:rFonts w:ascii="Courier New" w:hAnsi="Courier New"/>
      <w:sz w:val="24"/>
      <w:szCs w:val="24"/>
      <w:lang w:val="en-US" w:eastAsia="ru-RU" w:bidi="ar-SA"/>
    </w:rPr>
  </w:style>
  <w:style w:type="paragraph" w:styleId="a">
    <w:name w:val="List Number"/>
    <w:basedOn w:val="a0"/>
    <w:rsid w:val="00F82F51"/>
    <w:pPr>
      <w:widowControl/>
      <w:numPr>
        <w:numId w:val="2"/>
      </w:numPr>
      <w:autoSpaceDE/>
      <w:autoSpaceDN/>
      <w:adjustRightInd/>
    </w:pPr>
    <w:rPr>
      <w:rFonts w:cs="Times New Roman"/>
      <w:lang w:val="uk-UA"/>
    </w:rPr>
  </w:style>
  <w:style w:type="paragraph" w:customStyle="1" w:styleId="2TimesNewRoman">
    <w:name w:val="Стиль Заголовок 2 + (сложные знаки) Times New Roman"/>
    <w:basedOn w:val="2"/>
    <w:next w:val="a0"/>
    <w:rsid w:val="00D73B3A"/>
    <w:rPr>
      <w:rFonts w:cs="Times New Roman"/>
    </w:rPr>
  </w:style>
  <w:style w:type="paragraph" w:customStyle="1" w:styleId="14">
    <w:name w:val="Стиль 14 пт Черный По ширине"/>
    <w:basedOn w:val="a0"/>
    <w:rsid w:val="005F0C1E"/>
    <w:pPr>
      <w:widowControl/>
      <w:shd w:val="clear" w:color="auto" w:fill="FFFFFF"/>
      <w:autoSpaceDE/>
      <w:autoSpaceDN/>
      <w:adjustRightInd/>
    </w:pPr>
    <w:rPr>
      <w:rFonts w:cs="Times New Roman"/>
      <w:color w:val="000000"/>
    </w:rPr>
  </w:style>
  <w:style w:type="character" w:customStyle="1" w:styleId="apple-converted-space">
    <w:name w:val="apple-converted-space"/>
    <w:basedOn w:val="a1"/>
    <w:rsid w:val="0011122F"/>
  </w:style>
  <w:style w:type="character" w:customStyle="1" w:styleId="aa">
    <w:name w:val="Рисунок Знак"/>
    <w:link w:val="a9"/>
    <w:rsid w:val="0034155A"/>
    <w:rPr>
      <w:sz w:val="28"/>
      <w:szCs w:val="28"/>
      <w:lang w:val="uk-UA" w:eastAsia="ru-RU" w:bidi="ar-SA"/>
    </w:rPr>
  </w:style>
  <w:style w:type="paragraph" w:customStyle="1" w:styleId="aff5">
    <w:name w:val="Перший абзац"/>
    <w:basedOn w:val="a0"/>
    <w:next w:val="a0"/>
    <w:rsid w:val="003229C6"/>
    <w:pPr>
      <w:widowControl/>
      <w:autoSpaceDE/>
      <w:autoSpaceDN/>
      <w:adjustRightInd/>
      <w:ind w:firstLine="0"/>
    </w:pPr>
    <w:rPr>
      <w:rFonts w:ascii="Arno Pro Caption" w:hAnsi="Arno Pro Caption" w:cs="Times New Roman"/>
      <w:sz w:val="22"/>
      <w:lang w:val="uk-UA"/>
    </w:rPr>
  </w:style>
  <w:style w:type="numbering" w:customStyle="1" w:styleId="-">
    <w:name w:val="Список маркированный-"/>
    <w:rsid w:val="003229C6"/>
    <w:pPr>
      <w:numPr>
        <w:numId w:val="3"/>
      </w:numPr>
    </w:pPr>
  </w:style>
  <w:style w:type="character" w:customStyle="1" w:styleId="a6">
    <w:name w:val="Название рисунка Знак"/>
    <w:link w:val="a5"/>
    <w:rsid w:val="003229C6"/>
    <w:rPr>
      <w:i/>
      <w:sz w:val="24"/>
      <w:szCs w:val="24"/>
      <w:lang w:val="uk-UA"/>
    </w:rPr>
  </w:style>
  <w:style w:type="paragraph" w:customStyle="1" w:styleId="140">
    <w:name w:val="Стиль Название рисунка + 14 пт По левому краю"/>
    <w:basedOn w:val="a5"/>
    <w:rsid w:val="00B47E7D"/>
    <w:pPr>
      <w:jc w:val="left"/>
    </w:pPr>
    <w:rPr>
      <w:rFonts w:ascii="Arno Pro Caption" w:hAnsi="Arno Pro Caption"/>
      <w:iCs/>
      <w:sz w:val="22"/>
      <w:szCs w:val="20"/>
    </w:rPr>
  </w:style>
  <w:style w:type="paragraph" w:customStyle="1" w:styleId="aff6">
    <w:name w:val="Текст таблиці"/>
    <w:basedOn w:val="a0"/>
    <w:rsid w:val="00112FD7"/>
    <w:pPr>
      <w:widowControl/>
      <w:autoSpaceDE/>
      <w:autoSpaceDN/>
      <w:adjustRightInd/>
      <w:ind w:firstLine="0"/>
    </w:pPr>
    <w:rPr>
      <w:rFonts w:ascii="Arno Pro Caption" w:hAnsi="Arno Pro Caption" w:cs="Times New Roman"/>
      <w:sz w:val="22"/>
      <w:szCs w:val="24"/>
      <w:lang w:val="uk-UA"/>
    </w:rPr>
  </w:style>
  <w:style w:type="paragraph" w:customStyle="1" w:styleId="125">
    <w:name w:val="Стиль Таблица + Первая строка:  125 см"/>
    <w:basedOn w:val="ac"/>
    <w:rsid w:val="00112FD7"/>
    <w:pPr>
      <w:ind w:firstLine="709"/>
      <w:jc w:val="left"/>
    </w:pPr>
    <w:rPr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8.png"/><Relationship Id="rId50" Type="http://schemas.openxmlformats.org/officeDocument/2006/relationships/oleObject" Target="embeddings/oleObject15.bin"/><Relationship Id="rId55" Type="http://schemas.openxmlformats.org/officeDocument/2006/relationships/image" Target="media/image32.png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6.bin"/><Relationship Id="rId37" Type="http://schemas.openxmlformats.org/officeDocument/2006/relationships/image" Target="media/image23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7.png"/><Relationship Id="rId53" Type="http://schemas.openxmlformats.org/officeDocument/2006/relationships/oleObject" Target="embeddings/oleObject17.bin"/><Relationship Id="rId58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image" Target="media/image37.png"/><Relationship Id="rId19" Type="http://schemas.openxmlformats.org/officeDocument/2006/relationships/image" Target="media/image1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oleObject" Target="embeddings/oleObject5.bin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oleObject" Target="embeddings/oleObject14.bin"/><Relationship Id="rId56" Type="http://schemas.openxmlformats.org/officeDocument/2006/relationships/image" Target="media/image33.jpeg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oleObject" Target="embeddings/oleObject18.bin"/><Relationship Id="rId20" Type="http://schemas.openxmlformats.org/officeDocument/2006/relationships/image" Target="media/image12.png"/><Relationship Id="rId41" Type="http://schemas.openxmlformats.org/officeDocument/2006/relationships/image" Target="media/image25.png"/><Relationship Id="rId54" Type="http://schemas.openxmlformats.org/officeDocument/2006/relationships/image" Target="media/image31.wmf"/><Relationship Id="rId62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49" Type="http://schemas.openxmlformats.org/officeDocument/2006/relationships/image" Target="media/image29.png"/><Relationship Id="rId57" Type="http://schemas.openxmlformats.org/officeDocument/2006/relationships/image" Target="media/image34.png"/><Relationship Id="rId10" Type="http://schemas.openxmlformats.org/officeDocument/2006/relationships/image" Target="media/image3.png"/><Relationship Id="rId31" Type="http://schemas.openxmlformats.org/officeDocument/2006/relationships/image" Target="media/image20.png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60" Type="http://schemas.openxmlformats.org/officeDocument/2006/relationships/image" Target="media/image3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Administrator</Company>
  <LinksUpToDate>false</LinksUpToDate>
  <CharactersWithSpaces>18775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Administrator</dc:creator>
  <cp:keywords/>
  <cp:lastModifiedBy>Учетная запись Майкрософт</cp:lastModifiedBy>
  <cp:revision>4</cp:revision>
  <cp:lastPrinted>2008-05-19T20:34:00Z</cp:lastPrinted>
  <dcterms:created xsi:type="dcterms:W3CDTF">2021-02-09T20:07:00Z</dcterms:created>
  <dcterms:modified xsi:type="dcterms:W3CDTF">2023-03-14T14:00:00Z</dcterms:modified>
</cp:coreProperties>
</file>