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2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сетевых</w:t>
      </w:r>
      <w:r>
        <w:t xml:space="preserve"> </w:t>
      </w:r>
      <w:r>
        <w:t xml:space="preserve">подсистем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по установке и конфигурированию DNSсервера, усвоение принципов работы</w:t>
      </w:r>
      <w:r>
        <w:t xml:space="preserve"> </w:t>
      </w:r>
      <w:r>
        <w:t xml:space="preserve">системы доменных имён.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Установите на виртуальной машине server DNS-сервер bind и bind-utils.</w:t>
      </w:r>
    </w:p>
    <w:p>
      <w:pPr>
        <w:numPr>
          <w:ilvl w:val="0"/>
          <w:numId w:val="1001"/>
        </w:numPr>
        <w:pStyle w:val="Compact"/>
      </w:pPr>
      <w:r>
        <w:t xml:space="preserve">Сконфигурируйте на виртуальной машине server кэширующий DNS-сервер.</w:t>
      </w:r>
    </w:p>
    <w:p>
      <w:pPr>
        <w:numPr>
          <w:ilvl w:val="0"/>
          <w:numId w:val="1001"/>
        </w:numPr>
        <w:pStyle w:val="Compact"/>
      </w:pPr>
      <w:r>
        <w:t xml:space="preserve">Сконфигурируйте на виртуальной машине server первичный DNS-сервер.</w:t>
      </w:r>
    </w:p>
    <w:p>
      <w:pPr>
        <w:numPr>
          <w:ilvl w:val="0"/>
          <w:numId w:val="1001"/>
        </w:numPr>
        <w:pStyle w:val="Compact"/>
      </w:pPr>
      <w:r>
        <w:t xml:space="preserve">При помощи утилит dig и host проанализируйте работу DNS-сервера.</w:t>
      </w:r>
    </w:p>
    <w:p>
      <w:pPr>
        <w:numPr>
          <w:ilvl w:val="0"/>
          <w:numId w:val="1001"/>
        </w:numPr>
        <w:pStyle w:val="Compact"/>
      </w:pPr>
      <w:r>
        <w:t xml:space="preserve">Напишите скрипт для Vagrant, фиксирующий действия по установке и конфигурированию DNS-сервера во внутреннем окружении виртуальной машины server.</w:t>
      </w:r>
      <w:r>
        <w:t xml:space="preserve"> </w:t>
      </w:r>
      <w:r>
        <w:t xml:space="preserve">Соответствующим образом внесите изменения в Vagrantfile.</w:t>
      </w:r>
    </w:p>
    <w:bookmarkEnd w:id="21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1" w:name="установка-dns-серв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Установка DNS-сервера</w:t>
      </w:r>
    </w:p>
    <w:p>
      <w:pPr>
        <w:pStyle w:val="FirstParagraph"/>
      </w:pPr>
      <w:r>
        <w:t xml:space="preserve">Загрузим операционную систему и перейдем в рабочий каталог с проектом: cd /var/tmp/svivanov/vagrant</w:t>
      </w:r>
      <w:r>
        <w:t xml:space="preserve"> </w:t>
      </w:r>
      <w:r>
        <w:t xml:space="preserve">Запустим виртуальную машину server: vagrant up server (рис. 1).</w:t>
      </w:r>
    </w:p>
    <w:p>
      <w:pPr>
        <w:pStyle w:val="CaptionedFigure"/>
      </w:pPr>
      <w:r>
        <w:drawing>
          <wp:inline>
            <wp:extent cx="3733800" cy="897690"/>
            <wp:effectExtent b="0" l="0" r="0" t="0"/>
            <wp:docPr descr="Запуск server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server</w:t>
      </w:r>
    </w:p>
    <w:p>
      <w:pPr>
        <w:pStyle w:val="BodyText"/>
      </w:pPr>
      <w:r>
        <w:t xml:space="preserve">На виртуальной машине server войдем под созданным в предыдущей работе пользователем и откроем терминал. Перейдем в режим суперпользователя:</w:t>
      </w:r>
      <w:r>
        <w:t xml:space="preserve"> </w:t>
      </w:r>
      <w:r>
        <w:t xml:space="preserve">sudo -i. Установим bind и bind-utils: dnf -y install bind bind-utils (рис. 2).</w:t>
      </w:r>
    </w:p>
    <w:p>
      <w:pPr>
        <w:pStyle w:val="CaptionedFigure"/>
      </w:pPr>
      <w:r>
        <w:drawing>
          <wp:inline>
            <wp:extent cx="3733800" cy="1140040"/>
            <wp:effectExtent b="0" l="0" r="0" t="0"/>
            <wp:docPr descr="Установка bind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bind</w:t>
      </w:r>
    </w:p>
    <w:p>
      <w:pPr>
        <w:pStyle w:val="BodyText"/>
      </w:pPr>
      <w:r>
        <w:t xml:space="preserve">В качестве упражнения с помощью утилиты dig сделайте запрос, например, к DNSадресу www.yandex.ru:</w:t>
      </w:r>
      <w:r>
        <w:t xml:space="preserve"> </w:t>
      </w:r>
      <w:r>
        <w:t xml:space="preserve">dig www.yandex.ru. (рис. 3)</w:t>
      </w:r>
    </w:p>
    <w:p>
      <w:pPr>
        <w:pStyle w:val="CaptionedFigure"/>
      </w:pPr>
      <w:r>
        <w:drawing>
          <wp:inline>
            <wp:extent cx="3733800" cy="2121774"/>
            <wp:effectExtent b="0" l="0" r="0" t="0"/>
            <wp:docPr descr="Запрос с помощью утилиты dig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21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Запрос с помощью утилиты dig</w:t>
      </w:r>
    </w:p>
    <w:p>
      <w:pPr>
        <w:pStyle w:val="BodyText"/>
      </w:pPr>
      <w:r>
        <w:t xml:space="preserve">Анализ выведенной информации:</w:t>
      </w:r>
    </w:p>
    <w:p>
      <w:pPr>
        <w:pStyle w:val="BodyText"/>
      </w:pPr>
      <w:r>
        <w:t xml:space="preserve">dig - Это инструмент для запроса DNS-серверов. В данном случае она запросила у DNS-сервера IP-адреса,</w:t>
      </w:r>
      <w:r>
        <w:t xml:space="preserve"> </w:t>
      </w:r>
      <w:r>
        <w:t xml:space="preserve">связанные с доменным именем www.yandex.ru.</w:t>
      </w:r>
    </w:p>
    <w:p>
      <w:pPr>
        <w:numPr>
          <w:ilvl w:val="0"/>
          <w:numId w:val="1002"/>
        </w:numPr>
      </w:pPr>
      <w:r>
        <w:t xml:space="preserve">Программа отправила запрос на www.yandex.ru</w:t>
      </w:r>
    </w:p>
    <w:p>
      <w:pPr>
        <w:numPr>
          <w:ilvl w:val="0"/>
          <w:numId w:val="1002"/>
        </w:numPr>
      </w:pPr>
      <w:r>
        <w:t xml:space="preserve">Результат: успешный ответ с тремя IP-адресами для www.yandex.ru:</w:t>
      </w:r>
    </w:p>
    <w:p>
      <w:pPr>
        <w:pStyle w:val="FirstParagraph"/>
      </w:pPr>
      <w:r>
        <w:t xml:space="preserve">• 77.88.55.88</w:t>
      </w:r>
    </w:p>
    <w:p>
      <w:pPr>
        <w:pStyle w:val="BodyText"/>
      </w:pPr>
      <w:r>
        <w:t xml:space="preserve">• 5.255.255.77</w:t>
      </w:r>
    </w:p>
    <w:p>
      <w:pPr>
        <w:pStyle w:val="BodyText"/>
      </w:pPr>
      <w:r>
        <w:t xml:space="preserve">• 77.88.44.55</w:t>
      </w:r>
    </w:p>
    <w:p>
      <w:pPr>
        <w:numPr>
          <w:ilvl w:val="0"/>
          <w:numId w:val="1003"/>
        </w:numPr>
        <w:pStyle w:val="Compact"/>
      </w:pPr>
      <w:r>
        <w:t xml:space="preserve">Время выполнения составило 53мс.</w:t>
      </w:r>
    </w:p>
    <w:bookmarkEnd w:id="31"/>
    <w:bookmarkStart w:id="121" w:name="конфигурирование-кэширующего-dns-серв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Конфигурирование кэширующего DNS-сервера</w:t>
      </w:r>
    </w:p>
    <w:bookmarkStart w:id="68" w:name="Xdb40678020c7b53990de7b4a68b5588865cab1a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Конфигурирование кэширующего DNS-сервера при отсутствии фильтрации DNS-запросов маршрутизаторами</w:t>
      </w:r>
    </w:p>
    <w:p>
      <w:pPr>
        <w:pStyle w:val="FirstParagraph"/>
      </w:pPr>
      <w:r>
        <w:t xml:space="preserve">Посмотрим содержание файлов</w:t>
      </w:r>
      <w:r>
        <w:t xml:space="preserve"> </w:t>
      </w:r>
      <w:r>
        <w:rPr>
          <w:iCs/>
          <w:i/>
        </w:rPr>
        <w:t xml:space="preserve">/etc/resolv.conf</w:t>
      </w:r>
      <w:r>
        <w:t xml:space="preserve">,</w:t>
      </w:r>
      <w:r>
        <w:t xml:space="preserve"> </w:t>
      </w:r>
      <w:r>
        <w:rPr>
          <w:iCs/>
          <w:i/>
        </w:rPr>
        <w:t xml:space="preserve">/etc/named.conf</w:t>
      </w:r>
      <w:r>
        <w:t xml:space="preserve">,</w:t>
      </w:r>
      <w:r>
        <w:t xml:space="preserve"> </w:t>
      </w:r>
      <w:r>
        <w:rPr>
          <w:iCs/>
          <w:i/>
        </w:rPr>
        <w:t xml:space="preserve">/var/named/named.ca</w:t>
      </w:r>
      <w:r>
        <w:t xml:space="preserve">,</w:t>
      </w:r>
      <w:r>
        <w:t xml:space="preserve"> </w:t>
      </w:r>
      <w:r>
        <w:rPr>
          <w:iCs/>
          <w:i/>
        </w:rPr>
        <w:t xml:space="preserve">/var/named/named.localhost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/var/named/named.loopback</w:t>
      </w:r>
      <w:r>
        <w:t xml:space="preserve"> </w:t>
      </w:r>
      <w:r>
        <w:t xml:space="preserve">(рис. 4, 5, 6, 7, 8)</w:t>
      </w:r>
    </w:p>
    <w:p>
      <w:pPr>
        <w:pStyle w:val="CaptionedFigure"/>
      </w:pPr>
      <w:r>
        <w:drawing>
          <wp:inline>
            <wp:extent cx="2766252" cy="714615"/>
            <wp:effectExtent b="0" l="0" r="0" t="0"/>
            <wp:docPr descr="Файл /etc/resolv.conf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252" cy="71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Файл /etc/resolv.conf</w:t>
      </w:r>
    </w:p>
    <w:p>
      <w:pPr>
        <w:pStyle w:val="CaptionedFigure"/>
      </w:pPr>
      <w:r>
        <w:drawing>
          <wp:inline>
            <wp:extent cx="3733800" cy="2372909"/>
            <wp:effectExtent b="0" l="0" r="0" t="0"/>
            <wp:docPr descr="Файл /etc/named.conf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Файл /etc/named.conf</w:t>
      </w:r>
    </w:p>
    <w:p>
      <w:pPr>
        <w:pStyle w:val="CaptionedFigure"/>
      </w:pPr>
      <w:r>
        <w:drawing>
          <wp:inline>
            <wp:extent cx="3733800" cy="1985175"/>
            <wp:effectExtent b="0" l="0" r="0" t="0"/>
            <wp:docPr descr="Файл /var/named/named.ca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5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Файл /var/named/named.ca</w:t>
      </w:r>
    </w:p>
    <w:p>
      <w:pPr>
        <w:pStyle w:val="CaptionedFigure"/>
      </w:pPr>
      <w:r>
        <w:drawing>
          <wp:inline>
            <wp:extent cx="3733800" cy="1369060"/>
            <wp:effectExtent b="0" l="0" r="0" t="0"/>
            <wp:docPr descr="Файл /var/named/named.localhost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/var/named/named.localhost</w:t>
      </w:r>
    </w:p>
    <w:p>
      <w:pPr>
        <w:pStyle w:val="CaptionedFigure"/>
      </w:pPr>
      <w:r>
        <w:drawing>
          <wp:inline>
            <wp:extent cx="3733800" cy="1500392"/>
            <wp:effectExtent b="0" l="0" r="0" t="0"/>
            <wp:docPr descr="Файл /var/named/named.loopback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0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/var/named/named.loopback</w:t>
      </w:r>
    </w:p>
    <w:p>
      <w:pPr>
        <w:pStyle w:val="BodyText"/>
      </w:pPr>
      <w:r>
        <w:t xml:space="preserve">Анализ файла</w:t>
      </w:r>
      <w:r>
        <w:t xml:space="preserve"> </w:t>
      </w:r>
      <w:r>
        <w:rPr>
          <w:iCs/>
          <w:i/>
        </w:rPr>
        <w:t xml:space="preserve">/etc/resolv.conf</w:t>
      </w:r>
      <w:r>
        <w:t xml:space="preserve"> </w:t>
      </w:r>
      <w:r>
        <w:t xml:space="preserve">(уже отредатирован):</w:t>
      </w:r>
    </w:p>
    <w:p>
      <w:pPr>
        <w:numPr>
          <w:ilvl w:val="0"/>
          <w:numId w:val="1004"/>
        </w:numPr>
      </w:pPr>
      <w:r>
        <w:t xml:space="preserve">Конфигурация DNS-клиента</w:t>
      </w:r>
    </w:p>
    <w:p>
      <w:pPr>
        <w:numPr>
          <w:ilvl w:val="0"/>
          <w:numId w:val="1004"/>
        </w:numPr>
      </w:pPr>
      <w:r>
        <w:t xml:space="preserve">Указан DNS-сервер: 127.0.0.1</w:t>
      </w:r>
    </w:p>
    <w:p>
      <w:pPr>
        <w:numPr>
          <w:ilvl w:val="0"/>
          <w:numId w:val="1004"/>
        </w:numPr>
      </w:pPr>
      <w:r>
        <w:t xml:space="preserve">Система использует публичные DNS-серверы</w:t>
      </w:r>
    </w:p>
    <w:p>
      <w:pPr>
        <w:pStyle w:val="FirstParagraph"/>
      </w:pPr>
      <w:r>
        <w:t xml:space="preserve">Анализ файла</w:t>
      </w:r>
      <w:r>
        <w:t xml:space="preserve"> </w:t>
      </w:r>
      <w:r>
        <w:rPr>
          <w:iCs/>
          <w:i/>
        </w:rPr>
        <w:t xml:space="preserve">/etc/named.conf</w:t>
      </w:r>
      <w:r>
        <w:t xml:space="preserve">:</w:t>
      </w:r>
    </w:p>
    <w:p>
      <w:pPr>
        <w:numPr>
          <w:ilvl w:val="0"/>
          <w:numId w:val="1005"/>
        </w:numPr>
      </w:pPr>
      <w:r>
        <w:t xml:space="preserve">Основной конфигурационный файл BIND (DNS-сервер)</w:t>
      </w:r>
    </w:p>
    <w:p>
      <w:pPr>
        <w:numPr>
          <w:ilvl w:val="0"/>
          <w:numId w:val="1005"/>
        </w:numPr>
      </w:pPr>
      <w:r>
        <w:t xml:space="preserve">Сервер настроен только для localhost (127.0.0.1)</w:t>
      </w:r>
    </w:p>
    <w:p>
      <w:pPr>
        <w:numPr>
          <w:ilvl w:val="0"/>
          <w:numId w:val="1005"/>
        </w:numPr>
      </w:pPr>
      <w:r>
        <w:t xml:space="preserve">DNS-сервер работает только для локальных запросов</w:t>
      </w:r>
    </w:p>
    <w:p>
      <w:pPr>
        <w:pStyle w:val="FirstParagraph"/>
      </w:pPr>
      <w:r>
        <w:t xml:space="preserve">Анализ файла</w:t>
      </w:r>
      <w:r>
        <w:t xml:space="preserve"> </w:t>
      </w:r>
      <w:r>
        <w:rPr>
          <w:iCs/>
          <w:i/>
        </w:rPr>
        <w:t xml:space="preserve">/var/named/named.ca</w:t>
      </w:r>
      <w:r>
        <w:t xml:space="preserve">:</w:t>
      </w:r>
    </w:p>
    <w:p>
      <w:pPr>
        <w:numPr>
          <w:ilvl w:val="0"/>
          <w:numId w:val="1006"/>
        </w:numPr>
      </w:pPr>
      <w:r>
        <w:t xml:space="preserve">Корневые DNS-серверы интернета</w:t>
      </w:r>
    </w:p>
    <w:p>
      <w:pPr>
        <w:numPr>
          <w:ilvl w:val="0"/>
          <w:numId w:val="1006"/>
        </w:numPr>
      </w:pPr>
      <w:r>
        <w:t xml:space="preserve">Список root-серверов (A.ROOT-SERVERS.NET и т.д.)</w:t>
      </w:r>
    </w:p>
    <w:p>
      <w:pPr>
        <w:numPr>
          <w:ilvl w:val="0"/>
          <w:numId w:val="1006"/>
        </w:numPr>
      </w:pPr>
      <w:r>
        <w:t xml:space="preserve">Кэш корневых серверов для работы DNS</w:t>
      </w:r>
    </w:p>
    <w:p>
      <w:pPr>
        <w:pStyle w:val="FirstParagraph"/>
      </w:pPr>
      <w:r>
        <w:t xml:space="preserve">Анализ файла</w:t>
      </w:r>
      <w:r>
        <w:t xml:space="preserve"> </w:t>
      </w:r>
      <w:r>
        <w:rPr>
          <w:iCs/>
          <w:i/>
        </w:rPr>
        <w:t xml:space="preserve">/var/named/named.localhost</w:t>
      </w:r>
      <w:r>
        <w:t xml:space="preserve">:</w:t>
      </w:r>
    </w:p>
    <w:p>
      <w:pPr>
        <w:numPr>
          <w:ilvl w:val="0"/>
          <w:numId w:val="1007"/>
        </w:numPr>
      </w:pPr>
      <w:r>
        <w:t xml:space="preserve">Зона localhost для прямых запросов</w:t>
      </w:r>
    </w:p>
    <w:p>
      <w:pPr>
        <w:numPr>
          <w:ilvl w:val="0"/>
          <w:numId w:val="1007"/>
        </w:numPr>
      </w:pPr>
      <w:r>
        <w:t xml:space="preserve">Настройки зоны для localhost (127.0.0.1)</w:t>
      </w:r>
    </w:p>
    <w:p>
      <w:pPr>
        <w:numPr>
          <w:ilvl w:val="0"/>
          <w:numId w:val="1007"/>
        </w:numPr>
      </w:pPr>
      <w:r>
        <w:t xml:space="preserve">Базовая конфигурация для локальной зоны</w:t>
      </w:r>
    </w:p>
    <w:p>
      <w:pPr>
        <w:pStyle w:val="FirstParagraph"/>
      </w:pPr>
      <w:r>
        <w:t xml:space="preserve">Анализ файла</w:t>
      </w:r>
      <w:r>
        <w:t xml:space="preserve"> </w:t>
      </w:r>
      <w:r>
        <w:rPr>
          <w:iCs/>
          <w:i/>
        </w:rPr>
        <w:t xml:space="preserve">/var/named/named.loopback</w:t>
      </w:r>
      <w:r>
        <w:t xml:space="preserve">:</w:t>
      </w:r>
    </w:p>
    <w:p>
      <w:pPr>
        <w:numPr>
          <w:ilvl w:val="0"/>
          <w:numId w:val="1008"/>
        </w:numPr>
      </w:pPr>
      <w:r>
        <w:t xml:space="preserve">Зона обратных запросов для localhost</w:t>
      </w:r>
    </w:p>
    <w:p>
      <w:pPr>
        <w:numPr>
          <w:ilvl w:val="0"/>
          <w:numId w:val="1008"/>
        </w:numPr>
      </w:pPr>
      <w:r>
        <w:t xml:space="preserve">Обратная зона для 127.0.0.1</w:t>
      </w:r>
    </w:p>
    <w:p>
      <w:pPr>
        <w:numPr>
          <w:ilvl w:val="0"/>
          <w:numId w:val="1008"/>
        </w:numPr>
      </w:pPr>
      <w:r>
        <w:t xml:space="preserve">Настройки reverse DNS для локальной сети</w:t>
      </w:r>
    </w:p>
    <w:p>
      <w:pPr>
        <w:pStyle w:val="FirstParagraph"/>
      </w:pPr>
      <w:r>
        <w:t xml:space="preserve">Запускаем DNS-сервер: systemctl start named. Включим запуск DNS-сервера в автозапуск при загрузке системы:</w:t>
      </w:r>
      <w:r>
        <w:t xml:space="preserve"> </w:t>
      </w:r>
      <w:r>
        <w:t xml:space="preserve">systemctl enable named (рис. 9)</w:t>
      </w:r>
    </w:p>
    <w:p>
      <w:pPr>
        <w:pStyle w:val="CaptionedFigure"/>
      </w:pPr>
      <w:r>
        <w:drawing>
          <wp:inline>
            <wp:extent cx="3733800" cy="477468"/>
            <wp:effectExtent b="0" l="0" r="0" t="0"/>
            <wp:docPr descr="Запуск DNS-сервер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7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 DNS-сервера</w:t>
      </w:r>
    </w:p>
    <w:p>
      <w:pPr>
        <w:pStyle w:val="BodyText"/>
      </w:pPr>
      <w:r>
        <w:t xml:space="preserve">Теперь выполним команду dig</w:t>
      </w:r>
      <w:r>
        <w:t xml:space="preserve"> </w:t>
      </w:r>
      <w:r>
        <w:t xml:space="preserve">[</w:t>
      </w:r>
      <w:r>
        <w:rPr>
          <w:bCs/>
          <w:b/>
        </w:rPr>
        <w:t xml:space="preserve">127.0.0.1?</w:t>
      </w:r>
      <w:r>
        <w:t xml:space="preserve">]</w:t>
      </w:r>
      <w:r>
        <w:t xml:space="preserve"> </w:t>
      </w:r>
      <w:r>
        <w:t xml:space="preserve">www.yandex.ru. При выполнении команды dig www.yandex.ru 1.1.1.1 (публичный DNS</w:t>
      </w:r>
      <w:r>
        <w:t xml:space="preserve"> </w:t>
      </w:r>
      <w:r>
        <w:t xml:space="preserve">Cloudflare) - использовался автоматически, а при выполнении команды</w:t>
      </w:r>
      <w:r>
        <w:t xml:space="preserve"> </w:t>
      </w:r>
      <w:r>
        <w:t xml:space="preserve">dig</w:t>
      </w:r>
      <w:r>
        <w:t xml:space="preserve"> </w:t>
      </w:r>
      <w:r>
        <w:t xml:space="preserve">[</w:t>
      </w:r>
      <w:r>
        <w:rPr>
          <w:bCs/>
          <w:b/>
        </w:rPr>
        <w:t xml:space="preserve">127.0.0.1?</w:t>
      </w:r>
      <w:r>
        <w:t xml:space="preserve">]</w:t>
      </w:r>
      <w:r>
        <w:t xml:space="preserve"> </w:t>
      </w:r>
      <w:r>
        <w:t xml:space="preserve">www.yandex.ru 127.0.0.1 (локальный DNS-сервер) - указан</w:t>
      </w:r>
      <w:r>
        <w:t xml:space="preserve"> </w:t>
      </w:r>
      <w:r>
        <w:t xml:space="preserve">явно. (рис. 10)</w:t>
      </w:r>
    </w:p>
    <w:p>
      <w:pPr>
        <w:pStyle w:val="CaptionedFigure"/>
      </w:pPr>
      <w:r>
        <w:drawing>
          <wp:inline>
            <wp:extent cx="3733800" cy="2387895"/>
            <wp:effectExtent b="0" l="0" r="0" t="0"/>
            <wp:docPr descr="Команда dig 127.0.0.1 www.yandex.ru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Команда dig 127.0.0.1 www.yandex.ru</w:t>
      </w:r>
    </w:p>
    <w:p>
      <w:pPr>
        <w:pStyle w:val="BodyText"/>
      </w:pPr>
      <w:r>
        <w:t xml:space="preserve">Сделаем DNS-сервер сервером по умолчанию для хоста server и внутренней виртуальной сети. Для этого требуется изменить настройки сетевого соединения eth0</w:t>
      </w:r>
      <w:r>
        <w:t xml:space="preserve"> </w:t>
      </w:r>
      <w:r>
        <w:t xml:space="preserve">в NetworkManager, переключив его на работу с внутренней сетью и указав для него</w:t>
      </w:r>
      <w:r>
        <w:t xml:space="preserve"> </w:t>
      </w:r>
      <w:r>
        <w:t xml:space="preserve">в качестве DNS-сервера по умолчанию адрес 127.0.0.1:</w:t>
      </w:r>
    </w:p>
    <w:p>
      <w:pPr>
        <w:pStyle w:val="BodyText"/>
      </w:pPr>
      <w:r>
        <w:t xml:space="preserve">nmcli connection edit eth0</w:t>
      </w:r>
    </w:p>
    <w:p>
      <w:pPr>
        <w:pStyle w:val="BodyText"/>
      </w:pPr>
      <w:r>
        <w:t xml:space="preserve">remove ipv4.dns</w:t>
      </w:r>
    </w:p>
    <w:p>
      <w:pPr>
        <w:pStyle w:val="BodyText"/>
      </w:pPr>
      <w:r>
        <w:t xml:space="preserve">set ipv4.ignore-auto-dns yes</w:t>
      </w:r>
    </w:p>
    <w:p>
      <w:pPr>
        <w:pStyle w:val="BodyText"/>
      </w:pPr>
      <w:r>
        <w:t xml:space="preserve">set ipv4.dns 127.0.0.1</w:t>
      </w:r>
    </w:p>
    <w:p>
      <w:pPr>
        <w:pStyle w:val="BodyText"/>
      </w:pPr>
      <w:r>
        <w:t xml:space="preserve">save</w:t>
      </w:r>
    </w:p>
    <w:p>
      <w:pPr>
        <w:pStyle w:val="BodyText"/>
      </w:pPr>
      <w:r>
        <w:t xml:space="preserve">quit (рис. 11)</w:t>
      </w:r>
    </w:p>
    <w:p>
      <w:pPr>
        <w:pStyle w:val="CaptionedFigure"/>
      </w:pPr>
      <w:r>
        <w:drawing>
          <wp:inline>
            <wp:extent cx="3733800" cy="1584036"/>
            <wp:effectExtent b="0" l="0" r="0" t="0"/>
            <wp:docPr descr="Скрипт маршрутизации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Скрипт маршрутизации</w:t>
      </w:r>
    </w:p>
    <w:p>
      <w:pPr>
        <w:pStyle w:val="BodyText"/>
      </w:pPr>
      <w:r>
        <w:t xml:space="preserve">Перезапустим NetworkManager: systemctl restart NetworkManager. Проверим наличие изменений в файле /etc/resolv.conf. (рис. 12)</w:t>
      </w:r>
    </w:p>
    <w:p>
      <w:pPr>
        <w:pStyle w:val="CaptionedFigure"/>
      </w:pPr>
      <w:r>
        <w:drawing>
          <wp:inline>
            <wp:extent cx="3733800" cy="864611"/>
            <wp:effectExtent b="0" l="0" r="0" t="0"/>
            <wp:docPr descr="Перезапуск NetworkManager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4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Перезапуск NetworkManager</w:t>
      </w:r>
    </w:p>
    <w:p>
      <w:pPr>
        <w:pStyle w:val="BodyText"/>
      </w:pPr>
      <w:r>
        <w:t xml:space="preserve">Настроим направление DNS-запросов от всех узлов внутренней сети,</w:t>
      </w:r>
      <w:r>
        <w:t xml:space="preserve"> </w:t>
      </w:r>
      <w:r>
        <w:t xml:space="preserve">включая запросы от узла server, через узел server. Для этого внесем изменения</w:t>
      </w:r>
      <w:r>
        <w:t xml:space="preserve"> </w:t>
      </w:r>
      <w:r>
        <w:t xml:space="preserve">в файл /etc/named.conf, заменив строку</w:t>
      </w:r>
    </w:p>
    <w:p>
      <w:pPr>
        <w:pStyle w:val="BodyText"/>
      </w:pPr>
      <w:r>
        <w:t xml:space="preserve">listen-on port 53 { 127.0.0.1; };</w:t>
      </w:r>
    </w:p>
    <w:p>
      <w:pPr>
        <w:pStyle w:val="BodyText"/>
      </w:pPr>
      <w:r>
        <w:t xml:space="preserve">на</w:t>
      </w:r>
    </w:p>
    <w:p>
      <w:pPr>
        <w:pStyle w:val="BodyText"/>
      </w:pPr>
      <w:r>
        <w:t xml:space="preserve">listen-on port 53 { 127.0.0.1; any; };</w:t>
      </w:r>
    </w:p>
    <w:p>
      <w:pPr>
        <w:pStyle w:val="BodyText"/>
      </w:pPr>
      <w:r>
        <w:t xml:space="preserve">и строку</w:t>
      </w:r>
    </w:p>
    <w:p>
      <w:pPr>
        <w:pStyle w:val="BodyText"/>
      </w:pPr>
      <w:r>
        <w:t xml:space="preserve">allow-query { localhost; };</w:t>
      </w:r>
    </w:p>
    <w:p>
      <w:pPr>
        <w:pStyle w:val="BodyText"/>
      </w:pPr>
      <w:r>
        <w:t xml:space="preserve">на</w:t>
      </w:r>
    </w:p>
    <w:p>
      <w:pPr>
        <w:pStyle w:val="BodyText"/>
      </w:pPr>
      <w:r>
        <w:t xml:space="preserve">allow-query { localhost; 192.168.0.0/16; }; (рис. 13)</w:t>
      </w:r>
    </w:p>
    <w:p>
      <w:pPr>
        <w:pStyle w:val="CaptionedFigure"/>
      </w:pPr>
      <w:r>
        <w:drawing>
          <wp:inline>
            <wp:extent cx="3733800" cy="1200149"/>
            <wp:effectExtent b="0" l="0" r="0" t="0"/>
            <wp:docPr descr="Редактирование файла /etc/named.conf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 /etc/named.conf</w:t>
      </w:r>
    </w:p>
    <w:p>
      <w:pPr>
        <w:pStyle w:val="BodyText"/>
      </w:pPr>
      <w:r>
        <w:t xml:space="preserve">Внесем изменения в настройки межсетевого экрана узла server, разрешив работу</w:t>
      </w:r>
      <w:r>
        <w:t xml:space="preserve"> </w:t>
      </w:r>
      <w:r>
        <w:t xml:space="preserve">с DNS: (рис. 14)</w:t>
      </w:r>
    </w:p>
    <w:p>
      <w:pPr>
        <w:pStyle w:val="BodyText"/>
      </w:pPr>
      <w:r>
        <w:t xml:space="preserve">firewall-cmd –add-service=dns</w:t>
      </w:r>
    </w:p>
    <w:p>
      <w:pPr>
        <w:pStyle w:val="BodyText"/>
      </w:pPr>
      <w:r>
        <w:t xml:space="preserve">firewall-cmd –add-service=dns –permanent</w:t>
      </w:r>
    </w:p>
    <w:p>
      <w:pPr>
        <w:pStyle w:val="CaptionedFigure"/>
      </w:pPr>
      <w:r>
        <w:drawing>
          <wp:inline>
            <wp:extent cx="3733800" cy="572911"/>
            <wp:effectExtent b="0" l="0" r="0" t="0"/>
            <wp:docPr descr="Настройки межсетевого экрана server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2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Настройки межсетевого экрана server</w:t>
      </w:r>
    </w:p>
    <w:p>
      <w:pPr>
        <w:pStyle w:val="BodyText"/>
      </w:pPr>
      <w:r>
        <w:t xml:space="preserve">Убедимся, что DNS-запросы идут через узел server, который прослушивает порт 53. Для этого используем команду lsof:</w:t>
      </w:r>
      <w:r>
        <w:t xml:space="preserve"> </w:t>
      </w:r>
      <w:r>
        <w:t xml:space="preserve">lsof | grep UDP (рис. 15)</w:t>
      </w:r>
    </w:p>
    <w:p>
      <w:pPr>
        <w:pStyle w:val="CaptionedFigure"/>
      </w:pPr>
      <w:r>
        <w:drawing>
          <wp:inline>
            <wp:extent cx="3733800" cy="1355184"/>
            <wp:effectExtent b="0" l="0" r="0" t="0"/>
            <wp:docPr descr="Проверка что DNS-запросы идут через узел server (порт 53)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5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что DNS-запросы идут через узел server (порт 53)</w:t>
      </w:r>
    </w:p>
    <w:bookmarkEnd w:id="68"/>
    <w:bookmarkStart w:id="120" w:name="Xc5d8212b5031598f8664494323830b7bf43831c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Конфигурирование кэширующего DNS-сервера при наличии фильтрации DNS-запросов маршрутизаторами</w:t>
      </w:r>
    </w:p>
    <w:p>
      <w:pPr>
        <w:pStyle w:val="FirstParagraph"/>
      </w:pPr>
      <w:r>
        <w:t xml:space="preserve">В случае возникновения в сети ситуации, когда DNS-запросы от сервера фильтруются сетевым оборудованием, следует добавить перенаправление DNS-запросов</w:t>
      </w:r>
      <w:r>
        <w:t xml:space="preserve"> </w:t>
      </w:r>
      <w:r>
        <w:t xml:space="preserve">на конкретный вышестоящий DNS-сервер. Для этого в конфигурационный файл</w:t>
      </w:r>
      <w:r>
        <w:t xml:space="preserve"> </w:t>
      </w:r>
      <w:r>
        <w:t xml:space="preserve">named.conf в секцию options следует добавить:</w:t>
      </w:r>
    </w:p>
    <w:p>
      <w:pPr>
        <w:pStyle w:val="BodyText"/>
      </w:pPr>
      <w:r>
        <w:t xml:space="preserve">forwarders { список DNS-серверов };</w:t>
      </w:r>
    </w:p>
    <w:p>
      <w:pPr>
        <w:pStyle w:val="BodyText"/>
      </w:pPr>
      <w:r>
        <w:t xml:space="preserve">forward first; (рис. 16)</w:t>
      </w:r>
    </w:p>
    <w:p>
      <w:pPr>
        <w:pStyle w:val="BodyText"/>
      </w:pPr>
      <w:r>
        <w:t xml:space="preserve">Кроме того, возможно вышестоящий DNS-сервер может не поддерживать технологию DNSSEC, тогда следует в конфигурационном файле named.conf укажем следующие</w:t>
      </w:r>
      <w:r>
        <w:t xml:space="preserve"> </w:t>
      </w:r>
      <w:r>
        <w:t xml:space="preserve">настройки:</w:t>
      </w:r>
    </w:p>
    <w:p>
      <w:pPr>
        <w:pStyle w:val="BodyText"/>
      </w:pPr>
      <w:r>
        <w:t xml:space="preserve">dnssec-enable no;</w:t>
      </w:r>
    </w:p>
    <w:p>
      <w:pPr>
        <w:pStyle w:val="BodyText"/>
      </w:pPr>
      <w:r>
        <w:t xml:space="preserve">dnssec-validation no;</w:t>
      </w:r>
    </w:p>
    <w:p>
      <w:pPr>
        <w:pStyle w:val="CaptionedFigure"/>
      </w:pPr>
      <w:r>
        <w:drawing>
          <wp:inline>
            <wp:extent cx="3733800" cy="1538550"/>
            <wp:effectExtent b="0" l="0" r="0" t="0"/>
            <wp:docPr descr="Редактирование named.conf" title="" id="70" name="Picture"/>
            <a:graphic>
              <a:graphicData uri="http://schemas.openxmlformats.org/drawingml/2006/picture">
                <pic:pic>
                  <pic:nvPicPr>
                    <pic:cNvPr descr="image/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8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Редактирование named.conf</w:t>
      </w:r>
    </w:p>
    <w:p>
      <w:pPr>
        <w:pStyle w:val="BodyText"/>
      </w:pPr>
      <w:r>
        <w:t xml:space="preserve">Скопируем шаблон описания DNS-зон named.rfc1912.zones из каталога /etc в каталог /etc/named и переименуем его в svivanov.net:</w:t>
      </w:r>
    </w:p>
    <w:p>
      <w:pPr>
        <w:pStyle w:val="BodyText"/>
      </w:pPr>
      <w:r>
        <w:t xml:space="preserve">cp /etc/named.rfc1912.zones /etc/named/</w:t>
      </w:r>
    </w:p>
    <w:p>
      <w:pPr>
        <w:pStyle w:val="BodyText"/>
      </w:pPr>
      <w:r>
        <w:t xml:space="preserve">cd /etc/named</w:t>
      </w:r>
    </w:p>
    <w:p>
      <w:pPr>
        <w:pStyle w:val="BodyText"/>
      </w:pPr>
      <w:r>
        <w:t xml:space="preserve">mv /etc/named/named.rfc1912.zones /etc/named/svivanov.net (рис. 17)</w:t>
      </w:r>
    </w:p>
    <w:p>
      <w:pPr>
        <w:pStyle w:val="CaptionedFigure"/>
      </w:pPr>
      <w:r>
        <w:drawing>
          <wp:inline>
            <wp:extent cx="3733800" cy="393699"/>
            <wp:effectExtent b="0" l="0" r="0" t="0"/>
            <wp:docPr descr="Копирование шаблона описания DNS-зон" title="" id="73" name="Picture"/>
            <a:graphic>
              <a:graphicData uri="http://schemas.openxmlformats.org/drawingml/2006/picture">
                <pic:pic>
                  <pic:nvPicPr>
                    <pic:cNvPr descr="image/17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шаблона описания DNS-зон</w:t>
      </w:r>
    </w:p>
    <w:p>
      <w:pPr>
        <w:pStyle w:val="BodyText"/>
      </w:pPr>
      <w:r>
        <w:t xml:space="preserve">Включим файл описания зоны /etc/named/svivanov.net в конфигурационном файле</w:t>
      </w:r>
      <w:r>
        <w:t xml:space="preserve"> </w:t>
      </w:r>
      <w:r>
        <w:t xml:space="preserve">DNS /etc/named.conf, добавив в нём в конце строку: include</w:t>
      </w:r>
      <w:r>
        <w:t xml:space="preserve"> </w:t>
      </w:r>
      <w:r>
        <w:t xml:space="preserve">“</w:t>
      </w:r>
      <w:r>
        <w:t xml:space="preserve">/etc/named/svivanov.net</w:t>
      </w:r>
      <w:r>
        <w:t xml:space="preserve">”</w:t>
      </w:r>
      <w:r>
        <w:t xml:space="preserve">; (рис. 18)</w:t>
      </w:r>
    </w:p>
    <w:p>
      <w:pPr>
        <w:pStyle w:val="CaptionedFigure"/>
      </w:pPr>
      <w:r>
        <w:drawing>
          <wp:inline>
            <wp:extent cx="3457815" cy="860611"/>
            <wp:effectExtent b="0" l="0" r="0" t="0"/>
            <wp:docPr descr="Редактирование svivanov.net" title="" id="76" name="Picture"/>
            <a:graphic>
              <a:graphicData uri="http://schemas.openxmlformats.org/drawingml/2006/picture">
                <pic:pic>
                  <pic:nvPicPr>
                    <pic:cNvPr descr="image/18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15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svivanov.net</w:t>
      </w:r>
    </w:p>
    <w:p>
      <w:pPr>
        <w:pStyle w:val="BodyText"/>
      </w:pPr>
      <w:r>
        <w:t xml:space="preserve">Откроем файл /etc/named/svivanov.net на редактирование и вместо зоны</w:t>
      </w:r>
    </w:p>
    <w:p>
      <w:pPr>
        <w:pStyle w:val="BodyText"/>
      </w:pPr>
      <w:r>
        <w:t xml:space="preserve">zone</w:t>
      </w:r>
      <w:r>
        <w:t xml:space="preserve"> </w:t>
      </w:r>
      <w:r>
        <w:t xml:space="preserve">“</w:t>
      </w:r>
      <w:r>
        <w:t xml:space="preserve">localhost.localdomain</w:t>
      </w:r>
      <w:r>
        <w:t xml:space="preserve">”</w:t>
      </w:r>
      <w:r>
        <w:t xml:space="preserve"> </w:t>
      </w:r>
      <w:r>
        <w:t xml:space="preserve">IN {</w:t>
      </w:r>
    </w:p>
    <w:p>
      <w:pPr>
        <w:pStyle w:val="BodyText"/>
      </w:pPr>
      <w:r>
        <w:t xml:space="preserve">type master;</w:t>
      </w:r>
    </w:p>
    <w:p>
      <w:pPr>
        <w:pStyle w:val="BodyText"/>
      </w:pPr>
      <w:r>
        <w:t xml:space="preserve">file</w:t>
      </w:r>
      <w:r>
        <w:t xml:space="preserve"> </w:t>
      </w:r>
      <w:r>
        <w:t xml:space="preserve">“</w:t>
      </w:r>
      <w:r>
        <w:t xml:space="preserve">named.localhost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allow-update { none; };</w:t>
      </w:r>
    </w:p>
    <w:p>
      <w:pPr>
        <w:pStyle w:val="BodyText"/>
      </w:pPr>
      <w:r>
        <w:t xml:space="preserve">};</w:t>
      </w:r>
    </w:p>
    <w:p>
      <w:pPr>
        <w:pStyle w:val="BodyText"/>
      </w:pPr>
      <w:r>
        <w:t xml:space="preserve">пропишем свою прямую зону:</w:t>
      </w:r>
    </w:p>
    <w:p>
      <w:pPr>
        <w:pStyle w:val="BodyText"/>
      </w:pPr>
      <w:r>
        <w:t xml:space="preserve">zone</w:t>
      </w:r>
      <w:r>
        <w:t xml:space="preserve"> </w:t>
      </w:r>
      <w:r>
        <w:t xml:space="preserve">“</w:t>
      </w:r>
      <w:r>
        <w:t xml:space="preserve">user.net</w:t>
      </w:r>
      <w:r>
        <w:t xml:space="preserve">”</w:t>
      </w:r>
      <w:r>
        <w:t xml:space="preserve"> </w:t>
      </w:r>
      <w:r>
        <w:t xml:space="preserve">IN {</w:t>
      </w:r>
    </w:p>
    <w:p>
      <w:pPr>
        <w:pStyle w:val="BodyText"/>
      </w:pPr>
      <w:r>
        <w:t xml:space="preserve">type master;</w:t>
      </w:r>
    </w:p>
    <w:p>
      <w:pPr>
        <w:pStyle w:val="BodyText"/>
      </w:pPr>
      <w:r>
        <w:t xml:space="preserve">file</w:t>
      </w:r>
      <w:r>
        <w:t xml:space="preserve"> </w:t>
      </w:r>
      <w:r>
        <w:t xml:space="preserve">“</w:t>
      </w:r>
      <w:r>
        <w:t xml:space="preserve">master/fz/user.net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allow-update { none; };</w:t>
      </w:r>
    </w:p>
    <w:p>
      <w:pPr>
        <w:pStyle w:val="BodyText"/>
      </w:pPr>
      <w:r>
        <w:t xml:space="preserve">};</w:t>
      </w:r>
    </w:p>
    <w:p>
      <w:pPr>
        <w:pStyle w:val="BodyText"/>
      </w:pPr>
      <w:r>
        <w:t xml:space="preserve">Далее, вместо зоны</w:t>
      </w:r>
    </w:p>
    <w:p>
      <w:pPr>
        <w:pStyle w:val="BodyText"/>
      </w:pPr>
      <w:r>
        <w:t xml:space="preserve">zone</w:t>
      </w:r>
      <w:r>
        <w:t xml:space="preserve"> </w:t>
      </w:r>
      <w:r>
        <w:t xml:space="preserve">“</w:t>
      </w:r>
      <w:r>
        <w:t xml:space="preserve">1.0.0.127.in-addr.arpa</w:t>
      </w:r>
      <w:r>
        <w:t xml:space="preserve">”</w:t>
      </w:r>
      <w:r>
        <w:t xml:space="preserve"> </w:t>
      </w:r>
      <w:r>
        <w:t xml:space="preserve">IN {</w:t>
      </w:r>
    </w:p>
    <w:p>
      <w:pPr>
        <w:pStyle w:val="BodyText"/>
      </w:pPr>
      <w:r>
        <w:t xml:space="preserve">type master;</w:t>
      </w:r>
    </w:p>
    <w:p>
      <w:pPr>
        <w:pStyle w:val="BodyText"/>
      </w:pPr>
      <w:r>
        <w:t xml:space="preserve">file</w:t>
      </w:r>
      <w:r>
        <w:t xml:space="preserve"> </w:t>
      </w:r>
      <w:r>
        <w:t xml:space="preserve">“</w:t>
      </w:r>
      <w:r>
        <w:t xml:space="preserve">named.loopback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allow-update { none; };</w:t>
      </w:r>
    </w:p>
    <w:p>
      <w:pPr>
        <w:pStyle w:val="BodyText"/>
      </w:pPr>
      <w:r>
        <w:t xml:space="preserve">};</w:t>
      </w:r>
    </w:p>
    <w:p>
      <w:pPr>
        <w:pStyle w:val="BodyText"/>
      </w:pPr>
      <w:r>
        <w:t xml:space="preserve">пропишем свою обратную зону:</w:t>
      </w:r>
    </w:p>
    <w:p>
      <w:pPr>
        <w:pStyle w:val="BodyText"/>
      </w:pPr>
      <w:r>
        <w:t xml:space="preserve">zone</w:t>
      </w:r>
      <w:r>
        <w:t xml:space="preserve"> </w:t>
      </w:r>
      <w:r>
        <w:t xml:space="preserve">“</w:t>
      </w:r>
      <w:r>
        <w:t xml:space="preserve">1.168.192.in-addr.arpa</w:t>
      </w:r>
      <w:r>
        <w:t xml:space="preserve">”</w:t>
      </w:r>
      <w:r>
        <w:t xml:space="preserve"> </w:t>
      </w:r>
      <w:r>
        <w:t xml:space="preserve">IN {</w:t>
      </w:r>
    </w:p>
    <w:p>
      <w:pPr>
        <w:pStyle w:val="BodyText"/>
      </w:pPr>
      <w:r>
        <w:t xml:space="preserve">type master;</w:t>
      </w:r>
    </w:p>
    <w:p>
      <w:pPr>
        <w:pStyle w:val="BodyText"/>
      </w:pPr>
      <w:r>
        <w:t xml:space="preserve">file</w:t>
      </w:r>
      <w:r>
        <w:t xml:space="preserve"> </w:t>
      </w:r>
      <w:r>
        <w:t xml:space="preserve">“</w:t>
      </w:r>
      <w:r>
        <w:t xml:space="preserve">master/rz/192.168.1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allow-update { none; };</w:t>
      </w:r>
    </w:p>
    <w:p>
      <w:pPr>
        <w:pStyle w:val="BodyText"/>
      </w:pPr>
      <w:r>
        <w:t xml:space="preserve">};</w:t>
      </w:r>
    </w:p>
    <w:p>
      <w:pPr>
        <w:pStyle w:val="BodyText"/>
      </w:pPr>
      <w:r>
        <w:t xml:space="preserve">Остальные записи в файле /etc/named/user.net удалим. (рис. 19)</w:t>
      </w:r>
    </w:p>
    <w:p>
      <w:pPr>
        <w:pStyle w:val="CaptionedFigure"/>
      </w:pPr>
      <w:r>
        <w:drawing>
          <wp:inline>
            <wp:extent cx="3733800" cy="1807355"/>
            <wp:effectExtent b="0" l="0" r="0" t="0"/>
            <wp:docPr descr="Редактирование svivanov.net" title="" id="79" name="Picture"/>
            <a:graphic>
              <a:graphicData uri="http://schemas.openxmlformats.org/drawingml/2006/picture">
                <pic:pic>
                  <pic:nvPicPr>
                    <pic:cNvPr descr="image/19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7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Редактирование svivanov.net</w:t>
      </w:r>
    </w:p>
    <w:p>
      <w:pPr>
        <w:pStyle w:val="BodyText"/>
      </w:pPr>
      <w:r>
        <w:t xml:space="preserve">В каталоге /var/named создадим подкаталоги master/fz и master/rz, в которых будут</w:t>
      </w:r>
      <w:r>
        <w:t xml:space="preserve"> </w:t>
      </w:r>
      <w:r>
        <w:t xml:space="preserve">располагаться файлы прямой и обратной зоны соответственно:</w:t>
      </w:r>
    </w:p>
    <w:p>
      <w:pPr>
        <w:pStyle w:val="BodyText"/>
      </w:pPr>
      <w:r>
        <w:t xml:space="preserve">cd /var/named</w:t>
      </w:r>
    </w:p>
    <w:p>
      <w:pPr>
        <w:pStyle w:val="BodyText"/>
      </w:pPr>
      <w:r>
        <w:t xml:space="preserve">mkdir -p /var/named/master/fz</w:t>
      </w:r>
    </w:p>
    <w:p>
      <w:pPr>
        <w:pStyle w:val="BodyText"/>
      </w:pPr>
      <w:r>
        <w:t xml:space="preserve">mkdir -p /var/named/master/rz (рис. 20)</w:t>
      </w:r>
    </w:p>
    <w:p>
      <w:pPr>
        <w:pStyle w:val="CaptionedFigure"/>
      </w:pPr>
      <w:r>
        <w:drawing>
          <wp:inline>
            <wp:extent cx="3733800" cy="394493"/>
            <wp:effectExtent b="0" l="0" r="0" t="0"/>
            <wp:docPr descr="Создание подкаталогов" title="" id="82" name="Picture"/>
            <a:graphic>
              <a:graphicData uri="http://schemas.openxmlformats.org/drawingml/2006/picture">
                <pic:pic>
                  <pic:nvPicPr>
                    <pic:cNvPr descr="image/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Создание подкаталогов</w:t>
      </w:r>
    </w:p>
    <w:p>
      <w:pPr>
        <w:pStyle w:val="BodyText"/>
      </w:pPr>
      <w:r>
        <w:t xml:space="preserve">Скопируем шаблон прямой DNS-зоны named.localhost из каталога</w:t>
      </w:r>
      <w:r>
        <w:t xml:space="preserve"> </w:t>
      </w:r>
      <w:r>
        <w:t xml:space="preserve">/var/named в каталог /var/named/master/fz и переименуем его в user.net:</w:t>
      </w:r>
    </w:p>
    <w:p>
      <w:pPr>
        <w:pStyle w:val="BodyText"/>
      </w:pPr>
      <w:r>
        <w:t xml:space="preserve">cp /var/named/named.localhost /var/named/master/fz/</w:t>
      </w:r>
    </w:p>
    <w:p>
      <w:pPr>
        <w:pStyle w:val="BodyText"/>
      </w:pPr>
      <w:r>
        <w:t xml:space="preserve">cd /var/named/master/fz/</w:t>
      </w:r>
    </w:p>
    <w:p>
      <w:pPr>
        <w:pStyle w:val="BodyText"/>
      </w:pPr>
      <w:r>
        <w:t xml:space="preserve">mv named.localhost user.net (рис. 21)</w:t>
      </w:r>
    </w:p>
    <w:p>
      <w:pPr>
        <w:pStyle w:val="CaptionedFigure"/>
      </w:pPr>
      <w:r>
        <w:drawing>
          <wp:inline>
            <wp:extent cx="3733800" cy="689988"/>
            <wp:effectExtent b="0" l="0" r="0" t="0"/>
            <wp:docPr descr="Копирование шаблона прямой DNS-зоны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шаблона прямой DNS-зоны</w:t>
      </w:r>
    </w:p>
    <w:p>
      <w:pPr>
        <w:pStyle w:val="BodyText"/>
      </w:pPr>
      <w:r>
        <w:t xml:space="preserve">Изменим файл /var/named/master/fz/user.net, указав необходимые DNS-записи</w:t>
      </w:r>
      <w:r>
        <w:t xml:space="preserve"> </w:t>
      </w:r>
      <w:r>
        <w:t xml:space="preserve">для прямой зоны. В этом файле DNS-имя сервера @ rname.invalid. должно быть</w:t>
      </w:r>
      <w:r>
        <w:t xml:space="preserve"> </w:t>
      </w:r>
      <w:r>
        <w:t xml:space="preserve">заменено на @ server.user.net.; формат серийного номера ГГГГММДДВВ (ГГГГ — год, ММ — месяц, ДД — день, ВВ — номер</w:t>
      </w:r>
      <w:r>
        <w:t xml:space="preserve"> </w:t>
      </w:r>
      <w:r>
        <w:t xml:space="preserve">ревизии); адрес в A-записи должен быть заменён с 127.0.0.1 на 192.168.1.1; в директиве $ORIGIN должно быть задано текущее имя домена user.net. (вместо user</w:t>
      </w:r>
      <w:r>
        <w:t xml:space="preserve"> </w:t>
      </w:r>
      <w:r>
        <w:t xml:space="preserve">должен быть указан ваш логин), а затем указаны имена и адреса серверов в этом домене в виде A-записей DNS (на данном этапе должен быть прописан сервер с именем</w:t>
      </w:r>
      <w:r>
        <w:t xml:space="preserve"> </w:t>
      </w:r>
      <w:r>
        <w:t xml:space="preserve">ns и адресом 192.168.1.1). (рис. 22)</w:t>
      </w:r>
    </w:p>
    <w:p>
      <w:pPr>
        <w:pStyle w:val="CaptionedFigure"/>
      </w:pPr>
      <w:r>
        <w:drawing>
          <wp:inline>
            <wp:extent cx="3733800" cy="1323801"/>
            <wp:effectExtent b="0" l="0" r="0" t="0"/>
            <wp:docPr descr="Редактирование файла /var/named/master/fz/user.net" title="" id="88" name="Picture"/>
            <a:graphic>
              <a:graphicData uri="http://schemas.openxmlformats.org/drawingml/2006/picture">
                <pic:pic>
                  <pic:nvPicPr>
                    <pic:cNvPr descr="image/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23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Редактирование файла /var/named/master/fz/user.net</w:t>
      </w:r>
    </w:p>
    <w:p>
      <w:pPr>
        <w:pStyle w:val="BodyText"/>
      </w:pPr>
      <w:r>
        <w:t xml:space="preserve">Скопируем шаблон обратной DNS-зоны named.loopback из каталога</w:t>
      </w:r>
      <w:r>
        <w:t xml:space="preserve"> </w:t>
      </w:r>
      <w:r>
        <w:t xml:space="preserve">/var/named в каталог /var/named/master/rz и переименуем его в 192.168.1:</w:t>
      </w:r>
    </w:p>
    <w:p>
      <w:pPr>
        <w:pStyle w:val="BodyText"/>
      </w:pPr>
      <w:r>
        <w:t xml:space="preserve">cp /var/named/named.loopback /var/named/master/rz/</w:t>
      </w:r>
    </w:p>
    <w:p>
      <w:pPr>
        <w:pStyle w:val="BodyText"/>
      </w:pPr>
      <w:r>
        <w:t xml:space="preserve">cd /var/named/master/rz/</w:t>
      </w:r>
    </w:p>
    <w:p>
      <w:pPr>
        <w:pStyle w:val="BodyText"/>
      </w:pPr>
      <w:r>
        <w:t xml:space="preserve">mv named.loopback 192.168.1 (рис. 23)</w:t>
      </w:r>
    </w:p>
    <w:p>
      <w:pPr>
        <w:pStyle w:val="CaptionedFigure"/>
      </w:pPr>
      <w:r>
        <w:drawing>
          <wp:inline>
            <wp:extent cx="3733800" cy="415871"/>
            <wp:effectExtent b="0" l="0" r="0" t="0"/>
            <wp:docPr descr="Копирование шаблона обратной DNS-зоны" title="" id="91" name="Picture"/>
            <a:graphic>
              <a:graphicData uri="http://schemas.openxmlformats.org/drawingml/2006/picture">
                <pic:pic>
                  <pic:nvPicPr>
                    <pic:cNvPr descr="image/2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Копирование шаблона обратной DNS-зоны</w:t>
      </w:r>
    </w:p>
    <w:p>
      <w:pPr>
        <w:pStyle w:val="BodyText"/>
      </w:pPr>
      <w:r>
        <w:t xml:space="preserve">Изменим файл /var/named/master/rz/192.168.1, указав необходимые DNS-записи</w:t>
      </w:r>
      <w:r>
        <w:t xml:space="preserve"> </w:t>
      </w:r>
      <w:r>
        <w:t xml:space="preserve">для обратной зоны. В этом файле DNS-имя сервера @ rname.invalid. должно</w:t>
      </w:r>
      <w:r>
        <w:t xml:space="preserve"> </w:t>
      </w:r>
      <w:r>
        <w:t xml:space="preserve">быть заменено на @ server.user.net.; формат серийного номера ГГГГММДДВВ (ГГГГ — год, ММ — месяц, ДД —</w:t>
      </w:r>
      <w:r>
        <w:t xml:space="preserve"> </w:t>
      </w:r>
      <w:r>
        <w:t xml:space="preserve">день, ВВ — номер ревизии); адрес в A-записи должен быть заменён с 127.0.0.1 на</w:t>
      </w:r>
      <w:r>
        <w:t xml:space="preserve"> </w:t>
      </w:r>
      <w:r>
        <w:t xml:space="preserve">192.168.1.1; в директиве $ORIGIN должно быть задано название обратной зоны в виде 1.168.192.in-addr.arpa., затем заданы PTR-записи. (рис. 24)</w:t>
      </w:r>
    </w:p>
    <w:p>
      <w:pPr>
        <w:pStyle w:val="CaptionedFigure"/>
      </w:pPr>
      <w:r>
        <w:drawing>
          <wp:inline>
            <wp:extent cx="3733800" cy="1587000"/>
            <wp:effectExtent b="0" l="0" r="0" t="0"/>
            <wp:docPr descr="Редактирование файла /var/named/master/rz/192.168.1" title="" id="94" name="Picture"/>
            <a:graphic>
              <a:graphicData uri="http://schemas.openxmlformats.org/drawingml/2006/picture">
                <pic:pic>
                  <pic:nvPicPr>
                    <pic:cNvPr descr="image/24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Редактирование файла /var/named/master/rz/192.168.1</w:t>
      </w:r>
    </w:p>
    <w:p>
      <w:pPr>
        <w:pStyle w:val="BodyText"/>
      </w:pPr>
      <w:r>
        <w:t xml:space="preserve">Далее требуется исправить права доступа к файлам в каталогах /etc/named</w:t>
      </w:r>
      <w:r>
        <w:t xml:space="preserve"> </w:t>
      </w:r>
      <w:r>
        <w:t xml:space="preserve">и /var/named, чтобы демон named мог с ними работать:</w:t>
      </w:r>
    </w:p>
    <w:p>
      <w:pPr>
        <w:pStyle w:val="BodyText"/>
      </w:pPr>
      <w:r>
        <w:t xml:space="preserve">chown -R named:named /etc/named</w:t>
      </w:r>
    </w:p>
    <w:p>
      <w:pPr>
        <w:pStyle w:val="BodyText"/>
      </w:pPr>
      <w:r>
        <w:t xml:space="preserve">chown -R named:named /var/named (рис. 25)</w:t>
      </w:r>
    </w:p>
    <w:p>
      <w:pPr>
        <w:pStyle w:val="CaptionedFigure"/>
      </w:pPr>
      <w:r>
        <w:drawing>
          <wp:inline>
            <wp:extent cx="3733800" cy="408561"/>
            <wp:effectExtent b="0" l="0" r="0" t="0"/>
            <wp:docPr descr="Испрвление прав доступа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Испрвление прав доступа</w:t>
      </w:r>
    </w:p>
    <w:p>
      <w:pPr>
        <w:pStyle w:val="BodyText"/>
      </w:pPr>
      <w:r>
        <w:t xml:space="preserve">В системах с запущенным SELinux все процессы и файлы имеют специальные метки</w:t>
      </w:r>
      <w:r>
        <w:t xml:space="preserve"> </w:t>
      </w:r>
      <w:r>
        <w:t xml:space="preserve">безопасности, используемые системой</w:t>
      </w:r>
      <w:r>
        <w:t xml:space="preserve"> </w:t>
      </w:r>
      <w:r>
        <w:t xml:space="preserve">для принятия решений по доступу к этим процессам и файлам. После изменения</w:t>
      </w:r>
      <w:r>
        <w:t xml:space="preserve"> </w:t>
      </w:r>
      <w:r>
        <w:t xml:space="preserve">доступа к конфигурационным файлам named требуется корректно восстановить их</w:t>
      </w:r>
      <w:r>
        <w:t xml:space="preserve"> </w:t>
      </w:r>
      <w:r>
        <w:t xml:space="preserve">метки в SELinux:</w:t>
      </w:r>
    </w:p>
    <w:p>
      <w:pPr>
        <w:pStyle w:val="BodyText"/>
      </w:pPr>
      <w:r>
        <w:t xml:space="preserve">restorecon -vR /etc</w:t>
      </w:r>
    </w:p>
    <w:p>
      <w:pPr>
        <w:pStyle w:val="BodyText"/>
      </w:pPr>
      <w:r>
        <w:t xml:space="preserve">restorecon -vR /var/named</w:t>
      </w:r>
    </w:p>
    <w:p>
      <w:pPr>
        <w:pStyle w:val="BodyText"/>
      </w:pPr>
      <w:r>
        <w:t xml:space="preserve">Для проверки состояния переключателей SELinux, относящихся к named, введем: getsebool -a | grep named .</w:t>
      </w:r>
      <w:r>
        <w:t xml:space="preserve"> </w:t>
      </w:r>
      <w:r>
        <w:t xml:space="preserve">Дадим named разрешение на запись в файлы DNS-зоны:</w:t>
      </w:r>
    </w:p>
    <w:p>
      <w:pPr>
        <w:pStyle w:val="BodyText"/>
      </w:pPr>
      <w:r>
        <w:t xml:space="preserve">setsebool named_write_master_zones 1</w:t>
      </w:r>
    </w:p>
    <w:p>
      <w:pPr>
        <w:pStyle w:val="BodyText"/>
      </w:pPr>
      <w:r>
        <w:t xml:space="preserve">setsebool -P named_write_master_zones 1 (рис. 26)</w:t>
      </w:r>
    </w:p>
    <w:p>
      <w:pPr>
        <w:pStyle w:val="CaptionedFigure"/>
      </w:pPr>
      <w:r>
        <w:drawing>
          <wp:inline>
            <wp:extent cx="3733800" cy="1009741"/>
            <wp:effectExtent b="0" l="0" r="0" t="0"/>
            <wp:docPr descr="Восстановление меток в SELinux и их рповерка" title="" id="100" name="Picture"/>
            <a:graphic>
              <a:graphicData uri="http://schemas.openxmlformats.org/drawingml/2006/picture">
                <pic:pic>
                  <pic:nvPicPr>
                    <pic:cNvPr descr="image/26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Восстановление меток в SELinux и их рповерка</w:t>
      </w:r>
    </w:p>
    <w:p>
      <w:pPr>
        <w:pStyle w:val="BodyText"/>
      </w:pPr>
      <w:r>
        <w:t xml:space="preserve">В дополнительном терминале запустим в режиме реального времени расширенный лог системных сообщений, чтобы проверить корректность работы системы:</w:t>
      </w:r>
      <w:r>
        <w:t xml:space="preserve"> </w:t>
      </w:r>
      <w:r>
        <w:t xml:space="preserve">journalctl -x -f. В первом терминале перезапустим DNS-сервер: systemctl restart named (рис. 27)</w:t>
      </w:r>
    </w:p>
    <w:p>
      <w:pPr>
        <w:pStyle w:val="CaptionedFigure"/>
      </w:pPr>
      <w:r>
        <w:drawing>
          <wp:inline>
            <wp:extent cx="3733800" cy="710626"/>
            <wp:effectExtent b="0" l="0" r="0" t="0"/>
            <wp:docPr descr="Перезапуск DNS-сервера" title="" id="103" name="Picture"/>
            <a:graphic>
              <a:graphicData uri="http://schemas.openxmlformats.org/drawingml/2006/picture">
                <pic:pic>
                  <pic:nvPicPr>
                    <pic:cNvPr descr="image/27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Перезапуск DNS-сервера</w:t>
      </w:r>
    </w:p>
    <w:p>
      <w:pPr>
        <w:pStyle w:val="BodyText"/>
      </w:pPr>
      <w:r>
        <w:t xml:space="preserve">При помощи утилиты dig получим описание DNS-зоны с сервера ns.svivanov.net: dig ns.user.net (рис. 28)</w:t>
      </w:r>
    </w:p>
    <w:p>
      <w:pPr>
        <w:pStyle w:val="CaptionedFigure"/>
      </w:pPr>
      <w:r>
        <w:drawing>
          <wp:inline>
            <wp:extent cx="3733800" cy="1766318"/>
            <wp:effectExtent b="0" l="0" r="0" t="0"/>
            <wp:docPr descr="Описание DNS-зоны с сервера ns.svivanov.net" title="" id="106" name="Picture"/>
            <a:graphic>
              <a:graphicData uri="http://schemas.openxmlformats.org/drawingml/2006/picture">
                <pic:pic>
                  <pic:nvPicPr>
                    <pic:cNvPr descr="image/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Описание DNS-зоны с сервера ns.svivanov.net</w:t>
      </w:r>
    </w:p>
    <w:p>
      <w:pPr>
        <w:pStyle w:val="BodyText"/>
      </w:pPr>
      <w:r>
        <w:t xml:space="preserve">Анализ выведенной информации:</w:t>
      </w:r>
      <w:r>
        <w:t xml:space="preserve"> </w:t>
      </w:r>
      <w:r>
        <w:t xml:space="preserve">Команда dig ns.svivanov.net запросила IP-адрес DNS-сервера домена.</w:t>
      </w:r>
    </w:p>
    <w:p>
      <w:pPr>
        <w:pStyle w:val="BodyText"/>
      </w:pPr>
      <w:r>
        <w:t xml:space="preserve">• Сервер: 127.0.0.1 (локальный)</w:t>
      </w:r>
    </w:p>
    <w:p>
      <w:pPr>
        <w:pStyle w:val="BodyText"/>
      </w:pPr>
      <w:r>
        <w:t xml:space="preserve">• Ответ: ns.svivanov.net = 192.168.1.1</w:t>
      </w:r>
    </w:p>
    <w:p>
      <w:pPr>
        <w:pStyle w:val="BodyText"/>
      </w:pPr>
      <w:r>
        <w:t xml:space="preserve">• Статус: aa (authoritative answer) - ответ авторитативный</w:t>
      </w:r>
    </w:p>
    <w:p>
      <w:pPr>
        <w:pStyle w:val="BodyText"/>
      </w:pPr>
      <w:r>
        <w:t xml:space="preserve">• Время: 1 мс</w:t>
      </w:r>
    </w:p>
    <w:p>
      <w:pPr>
        <w:pStyle w:val="BodyText"/>
      </w:pPr>
      <w:r>
        <w:t xml:space="preserve">Локальный DNS-сервер отвечает, что DNS-сервер домена находится по адресу 192.168.1.1.</w:t>
      </w:r>
    </w:p>
    <w:p>
      <w:pPr>
        <w:pStyle w:val="BodyText"/>
      </w:pPr>
      <w:r>
        <w:t xml:space="preserve">При помощи утилиты host проанализируем корректность работы DNS-сервера:</w:t>
      </w:r>
    </w:p>
    <w:p>
      <w:pPr>
        <w:pStyle w:val="BodyText"/>
      </w:pPr>
      <w:r>
        <w:t xml:space="preserve">host -l user.net</w:t>
      </w:r>
    </w:p>
    <w:p>
      <w:pPr>
        <w:pStyle w:val="BodyText"/>
      </w:pPr>
      <w:r>
        <w:t xml:space="preserve">host -a user.net</w:t>
      </w:r>
    </w:p>
    <w:p>
      <w:pPr>
        <w:pStyle w:val="BodyText"/>
      </w:pPr>
      <w:r>
        <w:t xml:space="preserve">host -t A user.net</w:t>
      </w:r>
    </w:p>
    <w:p>
      <w:pPr>
        <w:pStyle w:val="BodyText"/>
      </w:pPr>
      <w:r>
        <w:t xml:space="preserve">host -t PTR 192.168.1.1</w:t>
      </w:r>
    </w:p>
    <w:p>
      <w:pPr>
        <w:pStyle w:val="BodyText"/>
      </w:pPr>
      <w:r>
        <w:t xml:space="preserve">Как видим, сервер работает корректно. (рис. 29)</w:t>
      </w:r>
    </w:p>
    <w:p>
      <w:pPr>
        <w:pStyle w:val="CaptionedFigure"/>
      </w:pPr>
      <w:r>
        <w:drawing>
          <wp:inline>
            <wp:extent cx="3733800" cy="1259416"/>
            <wp:effectExtent b="0" l="0" r="0" t="0"/>
            <wp:docPr descr="Проверка корректности работы DNS-сервера" title="" id="109" name="Picture"/>
            <a:graphic>
              <a:graphicData uri="http://schemas.openxmlformats.org/drawingml/2006/picture">
                <pic:pic>
                  <pic:nvPicPr>
                    <pic:cNvPr descr="image/29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9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Проверка корректности работы DNS-сервера</w:t>
      </w:r>
    </w:p>
    <w:p>
      <w:pPr>
        <w:pStyle w:val="BodyText"/>
      </w:pPr>
      <w:r>
        <w:t xml:space="preserve">На виртуальной машине server перейдем в каталог для внесения изменений</w:t>
      </w:r>
      <w:r>
        <w:t xml:space="preserve"> </w:t>
      </w:r>
      <w:r>
        <w:t xml:space="preserve">в настройки внутреннего окружения /vagrant/provision/server/, создайте в нём</w:t>
      </w:r>
      <w:r>
        <w:t xml:space="preserve"> </w:t>
      </w:r>
      <w:r>
        <w:t xml:space="preserve">каталог dns, в который поместим в соответствующие каталоги конфигурационные</w:t>
      </w:r>
      <w:r>
        <w:t xml:space="preserve"> </w:t>
      </w:r>
      <w:r>
        <w:t xml:space="preserve">файлы DNS: (рис. 30)</w:t>
      </w:r>
    </w:p>
    <w:p>
      <w:pPr>
        <w:pStyle w:val="CaptionedFigure"/>
      </w:pPr>
      <w:r>
        <w:drawing>
          <wp:inline>
            <wp:extent cx="3733800" cy="963135"/>
            <wp:effectExtent b="0" l="0" r="0" t="0"/>
            <wp:docPr descr="Создание каталога dns с нужными файлами" title="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Создание каталога dns с нужными файлами</w:t>
      </w:r>
    </w:p>
    <w:p>
      <w:pPr>
        <w:pStyle w:val="BodyText"/>
      </w:pPr>
      <w:r>
        <w:t xml:space="preserve">В каталоге /vagrant/provision/server создадим исполняемый файл dns.sh:</w:t>
      </w:r>
    </w:p>
    <w:p>
      <w:pPr>
        <w:pStyle w:val="BodyText"/>
      </w:pPr>
      <w:r>
        <w:t xml:space="preserve">touch dns.sh</w:t>
      </w:r>
    </w:p>
    <w:p>
      <w:pPr>
        <w:pStyle w:val="BodyText"/>
      </w:pPr>
      <w:r>
        <w:t xml:space="preserve">chmod +x dns.sh</w:t>
      </w:r>
    </w:p>
    <w:p>
      <w:pPr>
        <w:pStyle w:val="BodyText"/>
      </w:pPr>
      <w:r>
        <w:t xml:space="preserve">Открыв его на редактирование, пропишем в нём следующий скрипт: (рис. 31)</w:t>
      </w:r>
    </w:p>
    <w:p>
      <w:pPr>
        <w:pStyle w:val="CaptionedFigure"/>
      </w:pPr>
      <w:r>
        <w:drawing>
          <wp:inline>
            <wp:extent cx="3733800" cy="1631051"/>
            <wp:effectExtent b="0" l="0" r="0" t="0"/>
            <wp:docPr descr="Скрипт dns.sh" title="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Скрипт dns.sh</w:t>
      </w:r>
    </w:p>
    <w:p>
      <w:pPr>
        <w:pStyle w:val="BodyText"/>
      </w:pPr>
      <w:r>
        <w:t xml:space="preserve">Для отработки созданного скрипта во время загрузки виртуальной машины server</w:t>
      </w:r>
      <w:r>
        <w:t xml:space="preserve"> </w:t>
      </w:r>
      <w:r>
        <w:t xml:space="preserve">в конфигурационном файле Vagrantfile добавим в разделе конфигурации для сервера: (рис. 32)</w:t>
      </w:r>
    </w:p>
    <w:p>
      <w:pPr>
        <w:pStyle w:val="CaptionedFigure"/>
      </w:pPr>
      <w:r>
        <w:drawing>
          <wp:inline>
            <wp:extent cx="2904564" cy="783771"/>
            <wp:effectExtent b="0" l="0" r="0" t="0"/>
            <wp:docPr descr="Редактирование Vagrantfile" title="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Редактирование Vagrantfile</w:t>
      </w:r>
    </w:p>
    <w:bookmarkEnd w:id="120"/>
    <w:bookmarkEnd w:id="121"/>
    <w:bookmarkEnd w:id="122"/>
    <w:bookmarkStart w:id="123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rPr>
          <w:bCs/>
          <w:b/>
        </w:rPr>
        <w:t xml:space="preserve">1. Что такое DNS?</w:t>
      </w:r>
    </w:p>
    <w:p>
      <w:pPr>
        <w:pStyle w:val="BodyText"/>
      </w:pPr>
      <w:r>
        <w:t xml:space="preserve">Это система, предназначенная для преобразования человекочитаемых доменных имен в IP-адреса, используемые компьютерами для распознавания друг друга в сети.</w:t>
      </w:r>
    </w:p>
    <w:p>
      <w:pPr>
        <w:pStyle w:val="BodyText"/>
      </w:pPr>
      <w:r>
        <w:rPr>
          <w:bCs/>
          <w:b/>
        </w:rPr>
        <w:t xml:space="preserve">2. Каково назначение кэширующего DNS-сервера?</w:t>
      </w:r>
    </w:p>
    <w:p>
      <w:pPr>
        <w:pStyle w:val="BodyText"/>
      </w:pPr>
      <w:r>
        <w:t xml:space="preserve">Его главная цель — ускорить получение ответа и снизить нагрузку на сеть. Он запоминает результаты предыдущих запросов на некоторое время. Если два разных пользователя запрашивают один и тот же сайт, второму ответ придет мгновенно из кэша, без повторного опроса внешних серверов.</w:t>
      </w:r>
    </w:p>
    <w:p>
      <w:pPr>
        <w:pStyle w:val="BodyText"/>
      </w:pPr>
      <w:r>
        <w:rPr>
          <w:bCs/>
          <w:b/>
        </w:rPr>
        <w:t xml:space="preserve">3. Чем отличается прямая DNS-зона от обратной?</w:t>
      </w:r>
    </w:p>
    <w:p>
      <w:pPr>
        <w:pStyle w:val="BodyText"/>
      </w:pPr>
      <w:r>
        <w:t xml:space="preserve">Прямая зона преобразует доменные имена в IP-адреса, обратная зона</w:t>
      </w:r>
      <w:r>
        <w:t xml:space="preserve"> </w:t>
      </w:r>
      <w:r>
        <w:t xml:space="preserve">выполняет обратное: преобразует IP-адреса в доменные имена.</w:t>
      </w:r>
    </w:p>
    <w:p>
      <w:pPr>
        <w:pStyle w:val="BodyText"/>
      </w:pPr>
      <w:r>
        <w:rPr>
          <w:bCs/>
          <w:b/>
        </w:rPr>
        <w:t xml:space="preserve">4. В каких каталогах и файлах располагаются настройки DNS-сервера? Кратко охарактеризуйте, за что они отвечают.</w:t>
      </w:r>
    </w:p>
    <w:p>
      <w:pPr>
        <w:pStyle w:val="BodyText"/>
      </w:pPr>
      <w:r>
        <w:t xml:space="preserve">В Linux-системах обычно используется файл /etc/named.conf для общих настроек. Зоны хранятся в файлах в каталоге /var/named/, например, /var/named/example.com.zone</w:t>
      </w:r>
    </w:p>
    <w:p>
      <w:pPr>
        <w:pStyle w:val="BodyText"/>
      </w:pPr>
      <w:r>
        <w:rPr>
          <w:bCs/>
          <w:b/>
        </w:rPr>
        <w:t xml:space="preserve">5. Что указывается в файле resolv.conf?</w:t>
      </w:r>
    </w:p>
    <w:p>
      <w:pPr>
        <w:pStyle w:val="BodyText"/>
      </w:pPr>
      <w:r>
        <w:t xml:space="preserve">В этом файле прописываются адреса DNS-серверов, которые будет использовать эта машина для преобразования имен.</w:t>
      </w:r>
    </w:p>
    <w:p>
      <w:pPr>
        <w:pStyle w:val="BodyText"/>
      </w:pPr>
      <w:r>
        <w:rPr>
          <w:bCs/>
          <w:b/>
        </w:rPr>
        <w:t xml:space="preserve">6. Какие типы записи описания ресурсов есть в DNS и для чего они используются?</w:t>
      </w:r>
    </w:p>
    <w:p>
      <w:pPr>
        <w:pStyle w:val="BodyText"/>
      </w:pPr>
      <w:r>
        <w:t xml:space="preserve">A (IPv4-адрес), AAAA (IPv6-адрес), CNAME (каноническое имя), MX (почтовый сервер), NS (имя сервера), PTR (обратная запись), SOA (начальная запись зоны), TXT (текстовая информация).</w:t>
      </w:r>
    </w:p>
    <w:p>
      <w:pPr>
        <w:pStyle w:val="BodyText"/>
      </w:pPr>
      <w:r>
        <w:rPr>
          <w:bCs/>
          <w:b/>
        </w:rPr>
        <w:t xml:space="preserve">7. Для чего используется домен in-addr.arpa?</w:t>
      </w:r>
    </w:p>
    <w:p>
      <w:pPr>
        <w:pStyle w:val="BodyText"/>
      </w:pPr>
      <w:r>
        <w:t xml:space="preserve">Используется для обратного маппинга IP-адресов в доменные имена.</w:t>
      </w:r>
    </w:p>
    <w:p>
      <w:pPr>
        <w:pStyle w:val="BodyText"/>
      </w:pPr>
      <w:r>
        <w:rPr>
          <w:bCs/>
          <w:b/>
        </w:rPr>
        <w:t xml:space="preserve">8. Для чего нужен демон named?</w:t>
      </w:r>
    </w:p>
    <w:p>
      <w:pPr>
        <w:pStyle w:val="BodyText"/>
      </w:pPr>
      <w:r>
        <w:t xml:space="preserve">Это DNS-сервер, реализация BIND (Berkeley Internet Name Domain).</w:t>
      </w:r>
    </w:p>
    <w:p>
      <w:pPr>
        <w:pStyle w:val="BodyText"/>
      </w:pPr>
      <w:r>
        <w:rPr>
          <w:bCs/>
          <w:b/>
        </w:rPr>
        <w:t xml:space="preserve">9. В чём заключаются основные функции slave-сервера и master-сервера?</w:t>
      </w:r>
    </w:p>
    <w:p>
      <w:pPr>
        <w:pStyle w:val="BodyText"/>
      </w:pPr>
      <w:r>
        <w:t xml:space="preserve">Master-сервер хранит оригинальные записи зоны, slave-серверы получают копии данных от master-сервера</w:t>
      </w:r>
    </w:p>
    <w:p>
      <w:pPr>
        <w:pStyle w:val="BodyText"/>
      </w:pPr>
      <w:r>
        <w:rPr>
          <w:bCs/>
          <w:b/>
        </w:rPr>
        <w:t xml:space="preserve">10. Какие параметры отвечают за время обновления зоны?</w:t>
      </w:r>
    </w:p>
    <w:p>
      <w:pPr>
        <w:pStyle w:val="BodyText"/>
      </w:pPr>
      <w:r>
        <w:t xml:space="preserve">refresh, retry, expire, и minimum.</w:t>
      </w:r>
    </w:p>
    <w:p>
      <w:pPr>
        <w:pStyle w:val="BodyText"/>
      </w:pPr>
      <w:r>
        <w:rPr>
          <w:bCs/>
          <w:b/>
        </w:rPr>
        <w:t xml:space="preserve">11. Как обеспечить защиту зоны от скачивания и просмотра?</w:t>
      </w:r>
    </w:p>
    <w:p>
      <w:pPr>
        <w:pStyle w:val="BodyText"/>
      </w:pPr>
      <w:r>
        <w:t xml:space="preserve">Можно запретить трансфер зоны (операцию zone transfer) для посторонних серверов, разрешив его только для своих слейвов с помощью директивы allow-transfer в named.conf.</w:t>
      </w:r>
    </w:p>
    <w:p>
      <w:pPr>
        <w:pStyle w:val="BodyText"/>
      </w:pPr>
      <w:r>
        <w:rPr>
          <w:bCs/>
          <w:b/>
        </w:rPr>
        <w:t xml:space="preserve">12. Какая запись RR применяется при создании почтовых серверов?</w:t>
      </w:r>
    </w:p>
    <w:p>
      <w:pPr>
        <w:pStyle w:val="BodyText"/>
      </w:pPr>
      <w:r>
        <w:t xml:space="preserve">MX (Mail Exchange).</w:t>
      </w:r>
    </w:p>
    <w:p>
      <w:pPr>
        <w:pStyle w:val="BodyText"/>
      </w:pPr>
      <w:r>
        <w:rPr>
          <w:bCs/>
          <w:b/>
        </w:rPr>
        <w:t xml:space="preserve">13. Как протестировать работу сервера доменных имён?</w:t>
      </w:r>
    </w:p>
    <w:p>
      <w:pPr>
        <w:pStyle w:val="BodyText"/>
      </w:pPr>
      <w:r>
        <w:t xml:space="preserve">Использовать команды nslookup, dig, или host.</w:t>
      </w:r>
    </w:p>
    <w:p>
      <w:pPr>
        <w:pStyle w:val="BodyText"/>
      </w:pPr>
      <w:r>
        <w:rPr>
          <w:bCs/>
          <w:b/>
        </w:rPr>
        <w:t xml:space="preserve">14. Как запустить, перезапустить или остановить какую-либо службу в системе?</w:t>
      </w:r>
    </w:p>
    <w:p>
      <w:pPr>
        <w:pStyle w:val="BodyText"/>
      </w:pPr>
      <w:r>
        <w:t xml:space="preserve">systemctl start|stop|restart</w:t>
      </w:r>
      <w:r>
        <w:t xml:space="preserve"> 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15. Как посмотреть отладочную информацию при запуске какого-либо сервиса или службы?</w:t>
      </w:r>
    </w:p>
    <w:p>
      <w:pPr>
        <w:pStyle w:val="BodyText"/>
      </w:pPr>
      <w:r>
        <w:t xml:space="preserve">Использовать опции, такие как -d или -v при запуске службы.</w:t>
      </w:r>
    </w:p>
    <w:p>
      <w:pPr>
        <w:pStyle w:val="BodyText"/>
      </w:pPr>
      <w:r>
        <w:rPr>
          <w:bCs/>
          <w:b/>
        </w:rPr>
        <w:t xml:space="preserve">16. Где храниться отладочная информация по работе системы и служб? Как её посмотреть?</w:t>
      </w:r>
    </w:p>
    <w:p>
      <w:pPr>
        <w:pStyle w:val="BodyText"/>
      </w:pPr>
      <w:r>
        <w:t xml:space="preserve">В системных журналах, доступных через journalctl</w:t>
      </w:r>
    </w:p>
    <w:p>
      <w:pPr>
        <w:pStyle w:val="BodyText"/>
      </w:pPr>
      <w:r>
        <w:rPr>
          <w:bCs/>
          <w:b/>
        </w:rPr>
        <w:t xml:space="preserve">17. Как посмотреть, какие файлы использует в своей работе тот или иной процесс?</w:t>
      </w:r>
    </w:p>
    <w:p>
      <w:pPr>
        <w:numPr>
          <w:ilvl w:val="0"/>
          <w:numId w:val="1009"/>
        </w:numPr>
        <w:pStyle w:val="Compact"/>
      </w:pPr>
      <w:r>
        <w:t xml:space="preserve">lsof -p</w:t>
      </w:r>
      <w:r>
        <w:t xml:space="preserve"> </w:t>
      </w:r>
      <w:r>
        <w:t xml:space="preserve"> </w:t>
      </w:r>
      <w:r>
        <w:t xml:space="preserve">или fuser -v</w:t>
      </w:r>
      <w:r>
        <w:t xml:space="preserve"> </w:t>
      </w:r>
    </w:p>
    <w:p>
      <w:pPr>
        <w:pStyle w:val="FirstParagraph"/>
      </w:pPr>
      <w:r>
        <w:rPr>
          <w:bCs/>
          <w:b/>
        </w:rPr>
        <w:t xml:space="preserve">18. Приведите несколько примеров по изменению сетевого соединения при помощи командного интерфейса nmcli.</w:t>
      </w:r>
    </w:p>
    <w:p>
      <w:pPr>
        <w:pStyle w:val="BodyText"/>
      </w:pPr>
      <w:r>
        <w:t xml:space="preserve">nmcli connection up|down</w:t>
      </w:r>
      <w:r>
        <w:t xml:space="preserve"> 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19. Что такое SELinux?</w:t>
      </w:r>
    </w:p>
    <w:p>
      <w:pPr>
        <w:pStyle w:val="BodyText"/>
      </w:pPr>
      <w:r>
        <w:t xml:space="preserve">Это мандатный контроль доступа для ядра Linux.</w:t>
      </w:r>
    </w:p>
    <w:p>
      <w:pPr>
        <w:pStyle w:val="BodyText"/>
      </w:pPr>
      <w:r>
        <w:rPr>
          <w:bCs/>
          <w:b/>
        </w:rPr>
        <w:t xml:space="preserve">20. Что такое контекст (метка) SELinux?</w:t>
      </w:r>
    </w:p>
    <w:p>
      <w:pPr>
        <w:pStyle w:val="BodyText"/>
      </w:pPr>
      <w:r>
        <w:t xml:space="preserve">Метка, определяющая, какие ресурсы могут быть доступны процессу или объекту.</w:t>
      </w:r>
    </w:p>
    <w:p>
      <w:pPr>
        <w:pStyle w:val="BodyText"/>
      </w:pPr>
      <w:r>
        <w:rPr>
          <w:bCs/>
          <w:b/>
        </w:rPr>
        <w:t xml:space="preserve">21. Как восстановить контекст SELinux после внесения изменений в конфигурационные файлы?</w:t>
      </w:r>
    </w:p>
    <w:p>
      <w:pPr>
        <w:pStyle w:val="BodyText"/>
      </w:pPr>
      <w:r>
        <w:t xml:space="preserve">restorecon -Rv</w:t>
      </w:r>
      <w:r>
        <w:t xml:space="preserve"> 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22. Как создать разрешающие правила политики SELinux из файлов журналов, содержащих сообщения о запрете операций?</w:t>
      </w:r>
    </w:p>
    <w:p>
      <w:pPr>
        <w:pStyle w:val="BodyText"/>
      </w:pPr>
      <w:r>
        <w:t xml:space="preserve">audit2allow.</w:t>
      </w:r>
    </w:p>
    <w:p>
      <w:pPr>
        <w:pStyle w:val="BodyText"/>
      </w:pPr>
      <w:r>
        <w:rPr>
          <w:bCs/>
          <w:b/>
        </w:rPr>
        <w:t xml:space="preserve">23. Что такое булевый переключатель в SELinux?</w:t>
      </w:r>
    </w:p>
    <w:p>
      <w:pPr>
        <w:pStyle w:val="BodyText"/>
      </w:pPr>
      <w:r>
        <w:t xml:space="preserve">Это параметр, который включает или отключает определенные аспекты защиты SELinux.</w:t>
      </w:r>
    </w:p>
    <w:p>
      <w:pPr>
        <w:pStyle w:val="BodyText"/>
      </w:pPr>
      <w:r>
        <w:rPr>
          <w:bCs/>
          <w:b/>
        </w:rPr>
        <w:t xml:space="preserve">24. Как посмотреть список переключателей SELinux и их состояние?</w:t>
      </w:r>
    </w:p>
    <w:p>
      <w:pPr>
        <w:pStyle w:val="BodyText"/>
      </w:pPr>
      <w:r>
        <w:t xml:space="preserve">getsebool -a.</w:t>
      </w:r>
    </w:p>
    <w:p>
      <w:pPr>
        <w:pStyle w:val="BodyText"/>
      </w:pPr>
      <w:r>
        <w:rPr>
          <w:bCs/>
          <w:b/>
        </w:rPr>
        <w:t xml:space="preserve">25. Как изменить значение переключателя SELinux?</w:t>
      </w:r>
    </w:p>
    <w:p>
      <w:pPr>
        <w:pStyle w:val="BodyText"/>
      </w:pPr>
      <w:r>
        <w:t xml:space="preserve">setsebool -P</w:t>
      </w:r>
      <w:r>
        <w:t xml:space="preserve"> </w:t>
      </w:r>
      <w:r>
        <w:t xml:space="preserve"> </w:t>
      </w:r>
      <w:r>
        <w:t xml:space="preserve">&lt;on|off&gt;.</w:t>
      </w:r>
    </w:p>
    <w:bookmarkEnd w:id="123"/>
    <w:bookmarkStart w:id="12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практические</w:t>
      </w:r>
      <w:r>
        <w:t xml:space="preserve"> </w:t>
      </w:r>
      <w:r>
        <w:t xml:space="preserve">навыки по установке и конфигурированию DNSсервера, а также усвоили</w:t>
      </w:r>
      <w:r>
        <w:t xml:space="preserve"> </w:t>
      </w:r>
      <w:r>
        <w:t xml:space="preserve">принципы работы системы доменных имён.</w:t>
      </w:r>
    </w:p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28" Target="media/rId2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Иванов Сергей Владимирович</dc:creator>
  <dc:language>ru-RU</dc:language>
  <cp:keywords/>
  <dcterms:created xsi:type="dcterms:W3CDTF">2025-09-10T11:02:09Z</dcterms:created>
  <dcterms:modified xsi:type="dcterms:W3CDTF">2025-09-10T11:02:09Z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Дисциплина: Администрирование сетевых подсистем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Table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