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работы является приобретение практических навыков по расширенному конфигурированию HTTPсервера Apache в части безопасности и возможности использования PHP.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Сгенерируйте криптографический ключ и самоподписанный сертификат безопасности для возможности перехода веб-сервера от работы через протокол HTTP</w:t>
      </w:r>
      <w:r>
        <w:t xml:space="preserve"> </w:t>
      </w:r>
      <w:r>
        <w:t xml:space="preserve">к работе через протокол HTTPS (см. раздел 5.4.1).</w:t>
      </w:r>
    </w:p>
    <w:p>
      <w:pPr>
        <w:numPr>
          <w:ilvl w:val="0"/>
          <w:numId w:val="1001"/>
        </w:numPr>
        <w:pStyle w:val="Compact"/>
      </w:pPr>
      <w:r>
        <w:t xml:space="preserve">Настройте веб-сервер для работы с PHP (см. раздел 5.4.2).</w:t>
      </w:r>
    </w:p>
    <w:p>
      <w:pPr>
        <w:numPr>
          <w:ilvl w:val="0"/>
          <w:numId w:val="1001"/>
        </w:numPr>
        <w:pStyle w:val="Compact"/>
      </w:pPr>
      <w:r>
        <w:t xml:space="preserve">Напишите (или скорректируйте) скрипт для Vagrant, фиксирующий действия по</w:t>
      </w:r>
      <w:r>
        <w:t xml:space="preserve"> </w:t>
      </w:r>
      <w:r>
        <w:t xml:space="preserve">расширенной настройке HTTP-сервера во внутреннем окружении виртуальной</w:t>
      </w:r>
      <w:r>
        <w:t xml:space="preserve"> </w:t>
      </w:r>
      <w:r>
        <w:t xml:space="preserve">машины server (см. раздел 5.4.3).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X14b806e36eee771cf63a7ed738c451d8f764bd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Конфигурирование HTTP-сервера для работы через протокол HTTPS</w:t>
      </w:r>
    </w:p>
    <w:p>
      <w:pPr>
        <w:pStyle w:val="FirstParagraph"/>
      </w:pPr>
      <w:r>
        <w:t xml:space="preserve">Загрузим операционную систему и перейдем в рабочий каталог с проектом: cd /var/tmp/user_name/vagrant .</w:t>
      </w:r>
      <w:r>
        <w:t xml:space="preserve"> </w:t>
      </w:r>
      <w:r>
        <w:t xml:space="preserve">Запустим виртуальную машину server: vagrant up server . (рис. 1).</w:t>
      </w:r>
    </w:p>
    <w:p>
      <w:pPr>
        <w:pStyle w:val="CaptionedFigure"/>
      </w:pPr>
      <w:r>
        <w:drawing>
          <wp:inline>
            <wp:extent cx="3733800" cy="629292"/>
            <wp:effectExtent b="0" l="0" r="0" t="0"/>
            <wp:docPr descr="Запуск serv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server</w:t>
      </w:r>
    </w:p>
    <w:p>
      <w:pPr>
        <w:pStyle w:val="BodyText"/>
      </w:pPr>
      <w:r>
        <w:t xml:space="preserve">На виртуальной машине server войдем под пользователем и откроем терминал. Перейдем в режим суперпользователя. В каталоге /etc/ssl создадим каталог private:</w:t>
      </w:r>
    </w:p>
    <w:p>
      <w:pPr>
        <w:pStyle w:val="BodyText"/>
      </w:pPr>
      <w:r>
        <w:t xml:space="preserve">mkdir -p /etc/pki/tls/private</w:t>
      </w:r>
    </w:p>
    <w:p>
      <w:pPr>
        <w:pStyle w:val="BodyText"/>
      </w:pPr>
      <w:r>
        <w:t xml:space="preserve">ln -s /etc/pki/tls/private /etc/ssl/private</w:t>
      </w:r>
    </w:p>
    <w:p>
      <w:pPr>
        <w:pStyle w:val="BodyText"/>
      </w:pPr>
      <w:r>
        <w:t xml:space="preserve">cd /etc/pki/tls/private (рис. 2).</w:t>
      </w:r>
    </w:p>
    <w:p>
      <w:pPr>
        <w:pStyle w:val="CaptionedFigure"/>
      </w:pPr>
      <w:r>
        <w:drawing>
          <wp:inline>
            <wp:extent cx="3733800" cy="848807"/>
            <wp:effectExtent b="0" l="0" r="0" t="0"/>
            <wp:docPr descr="Создание каталога privat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private</w:t>
      </w:r>
    </w:p>
    <w:p>
      <w:pPr>
        <w:pStyle w:val="BodyText"/>
      </w:pPr>
      <w:r>
        <w:t xml:space="preserve">Сгенерируем ключ и сертификат, используя следующую команду:</w:t>
      </w:r>
    </w:p>
    <w:p>
      <w:pPr>
        <w:pStyle w:val="BodyText"/>
      </w:pPr>
      <w:r>
        <w:t xml:space="preserve">openssl req -x509 -nodes -newkey rsa:2048 -keyout www.svivanov.net.key -out www.svivanov.net.crt</w:t>
      </w:r>
    </w:p>
    <w:p>
      <w:pPr>
        <w:pStyle w:val="BodyText"/>
      </w:pPr>
      <w:r>
        <w:t xml:space="preserve">mv www.svivanov.net.crt /etc/pki/tls/certs (рис. 3)</w:t>
      </w:r>
    </w:p>
    <w:p>
      <w:pPr>
        <w:pStyle w:val="CaptionedFigure"/>
      </w:pPr>
      <w:r>
        <w:drawing>
          <wp:inline>
            <wp:extent cx="3733800" cy="965886"/>
            <wp:effectExtent b="0" l="0" r="0" t="0"/>
            <wp:docPr descr="Создание ключа и сертифика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и сертификата</w:t>
      </w:r>
    </w:p>
    <w:p>
      <w:pPr>
        <w:pStyle w:val="BodyText"/>
      </w:pPr>
      <w:r>
        <w:t xml:space="preserve">Сгенерированные ключ и сертификат появятся в соответствующем каталоге</w:t>
      </w:r>
      <w:r>
        <w:t xml:space="preserve"> </w:t>
      </w:r>
      <w:r>
        <w:t xml:space="preserve">/etc/ssl/private. Скопируем сертификат в каталог /etc/ssl/certs: cp /etc/ssl/private/www.svivanov.net.crt /etc/ssl/cert/ (рис. 4)</w:t>
      </w:r>
    </w:p>
    <w:p>
      <w:pPr>
        <w:pStyle w:val="CaptionedFigure"/>
      </w:pPr>
      <w:r>
        <w:drawing>
          <wp:inline>
            <wp:extent cx="3733800" cy="186285"/>
            <wp:effectExtent b="0" l="0" r="0" t="0"/>
            <wp:docPr descr="Копирование сертифика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сертификата</w:t>
      </w:r>
    </w:p>
    <w:p>
      <w:pPr>
        <w:pStyle w:val="BodyText"/>
      </w:pPr>
      <w:r>
        <w:t xml:space="preserve">Для перехода веб-сервера www.svivanov.net на функционирование через протокол</w:t>
      </w:r>
      <w:r>
        <w:t xml:space="preserve"> </w:t>
      </w:r>
      <w:r>
        <w:t xml:space="preserve">HTTPS требуется изменить его конфигурационный файл. Перейдем в каталог</w:t>
      </w:r>
      <w:r>
        <w:t xml:space="preserve"> </w:t>
      </w:r>
      <w:r>
        <w:t xml:space="preserve">с конфигурационными файлами: cd /etc/httpd/conf.d. Откроем на редактирование файл /etc/httpd/conf.d/www.svivanov.net.conf и заменим его содержимое на следующее: (рис. 5)</w:t>
      </w:r>
    </w:p>
    <w:p>
      <w:pPr>
        <w:pStyle w:val="CaptionedFigure"/>
      </w:pPr>
      <w:r>
        <w:drawing>
          <wp:inline>
            <wp:extent cx="3733800" cy="2367238"/>
            <wp:effectExtent b="0" l="0" r="0" t="0"/>
            <wp:docPr descr="Редактирование конф.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конф. файла</w:t>
      </w:r>
    </w:p>
    <w:p>
      <w:pPr>
        <w:pStyle w:val="BodyText"/>
      </w:pPr>
      <w:r>
        <w:t xml:space="preserve">Внесем изменения в настройки межсетевого экрана на сервере, разрешив работу</w:t>
      </w:r>
      <w:r>
        <w:t xml:space="preserve"> </w:t>
      </w:r>
      <w:r>
        <w:t xml:space="preserve">с https:</w:t>
      </w:r>
    </w:p>
    <w:p>
      <w:pPr>
        <w:pStyle w:val="BodyText"/>
      </w:pPr>
      <w:r>
        <w:t xml:space="preserve">firewall-cmd –list-services</w:t>
      </w:r>
    </w:p>
    <w:p>
      <w:pPr>
        <w:pStyle w:val="BodyText"/>
      </w:pPr>
      <w:r>
        <w:t xml:space="preserve">firewall-cmd –get-services</w:t>
      </w:r>
    </w:p>
    <w:p>
      <w:pPr>
        <w:pStyle w:val="BodyText"/>
      </w:pPr>
      <w:r>
        <w:t xml:space="preserve">firewall-cmd –add-service=https</w:t>
      </w:r>
    </w:p>
    <w:p>
      <w:pPr>
        <w:pStyle w:val="BodyText"/>
      </w:pPr>
      <w:r>
        <w:t xml:space="preserve">firewall-cmd –add-service=https –permanent</w:t>
      </w:r>
    </w:p>
    <w:p>
      <w:pPr>
        <w:pStyle w:val="BodyText"/>
      </w:pPr>
      <w:r>
        <w:t xml:space="preserve">firewall-cmd –reload (рис. 6)</w:t>
      </w:r>
    </w:p>
    <w:p>
      <w:pPr>
        <w:pStyle w:val="CaptionedFigure"/>
      </w:pPr>
      <w:r>
        <w:drawing>
          <wp:inline>
            <wp:extent cx="3733800" cy="726402"/>
            <wp:effectExtent b="0" l="0" r="0" t="0"/>
            <wp:docPr descr="Меняем настройки firewall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Меняем настройки firewall</w:t>
      </w:r>
    </w:p>
    <w:p>
      <w:pPr>
        <w:pStyle w:val="BodyText"/>
      </w:pPr>
      <w:r>
        <w:t xml:space="preserve">Перезапустим веб-сервер: systemctl restart httpd (рис. 7)</w:t>
      </w:r>
    </w:p>
    <w:p>
      <w:pPr>
        <w:pStyle w:val="CaptionedFigure"/>
      </w:pPr>
      <w:r>
        <w:drawing>
          <wp:inline>
            <wp:extent cx="3733800" cy="283819"/>
            <wp:effectExtent b="0" l="0" r="0" t="0"/>
            <wp:docPr descr="Перезапуск сервер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Перезапуск сервера</w:t>
      </w:r>
    </w:p>
    <w:p>
      <w:pPr>
        <w:pStyle w:val="BodyText"/>
      </w:pPr>
      <w:r>
        <w:t xml:space="preserve">На виртуальной машине client в строке браузера введем название веб-сервера</w:t>
      </w:r>
      <w:r>
        <w:t xml:space="preserve"> </w:t>
      </w:r>
      <w:r>
        <w:t xml:space="preserve">www.svivanov.net и убедимся, что произойдёт автоматическое переключение на работу по протоколу HTTPS. (рис. 8)</w:t>
      </w:r>
    </w:p>
    <w:p>
      <w:pPr>
        <w:pStyle w:val="CaptionedFigure"/>
      </w:pPr>
      <w:r>
        <w:drawing>
          <wp:inline>
            <wp:extent cx="3733800" cy="1958235"/>
            <wp:effectExtent b="0" l="0" r="0" t="0"/>
            <wp:docPr descr="Доступ к веб-серверу по HTTPS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Доступ к веб-серверу по HTTPS</w:t>
      </w:r>
    </w:p>
    <w:p>
      <w:pPr>
        <w:pStyle w:val="BodyText"/>
      </w:pPr>
      <w:r>
        <w:t xml:space="preserve">На открывшейся странице с сообщением о незащищённости соединения нажмем кнопку «Дополнительно»,</w:t>
      </w:r>
      <w:r>
        <w:t xml:space="preserve"> </w:t>
      </w:r>
      <w:r>
        <w:t xml:space="preserve">затем добавим адрес вашего сервера в постоянные исключения. (рис. 9)</w:t>
      </w:r>
    </w:p>
    <w:p>
      <w:pPr>
        <w:pStyle w:val="CaptionedFigure"/>
      </w:pPr>
      <w:r>
        <w:drawing>
          <wp:inline>
            <wp:extent cx="3733800" cy="2054740"/>
            <wp:effectExtent b="0" l="0" r="0" t="0"/>
            <wp:docPr descr="Добавление в исключение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в исключение</w:t>
      </w:r>
    </w:p>
    <w:p>
      <w:pPr>
        <w:pStyle w:val="BodyText"/>
      </w:pPr>
      <w:r>
        <w:t xml:space="preserve">Затем просмотрим содержание сертификата. (рис. 10)</w:t>
      </w:r>
    </w:p>
    <w:p>
      <w:pPr>
        <w:pStyle w:val="CaptionedFigure"/>
      </w:pPr>
      <w:r>
        <w:drawing>
          <wp:inline>
            <wp:extent cx="3733800" cy="3141011"/>
            <wp:effectExtent b="0" l="0" r="0" t="0"/>
            <wp:docPr descr="Содержание сертификат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Содержание сертификата</w:t>
      </w:r>
    </w:p>
    <w:bookmarkEnd w:id="52"/>
    <w:bookmarkStart w:id="62" w:name="X22b182ae2adfbbfeb7e7f1e059d8f9fbe5ab33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Конфигурирование HTTP-сервера для работы с PHP</w:t>
      </w:r>
    </w:p>
    <w:p>
      <w:pPr>
        <w:pStyle w:val="FirstParagraph"/>
      </w:pPr>
      <w:r>
        <w:t xml:space="preserve">Установим пакеты для работы с PHP: dnf -y install php. (рис. 11)</w:t>
      </w:r>
    </w:p>
    <w:p>
      <w:pPr>
        <w:pStyle w:val="CaptionedFigure"/>
      </w:pPr>
      <w:r>
        <w:drawing>
          <wp:inline>
            <wp:extent cx="3733800" cy="677007"/>
            <wp:effectExtent b="0" l="0" r="0" t="0"/>
            <wp:docPr descr="Установка PHP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PHP</w:t>
      </w:r>
    </w:p>
    <w:p>
      <w:pPr>
        <w:pStyle w:val="BodyText"/>
      </w:pPr>
      <w:r>
        <w:t xml:space="preserve">В каталоге /var/www/html/www.svivanov.net заменим файл index.html на index.php следующего содержания: (рис. 12)</w:t>
      </w:r>
    </w:p>
    <w:p>
      <w:pPr>
        <w:pStyle w:val="CaptionedFigure"/>
      </w:pPr>
      <w:r>
        <w:drawing>
          <wp:inline>
            <wp:extent cx="1751959" cy="783771"/>
            <wp:effectExtent b="0" l="0" r="0" t="0"/>
            <wp:docPr descr="Файл index.php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index.php</w:t>
      </w:r>
    </w:p>
    <w:p>
      <w:pPr>
        <w:pStyle w:val="BodyText"/>
      </w:pPr>
      <w:r>
        <w:t xml:space="preserve">Скорректируем права доступа в каталог с веб-контентом:</w:t>
      </w:r>
    </w:p>
    <w:p>
      <w:pPr>
        <w:pStyle w:val="BodyText"/>
      </w:pPr>
      <w:r>
        <w:t xml:space="preserve">chown -R apache:apache /var/www</w:t>
      </w:r>
    </w:p>
    <w:p>
      <w:pPr>
        <w:pStyle w:val="BodyText"/>
      </w:pPr>
      <w:r>
        <w:t xml:space="preserve">Восстановим контекст безопасности в SELinux:</w:t>
      </w:r>
    </w:p>
    <w:p>
      <w:pPr>
        <w:pStyle w:val="BodyText"/>
      </w:pPr>
      <w:r>
        <w:t xml:space="preserve">restorecon -vR /etc</w:t>
      </w:r>
    </w:p>
    <w:p>
      <w:pPr>
        <w:pStyle w:val="BodyText"/>
      </w:pPr>
      <w:r>
        <w:t xml:space="preserve">restorecon -vR /var/www</w:t>
      </w:r>
    </w:p>
    <w:p>
      <w:pPr>
        <w:pStyle w:val="BodyText"/>
      </w:pPr>
      <w:r>
        <w:t xml:space="preserve">Перезапустим HTTP-сервер:</w:t>
      </w:r>
    </w:p>
    <w:p>
      <w:pPr>
        <w:pStyle w:val="BodyText"/>
      </w:pPr>
      <w:r>
        <w:t xml:space="preserve">systemctl restart httpd (рис. 13)</w:t>
      </w:r>
    </w:p>
    <w:p>
      <w:pPr>
        <w:pStyle w:val="CaptionedFigure"/>
      </w:pPr>
      <w:r>
        <w:drawing>
          <wp:inline>
            <wp:extent cx="3733800" cy="603763"/>
            <wp:effectExtent b="0" l="0" r="0" t="0"/>
            <wp:docPr descr="Корректирование прав и перезапуск сервер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Корректирование прав и перезапуск сервера</w:t>
      </w:r>
    </w:p>
    <w:bookmarkEnd w:id="62"/>
    <w:bookmarkStart w:id="72" w:name="Xd636270ea8e9bb71f498bde6a96fb3a56434bd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client в строке браузера введем название веб-сервера</w:t>
      </w:r>
      <w:r>
        <w:t xml:space="preserve"> </w:t>
      </w:r>
      <w:r>
        <w:t xml:space="preserve">www.svivanov.net и убедимся, что будет выведена</w:t>
      </w:r>
      <w:r>
        <w:t xml:space="preserve"> </w:t>
      </w:r>
      <w:r>
        <w:t xml:space="preserve">страница с информацией об используемой на веб-сервере версии PHP. (рис. 14)</w:t>
      </w:r>
    </w:p>
    <w:p>
      <w:pPr>
        <w:pStyle w:val="CaptionedFigure"/>
      </w:pPr>
      <w:r>
        <w:drawing>
          <wp:inline>
            <wp:extent cx="3733800" cy="1446356"/>
            <wp:effectExtent b="0" l="0" r="0" t="0"/>
            <wp:docPr descr="Страница с PHP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Страница с PHP</w:t>
      </w:r>
    </w:p>
    <w:p>
      <w:pPr>
        <w:pStyle w:val="BodyText"/>
      </w:pPr>
      <w:r>
        <w:t xml:space="preserve">На виртуальной машине server перейдем в каталог для внесения изменений</w:t>
      </w:r>
      <w:r>
        <w:t xml:space="preserve"> </w:t>
      </w:r>
      <w:r>
        <w:t xml:space="preserve">в настройки внутреннего окружения /vagrant/provision/server/http и в соответствующие каталоги скопируем конфигурационные файлы:</w:t>
      </w:r>
    </w:p>
    <w:p>
      <w:pPr>
        <w:pStyle w:val="BodyText"/>
      </w:pPr>
      <w:r>
        <w:t xml:space="preserve">cp -R /etc/httpd/conf.d/* /vagrant/provision/server/http/etc/httpd/conf.d</w:t>
      </w:r>
    </w:p>
    <w:p>
      <w:pPr>
        <w:pStyle w:val="BodyText"/>
      </w:pPr>
      <w:r>
        <w:t xml:space="preserve">cp -R /var/www/html/* /vagrant/provision/server/http/var/www/html</w:t>
      </w:r>
    </w:p>
    <w:p>
      <w:pPr>
        <w:pStyle w:val="BodyText"/>
      </w:pPr>
      <w:r>
        <w:t xml:space="preserve">mkdir -p /vagrant/provision/server/http/etc/pki/tls/private</w:t>
      </w:r>
    </w:p>
    <w:p>
      <w:pPr>
        <w:pStyle w:val="BodyText"/>
      </w:pPr>
      <w:r>
        <w:t xml:space="preserve">mkdir -p /vagrant/provision/server/http/etc/pki/tls/certs</w:t>
      </w:r>
    </w:p>
    <w:p>
      <w:pPr>
        <w:pStyle w:val="BodyText"/>
      </w:pPr>
      <w:r>
        <w:t xml:space="preserve">cp -R /etc/pki/tls/private/www.svivanov.net.key /vagrant/provision/server/http/etc/pki/tls/private</w:t>
      </w:r>
    </w:p>
    <w:p>
      <w:pPr>
        <w:pStyle w:val="BodyText"/>
      </w:pPr>
      <w:r>
        <w:t xml:space="preserve">cp -R /etc/pki/tls/certs/www.svivanov.net.crt /vagrant/provision/server/http/etc/pki/tls/certs (рис. 15)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Создание каталогов и копирование файлов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каталогов и копирование файлов</w:t>
      </w:r>
    </w:p>
    <w:p>
      <w:pPr>
        <w:pStyle w:val="BodyText"/>
      </w:pPr>
      <w:r>
        <w:t xml:space="preserve">В имеющийся скрипт /vagrant/provision/server/http.sh внесем изменения, добавив установку PHP и настройку межсетевого экрана, разрешающую работать</w:t>
      </w:r>
      <w:r>
        <w:t xml:space="preserve"> </w:t>
      </w:r>
      <w:r>
        <w:t xml:space="preserve">с https. (рис. 16)</w:t>
      </w:r>
    </w:p>
    <w:p>
      <w:pPr>
        <w:pStyle w:val="CaptionedFigure"/>
      </w:pPr>
      <w:r>
        <w:drawing>
          <wp:inline>
            <wp:extent cx="3733800" cy="2178050"/>
            <wp:effectExtent b="0" l="0" r="0" t="0"/>
            <wp:docPr descr="Изменение скрипта http.s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скрипта http.sh</w:t>
      </w:r>
    </w:p>
    <w:bookmarkEnd w:id="72"/>
    <w:bookmarkEnd w:id="73"/>
    <w:bookmarkStart w:id="7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Cs/>
          <w:b/>
        </w:rPr>
        <w:t xml:space="preserve">1. В чём отличие HTTP от HTTPS?</w:t>
      </w:r>
    </w:p>
    <w:p>
      <w:pPr>
        <w:pStyle w:val="BodyText"/>
      </w:pPr>
      <w:r>
        <w:t xml:space="preserve">HTTP - это стандартный протокол для передачи данных, который не использует шифрование. Все данные (логины, пароли) передаются в открытом виде.</w:t>
      </w:r>
    </w:p>
    <w:p>
      <w:pPr>
        <w:pStyle w:val="BodyText"/>
      </w:pPr>
      <w:r>
        <w:t xml:space="preserve">HTTPS - это безопасная версия HTTP, которая шифрует весь трафик между браузером и сервером с помощью протокола SSL/TLS.</w:t>
      </w:r>
    </w:p>
    <w:p>
      <w:pPr>
        <w:pStyle w:val="BodyText"/>
      </w:pPr>
      <w:r>
        <w:t xml:space="preserve">Отличие в том, что HTTPS обеспечивает конфиденциальность и целостность данных, а HTTP - нет.</w:t>
      </w:r>
    </w:p>
    <w:p>
      <w:pPr>
        <w:pStyle w:val="BodyText"/>
      </w:pPr>
      <w:r>
        <w:rPr>
          <w:bCs/>
          <w:b/>
        </w:rPr>
        <w:t xml:space="preserve">2. Каким образом обеспечивается безопасность контента веб-сервера при работе через HTTPS?</w:t>
      </w:r>
    </w:p>
    <w:p>
      <w:pPr>
        <w:pStyle w:val="BodyText"/>
      </w:pPr>
      <w:r>
        <w:t xml:space="preserve">Безопасность обеспечивается протоколом SSL/TLS по трем направлениям:</w:t>
      </w:r>
    </w:p>
    <w:p>
      <w:pPr>
        <w:numPr>
          <w:ilvl w:val="0"/>
          <w:numId w:val="1002"/>
        </w:numPr>
      </w:pPr>
      <w:r>
        <w:t xml:space="preserve">Шифрование: Все данные передаются в зашифрованном виде, что защищает их от перехвата.</w:t>
      </w:r>
    </w:p>
    <w:p>
      <w:pPr>
        <w:numPr>
          <w:ilvl w:val="0"/>
          <w:numId w:val="1002"/>
        </w:numPr>
      </w:pPr>
      <w:r>
        <w:t xml:space="preserve">Аутентификация: Сервер предъявляет браузеру цифровой сертификат, подтверждающий его подлинность.</w:t>
      </w:r>
    </w:p>
    <w:p>
      <w:pPr>
        <w:numPr>
          <w:ilvl w:val="0"/>
          <w:numId w:val="1002"/>
        </w:numPr>
      </w:pPr>
      <w:r>
        <w:t xml:space="preserve">Целостность: Специальные механизмы гарантируют, что данные не были изменены при передаче.</w:t>
      </w:r>
    </w:p>
    <w:p>
      <w:pPr>
        <w:pStyle w:val="FirstParagraph"/>
      </w:pPr>
      <w:r>
        <w:rPr>
          <w:bCs/>
          <w:b/>
        </w:rPr>
        <w:t xml:space="preserve">3. Что такое сертификационный центр? Приведите пример.</w:t>
      </w:r>
    </w:p>
    <w:p>
      <w:pPr>
        <w:pStyle w:val="BodyText"/>
      </w:pPr>
      <w:r>
        <w:t xml:space="preserve">Сертификационный центр (Certificate Authority, CA) - это доверенная организация, которая выпускает цифровые сертификаты для веб-сайтов.</w:t>
      </w:r>
    </w:p>
    <w:p>
      <w:pPr>
        <w:pStyle w:val="BodyText"/>
      </w:pPr>
      <w:r>
        <w:t xml:space="preserve">Он проверяет владельца домена и digitally подписывает сертификат. Браузеры доверяют сертификатам от известных ЦС, чьи корневые сертификаты в них предустановлены.</w:t>
      </w:r>
    </w:p>
    <w:p>
      <w:pPr>
        <w:pStyle w:val="BodyText"/>
      </w:pPr>
      <w:r>
        <w:t xml:space="preserve">Примеры: Let’s Encrypt (бесплатный), DigiCert, Sectigo.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навыков по расширенному конфигурированию HTTPсервера Apache в части безопасности и возможности использования PHP.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Иванов Сергей Владимирович</dc:creator>
  <dc:language>ru-RU</dc:language>
  <cp:keywords/>
  <dcterms:created xsi:type="dcterms:W3CDTF">2025-09-30T10:37:38Z</dcterms:created>
  <dcterms:modified xsi:type="dcterms:W3CDTF">2025-09-30T10:37:38Z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Администрирование сетевых подсистем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