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8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31.png" ContentType="image/png"/>
  <Override PartName="/word/media/rId141.png" ContentType="image/png"/>
  <Override PartName="/word/media/rId144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</w:t>
      </w:r>
      <w:r>
        <w:t xml:space="preserve"> </w:t>
      </w:r>
      <w:r>
        <w:t xml:space="preserve">по протоколу SMB.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сервер Samba (см. раздел 14.4.1).</w:t>
      </w:r>
    </w:p>
    <w:p>
      <w:pPr>
        <w:numPr>
          <w:ilvl w:val="0"/>
          <w:numId w:val="1001"/>
        </w:numPr>
        <w:pStyle w:val="Compact"/>
      </w:pPr>
      <w:r>
        <w:t xml:space="preserve">Настройте на клиенте доступ к разделяемым ресурсам (см. раздел 14.4.2).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сервера Samba для доступа к разделяемым ресурсам во внутреннем окружении</w:t>
      </w:r>
      <w:r>
        <w:t xml:space="preserve"> </w:t>
      </w:r>
      <w:r>
        <w:t xml:space="preserve">виртуальных машин server и client. Соответствующим образом необходимо внести</w:t>
      </w:r>
      <w:r>
        <w:t xml:space="preserve"> </w:t>
      </w:r>
      <w:r>
        <w:t xml:space="preserve">изменения в Vagrantfile (см. раздел 14.4.3).</w:t>
      </w:r>
    </w:p>
    <w:bookmarkEnd w:id="21"/>
    <w:bookmarkStart w:id="14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82" w:name="настройка-сервера-samb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Samba</w:t>
      </w:r>
    </w:p>
    <w:p>
      <w:pPr>
        <w:pStyle w:val="FirstParagraph"/>
      </w:pPr>
      <w:r>
        <w:t xml:space="preserve">Запускаю виртуальную машину Server. (рис. 1)</w:t>
      </w:r>
    </w:p>
    <w:p>
      <w:pPr>
        <w:pStyle w:val="CaptionedFigure"/>
      </w:pPr>
      <w:r>
        <w:drawing>
          <wp:inline>
            <wp:extent cx="3733800" cy="908885"/>
            <wp:effectExtent b="0" l="0" r="0" t="0"/>
            <wp:docPr descr="Запуск Serve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Server</w:t>
      </w:r>
    </w:p>
    <w:p>
      <w:pPr>
        <w:pStyle w:val="BodyText"/>
      </w:pPr>
      <w:r>
        <w:t xml:space="preserve">На сервере установим необходимые пакеты:</w:t>
      </w:r>
      <w:r>
        <w:t xml:space="preserve"> </w:t>
      </w:r>
      <w:r>
        <w:t xml:space="preserve">dnf -y install samba samba-client cifs-utils (рис. 2)</w:t>
      </w:r>
    </w:p>
    <w:p>
      <w:pPr>
        <w:pStyle w:val="CaptionedFigure"/>
      </w:pPr>
      <w:r>
        <w:drawing>
          <wp:inline>
            <wp:extent cx="3733800" cy="1345866"/>
            <wp:effectExtent b="0" l="0" r="0" t="0"/>
            <wp:docPr descr="Установка необходимого ПО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необходимого ПО</w:t>
      </w:r>
    </w:p>
    <w:p>
      <w:pPr>
        <w:pStyle w:val="BodyText"/>
      </w:pPr>
      <w:r>
        <w:t xml:space="preserve">Создадим группу sambagroup для пользователей, которые будут работать с Sambaсервером, и присвоим ей GID 1010:</w:t>
      </w:r>
      <w:r>
        <w:t xml:space="preserve"> </w:t>
      </w:r>
      <w:r>
        <w:t xml:space="preserve">groupadd -g 1010 sambagroup (рис. 3)</w:t>
      </w:r>
    </w:p>
    <w:p>
      <w:pPr>
        <w:pStyle w:val="CaptionedFigure"/>
      </w:pPr>
      <w:r>
        <w:drawing>
          <wp:inline>
            <wp:extent cx="3733800" cy="301009"/>
            <wp:effectExtent b="0" l="0" r="0" t="0"/>
            <wp:docPr descr="Создание групп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группы</w:t>
      </w:r>
    </w:p>
    <w:p>
      <w:pPr>
        <w:pStyle w:val="BodyText"/>
      </w:pPr>
      <w:r>
        <w:t xml:space="preserve">Добавим пользователя user к группе sambagroup: usermod -aG sambagroup user (рис. 4)</w:t>
      </w:r>
    </w:p>
    <w:p>
      <w:pPr>
        <w:pStyle w:val="CaptionedFigure"/>
      </w:pPr>
      <w:r>
        <w:drawing>
          <wp:inline>
            <wp:extent cx="3733800" cy="277920"/>
            <wp:effectExtent b="0" l="0" r="0" t="0"/>
            <wp:docPr descr="Добавление в групп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в группу</w:t>
      </w:r>
    </w:p>
    <w:p>
      <w:pPr>
        <w:pStyle w:val="BodyText"/>
      </w:pPr>
      <w:r>
        <w:t xml:space="preserve">Создадим общий каталог в файловой системе Linux, в который предполагается</w:t>
      </w:r>
      <w:r>
        <w:t xml:space="preserve"> </w:t>
      </w:r>
      <w:r>
        <w:t xml:space="preserve">монтировать разделяемые ресурсы: mkdir -p /srv/sambashare (рис. 5)</w:t>
      </w:r>
    </w:p>
    <w:p>
      <w:pPr>
        <w:pStyle w:val="CaptionedFigure"/>
      </w:pPr>
      <w:r>
        <w:drawing>
          <wp:inline>
            <wp:extent cx="3733800" cy="313372"/>
            <wp:effectExtent b="0" l="0" r="0" t="0"/>
            <wp:docPr descr="Создание каталог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каталога</w:t>
      </w:r>
    </w:p>
    <w:p>
      <w:pPr>
        <w:pStyle w:val="BodyText"/>
      </w:pPr>
      <w:r>
        <w:t xml:space="preserve">В файле конфигурации /etc/samba/smb.conf: изменим параметр рабочей группы: (рис. 6)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workgroup = USER-NET</w:t>
      </w:r>
    </w:p>
    <w:p>
      <w:pPr>
        <w:pStyle w:val="CaptionedFigure"/>
      </w:pPr>
      <w:r>
        <w:drawing>
          <wp:inline>
            <wp:extent cx="2973721" cy="1091132"/>
            <wp:effectExtent b="0" l="0" r="0" t="0"/>
            <wp:docPr descr="Редактирование конф.файл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конф.файла</w:t>
      </w:r>
    </w:p>
    <w:p>
      <w:pPr>
        <w:pStyle w:val="BodyText"/>
      </w:pPr>
      <w:r>
        <w:t xml:space="preserve">В конце файла добавим раздел с описанием общего доступа к разделяемому</w:t>
      </w:r>
      <w:r>
        <w:t xml:space="preserve"> </w:t>
      </w:r>
      <w:r>
        <w:t xml:space="preserve">ресурсу /srv/sambashare: (рис. 7)</w:t>
      </w:r>
    </w:p>
    <w:p>
      <w:pPr>
        <w:pStyle w:val="SourceCode"/>
      </w:pPr>
      <w:r>
        <w:rPr>
          <w:rStyle w:val="VerbatimChar"/>
        </w:rPr>
        <w:t xml:space="preserve">[sambashare]</w:t>
      </w:r>
      <w:r>
        <w:br/>
      </w:r>
      <w:r>
        <w:rPr>
          <w:rStyle w:val="VerbatimChar"/>
        </w:rPr>
        <w:t xml:space="preserve">comment = My Samba Share</w:t>
      </w:r>
      <w:r>
        <w:br/>
      </w:r>
      <w:r>
        <w:rPr>
          <w:rStyle w:val="VerbatimChar"/>
        </w:rPr>
        <w:t xml:space="preserve">path = /srv/sambashare</w:t>
      </w:r>
      <w:r>
        <w:br/>
      </w:r>
      <w:r>
        <w:rPr>
          <w:rStyle w:val="VerbatimChar"/>
        </w:rPr>
        <w:t xml:space="preserve">write list = @sambagroup</w:t>
      </w:r>
    </w:p>
    <w:p>
      <w:pPr>
        <w:pStyle w:val="CaptionedFigure"/>
      </w:pPr>
      <w:r>
        <w:drawing>
          <wp:inline>
            <wp:extent cx="3088981" cy="868295"/>
            <wp:effectExtent b="0" l="0" r="0" t="0"/>
            <wp:docPr descr="Редактирование конф.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86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конф.файла</w:t>
      </w:r>
    </w:p>
    <w:p>
      <w:pPr>
        <w:pStyle w:val="BodyText"/>
      </w:pPr>
      <w:r>
        <w:t xml:space="preserve">Убедимся, что не сделали синтаксических ошибок в файле smb.conf, используя команду: testparm (рис. 8)</w:t>
      </w:r>
    </w:p>
    <w:p>
      <w:pPr>
        <w:pStyle w:val="CaptionedFigure"/>
      </w:pPr>
      <w:r>
        <w:drawing>
          <wp:inline>
            <wp:extent cx="3733800" cy="896583"/>
            <wp:effectExtent b="0" l="0" r="0" t="0"/>
            <wp:docPr descr="Проверка синт. ошибок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синт. ошибок</w:t>
      </w:r>
    </w:p>
    <w:p>
      <w:pPr>
        <w:pStyle w:val="BodyText"/>
      </w:pPr>
      <w:r>
        <w:t xml:space="preserve">Запустим демон Samba и посмотрим его статус: (рис. 9)</w:t>
      </w:r>
    </w:p>
    <w:p>
      <w:pPr>
        <w:pStyle w:val="SourceCode"/>
      </w:pPr>
      <w:r>
        <w:rPr>
          <w:rStyle w:val="VerbatimChar"/>
        </w:rPr>
        <w:t xml:space="preserve">systemctl start smb</w:t>
      </w:r>
      <w:r>
        <w:br/>
      </w:r>
      <w:r>
        <w:rPr>
          <w:rStyle w:val="VerbatimChar"/>
        </w:rPr>
        <w:t xml:space="preserve">systemctl enable smb</w:t>
      </w:r>
      <w:r>
        <w:br/>
      </w:r>
      <w:r>
        <w:rPr>
          <w:rStyle w:val="VerbatimChar"/>
        </w:rPr>
        <w:t xml:space="preserve">systemctl status smb</w:t>
      </w:r>
    </w:p>
    <w:p>
      <w:pPr>
        <w:pStyle w:val="CaptionedFigure"/>
      </w:pPr>
      <w:r>
        <w:drawing>
          <wp:inline>
            <wp:extent cx="3733800" cy="1174539"/>
            <wp:effectExtent b="0" l="0" r="0" t="0"/>
            <wp:docPr descr="Запуск Samba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Samba</w:t>
      </w:r>
    </w:p>
    <w:p>
      <w:pPr>
        <w:pStyle w:val="BodyText"/>
      </w:pPr>
      <w:r>
        <w:t xml:space="preserve">Для проверки наличия общего доступа попробуем подключиться к серверу с помощью smbclient:</w:t>
      </w:r>
      <w:r>
        <w:t xml:space="preserve"> </w:t>
      </w:r>
      <w:r>
        <w:t xml:space="preserve">smbclient -L //server. Видим, что получилось подключиться (рис. 10)</w:t>
      </w:r>
    </w:p>
    <w:p>
      <w:pPr>
        <w:pStyle w:val="CaptionedFigure"/>
      </w:pPr>
      <w:r>
        <w:drawing>
          <wp:inline>
            <wp:extent cx="3733800" cy="1369060"/>
            <wp:effectExtent b="0" l="0" r="0" t="0"/>
            <wp:docPr descr="Проверка наличия общего доступ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9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наличия общего доступа</w:t>
      </w:r>
    </w:p>
    <w:p>
      <w:pPr>
        <w:pStyle w:val="BodyText"/>
      </w:pPr>
      <w:r>
        <w:t xml:space="preserve">Посмотрим файл конфигурации межсетевого экрана для Samba: less /usr/lib/firewalld/services/samba.xml (рис. 11)</w:t>
      </w:r>
    </w:p>
    <w:p>
      <w:pPr>
        <w:pStyle w:val="CaptionedFigure"/>
      </w:pPr>
      <w:r>
        <w:drawing>
          <wp:inline>
            <wp:extent cx="3733800" cy="990893"/>
            <wp:effectExtent b="0" l="0" r="0" t="0"/>
            <wp:docPr descr="Просмотр файла конфигураци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0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файла конфигурации</w:t>
      </w:r>
    </w:p>
    <w:p>
      <w:pPr>
        <w:pStyle w:val="BodyText"/>
      </w:pPr>
      <w:r>
        <w:t xml:space="preserve">Настроим межсетевой экран: (рис. 12)</w:t>
      </w:r>
    </w:p>
    <w:p>
      <w:pPr>
        <w:pStyle w:val="SourceCode"/>
      </w:pPr>
      <w:r>
        <w:rPr>
          <w:rStyle w:val="VerbatimChar"/>
        </w:rPr>
        <w:t xml:space="preserve">firewall-cmd --add-service=samba</w:t>
      </w:r>
      <w:r>
        <w:br/>
      </w:r>
      <w:r>
        <w:rPr>
          <w:rStyle w:val="VerbatimChar"/>
        </w:rPr>
        <w:t xml:space="preserve">firewall-cmd --add-service=samba --permanent</w:t>
      </w:r>
      <w:r>
        <w:br/>
      </w:r>
      <w:r>
        <w:rPr>
          <w:rStyle w:val="VerbatimChar"/>
        </w:rPr>
        <w:t xml:space="preserve">firewall-cmd --reload </w:t>
      </w:r>
    </w:p>
    <w:p>
      <w:pPr>
        <w:pStyle w:val="CaptionedFigure"/>
      </w:pPr>
      <w:r>
        <w:drawing>
          <wp:inline>
            <wp:extent cx="3733800" cy="728656"/>
            <wp:effectExtent b="0" l="0" r="0" t="0"/>
            <wp:docPr descr="Настройка firewal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firewall</w:t>
      </w:r>
    </w:p>
    <w:p>
      <w:pPr>
        <w:pStyle w:val="BodyText"/>
      </w:pPr>
      <w:r>
        <w:t xml:space="preserve">Настроим права доступа для каталога с разделяемым ресурсом: (рис. 13)</w:t>
      </w:r>
    </w:p>
    <w:p>
      <w:pPr>
        <w:pStyle w:val="SourceCode"/>
      </w:pPr>
      <w:r>
        <w:rPr>
          <w:rStyle w:val="VerbatimChar"/>
        </w:rPr>
        <w:t xml:space="preserve">chgrp sambagroup /srv/sambashare</w:t>
      </w:r>
      <w:r>
        <w:br/>
      </w:r>
      <w:r>
        <w:rPr>
          <w:rStyle w:val="VerbatimChar"/>
        </w:rPr>
        <w:t xml:space="preserve">chmod g=rwx /srv/sambashare</w:t>
      </w:r>
    </w:p>
    <w:p>
      <w:pPr>
        <w:pStyle w:val="CaptionedFigure"/>
      </w:pPr>
      <w:r>
        <w:drawing>
          <wp:inline>
            <wp:extent cx="3733800" cy="369038"/>
            <wp:effectExtent b="0" l="0" r="0" t="0"/>
            <wp:docPr descr="Настройка прав доступ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прав доступа</w:t>
      </w:r>
    </w:p>
    <w:p>
      <w:pPr>
        <w:pStyle w:val="BodyText"/>
      </w:pPr>
      <w:r>
        <w:t xml:space="preserve">Посмотрим контекст безопасности SELinux: (рис. 14)</w:t>
      </w:r>
    </w:p>
    <w:p>
      <w:pPr>
        <w:pStyle w:val="SourceCode"/>
      </w:pPr>
      <w:r>
        <w:rPr>
          <w:rStyle w:val="VerbatimChar"/>
        </w:rPr>
        <w:t xml:space="preserve">cd /srv</w:t>
      </w:r>
      <w:r>
        <w:br/>
      </w:r>
      <w:r>
        <w:rPr>
          <w:rStyle w:val="VerbatimChar"/>
        </w:rPr>
        <w:t xml:space="preserve">ls -Z</w:t>
      </w:r>
    </w:p>
    <w:p>
      <w:pPr>
        <w:pStyle w:val="CaptionedFigure"/>
      </w:pPr>
      <w:r>
        <w:drawing>
          <wp:inline>
            <wp:extent cx="3733800" cy="420171"/>
            <wp:effectExtent b="0" l="0" r="0" t="0"/>
            <wp:docPr descr="Просмотр SELinux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SELinux</w:t>
      </w:r>
    </w:p>
    <w:p>
      <w:pPr>
        <w:pStyle w:val="BodyText"/>
      </w:pPr>
      <w:r>
        <w:t xml:space="preserve">Настроим контекст безопасности SELinux для каталога с разделяемым ресурсом: (рис. 15)</w:t>
      </w:r>
    </w:p>
    <w:p>
      <w:pPr>
        <w:pStyle w:val="SourceCode"/>
      </w:pPr>
      <w:r>
        <w:rPr>
          <w:rStyle w:val="VerbatimChar"/>
        </w:rPr>
        <w:t xml:space="preserve">semanage fcontext -a -t samba_share_t "/srv/sambashare(/.*)?"</w:t>
      </w:r>
      <w:r>
        <w:br/>
      </w:r>
      <w:r>
        <w:rPr>
          <w:rStyle w:val="VerbatimChar"/>
        </w:rPr>
        <w:t xml:space="preserve">restorecon -vR /srv/sambashare</w:t>
      </w:r>
    </w:p>
    <w:p>
      <w:pPr>
        <w:pStyle w:val="CaptionedFigure"/>
      </w:pPr>
      <w:r>
        <w:drawing>
          <wp:inline>
            <wp:extent cx="3733800" cy="324213"/>
            <wp:effectExtent b="0" l="0" r="0" t="0"/>
            <wp:docPr descr="Настройка SELinux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SELinux</w:t>
      </w:r>
    </w:p>
    <w:p>
      <w:pPr>
        <w:pStyle w:val="BodyText"/>
      </w:pPr>
      <w:r>
        <w:t xml:space="preserve">Проверьте, что контекст безопасности изменился: (рис. 16)</w:t>
      </w:r>
    </w:p>
    <w:p>
      <w:pPr>
        <w:pStyle w:val="SourceCode"/>
      </w:pPr>
      <w:r>
        <w:rPr>
          <w:rStyle w:val="VerbatimChar"/>
        </w:rPr>
        <w:t xml:space="preserve">cd /srv</w:t>
      </w:r>
      <w:r>
        <w:br/>
      </w:r>
      <w:r>
        <w:rPr>
          <w:rStyle w:val="VerbatimChar"/>
        </w:rPr>
        <w:t xml:space="preserve">ls -Z </w:t>
      </w:r>
    </w:p>
    <w:p>
      <w:pPr>
        <w:pStyle w:val="CaptionedFigure"/>
      </w:pPr>
      <w:r>
        <w:drawing>
          <wp:inline>
            <wp:extent cx="3733800" cy="364273"/>
            <wp:effectExtent b="0" l="0" r="0" t="0"/>
            <wp:docPr descr="Просмотр SELinux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SELinux</w:t>
      </w:r>
    </w:p>
    <w:p>
      <w:pPr>
        <w:pStyle w:val="BodyText"/>
      </w:pPr>
      <w:r>
        <w:t xml:space="preserve">Разрешим экспортировать разделяемые ресурсы для чтения и записи: (рис. 17)</w:t>
      </w:r>
    </w:p>
    <w:p>
      <w:pPr>
        <w:pStyle w:val="SourceCode"/>
      </w:pPr>
      <w:r>
        <w:rPr>
          <w:rStyle w:val="VerbatimChar"/>
        </w:rPr>
        <w:t xml:space="preserve">setsebool samba_export_all_rw 1</w:t>
      </w:r>
      <w:r>
        <w:br/>
      </w:r>
      <w:r>
        <w:rPr>
          <w:rStyle w:val="VerbatimChar"/>
        </w:rPr>
        <w:t xml:space="preserve">setsebool samba_export_all_rw 1 -P</w:t>
      </w:r>
    </w:p>
    <w:p>
      <w:pPr>
        <w:pStyle w:val="CaptionedFigure"/>
      </w:pPr>
      <w:r>
        <w:drawing>
          <wp:inline>
            <wp:extent cx="3733800" cy="369575"/>
            <wp:effectExtent b="0" l="0" r="0" t="0"/>
            <wp:docPr descr="Рашрешение экспортирования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Рашрешение экспортирования</w:t>
      </w:r>
    </w:p>
    <w:p>
      <w:pPr>
        <w:pStyle w:val="BodyText"/>
      </w:pPr>
      <w:r>
        <w:t xml:space="preserve">Посмотрим UID пользователя и в какие группы он включён: id (рис. 18)</w:t>
      </w:r>
    </w:p>
    <w:p>
      <w:pPr>
        <w:pStyle w:val="CaptionedFigure"/>
      </w:pPr>
      <w:r>
        <w:drawing>
          <wp:inline>
            <wp:extent cx="3733800" cy="287718"/>
            <wp:effectExtent b="0" l="0" r="0" t="0"/>
            <wp:docPr descr="Просмотр UID пользователя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UID пользователя</w:t>
      </w:r>
    </w:p>
    <w:p>
      <w:pPr>
        <w:pStyle w:val="BodyText"/>
      </w:pPr>
      <w:r>
        <w:t xml:space="preserve">Под пользователем попробуем создать файл на разделяемом ресурсе: (рис. 19)</w:t>
      </w:r>
    </w:p>
    <w:p>
      <w:pPr>
        <w:pStyle w:val="SourceCode"/>
      </w:pPr>
      <w:r>
        <w:rPr>
          <w:rStyle w:val="VerbatimChar"/>
        </w:rPr>
        <w:t xml:space="preserve">cd /srv/sambashare</w:t>
      </w:r>
      <w:r>
        <w:br/>
      </w:r>
      <w:r>
        <w:rPr>
          <w:rStyle w:val="VerbatimChar"/>
        </w:rPr>
        <w:t xml:space="preserve">touch user@server.txt</w:t>
      </w:r>
    </w:p>
    <w:p>
      <w:pPr>
        <w:pStyle w:val="FirstParagraph"/>
      </w:pPr>
      <w:r>
        <w:t xml:space="preserve">Видим, что можем создавать файл.</w:t>
      </w:r>
    </w:p>
    <w:p>
      <w:pPr>
        <w:pStyle w:val="CaptionedFigure"/>
      </w:pPr>
      <w:r>
        <w:drawing>
          <wp:inline>
            <wp:extent cx="3733800" cy="346968"/>
            <wp:effectExtent b="0" l="0" r="0" t="0"/>
            <wp:docPr descr="Попытка создания файл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Попытка создания файла</w:t>
      </w:r>
    </w:p>
    <w:p>
      <w:pPr>
        <w:pStyle w:val="BodyText"/>
      </w:pPr>
      <w:r>
        <w:t xml:space="preserve">Добавим пользователя в базу пользователей Samba: smbpasswd -L -a user. (рис. 20)</w:t>
      </w:r>
    </w:p>
    <w:p>
      <w:pPr>
        <w:pStyle w:val="CaptionedFigure"/>
      </w:pPr>
      <w:r>
        <w:drawing>
          <wp:inline>
            <wp:extent cx="3733800" cy="691215"/>
            <wp:effectExtent b="0" l="0" r="0" t="0"/>
            <wp:docPr descr="Добавление пользователя в базу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Добавление пользователя в базу</w:t>
      </w:r>
    </w:p>
    <w:bookmarkEnd w:id="82"/>
    <w:bookmarkStart w:id="128" w:name="Xb63dba1a3b5ea413c0b85e182a8fddbfc3e22b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файловой системы Samba на клиенте</w:t>
      </w:r>
    </w:p>
    <w:p>
      <w:pPr>
        <w:pStyle w:val="FirstParagraph"/>
      </w:pPr>
      <w:r>
        <w:t xml:space="preserve">Запускаю машину Client (рис. 21)</w:t>
      </w:r>
    </w:p>
    <w:p>
      <w:pPr>
        <w:pStyle w:val="CaptionedFigure"/>
      </w:pPr>
      <w:r>
        <w:drawing>
          <wp:inline>
            <wp:extent cx="3733800" cy="790903"/>
            <wp:effectExtent b="0" l="0" r="0" t="0"/>
            <wp:docPr descr="Запуск client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client</w:t>
      </w:r>
    </w:p>
    <w:p>
      <w:pPr>
        <w:pStyle w:val="BodyText"/>
      </w:pPr>
      <w:r>
        <w:t xml:space="preserve">На клиенте установимнеобходимые пакеты: dnf -y install samba-client cifs-utils (рис. 22)</w:t>
      </w:r>
    </w:p>
    <w:p>
      <w:pPr>
        <w:pStyle w:val="CaptionedFigure"/>
      </w:pPr>
      <w:r>
        <w:drawing>
          <wp:inline>
            <wp:extent cx="3733800" cy="1342084"/>
            <wp:effectExtent b="0" l="0" r="0" t="0"/>
            <wp:docPr descr="Установка необходимого ПО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Установка необходимого ПО</w:t>
      </w:r>
    </w:p>
    <w:p>
      <w:pPr>
        <w:pStyle w:val="BodyText"/>
      </w:pPr>
      <w:r>
        <w:t xml:space="preserve">На клиенте посмотрим файл конфигурации межсетевого экрана для клиента</w:t>
      </w:r>
      <w:r>
        <w:t xml:space="preserve"> </w:t>
      </w:r>
      <w:r>
        <w:t xml:space="preserve">Samba: less /usr/lib/firewalld/services/samba-client.xml (рис. 23)</w:t>
      </w:r>
    </w:p>
    <w:p>
      <w:pPr>
        <w:pStyle w:val="CaptionedFigure"/>
      </w:pPr>
      <w:r>
        <w:drawing>
          <wp:inline>
            <wp:extent cx="3733800" cy="788604"/>
            <wp:effectExtent b="0" l="0" r="0" t="0"/>
            <wp:docPr descr="Просмотр конф. файл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конф. файла</w:t>
      </w:r>
    </w:p>
    <w:p>
      <w:pPr>
        <w:pStyle w:val="BodyText"/>
      </w:pPr>
      <w:r>
        <w:t xml:space="preserve">На клиенте настроим межсетевой экран: (рис. 24)</w:t>
      </w:r>
    </w:p>
    <w:p>
      <w:pPr>
        <w:pStyle w:val="SourceCode"/>
      </w:pPr>
      <w:r>
        <w:rPr>
          <w:rStyle w:val="VerbatimChar"/>
        </w:rPr>
        <w:t xml:space="preserve">firewall-cmd --add-service=samba-client</w:t>
      </w:r>
      <w:r>
        <w:br/>
      </w:r>
      <w:r>
        <w:rPr>
          <w:rStyle w:val="VerbatimChar"/>
        </w:rPr>
        <w:t xml:space="preserve">firewall-cmd --add-service=samba-client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CaptionedFigure"/>
      </w:pPr>
      <w:r>
        <w:drawing>
          <wp:inline>
            <wp:extent cx="3733800" cy="707196"/>
            <wp:effectExtent b="0" l="0" r="0" t="0"/>
            <wp:docPr descr="Настройка firewall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firewall</w:t>
      </w:r>
    </w:p>
    <w:p>
      <w:pPr>
        <w:pStyle w:val="BodyText"/>
      </w:pPr>
      <w:r>
        <w:t xml:space="preserve">На клиенте создадим группу sambagroup и добавим в неё пользователя: (рис. 25)</w:t>
      </w:r>
    </w:p>
    <w:p>
      <w:pPr>
        <w:pStyle w:val="SourceCode"/>
      </w:pPr>
      <w:r>
        <w:rPr>
          <w:rStyle w:val="VerbatimChar"/>
        </w:rPr>
        <w:t xml:space="preserve">groupadd -g 1010 sambagroup</w:t>
      </w:r>
      <w:r>
        <w:br/>
      </w:r>
      <w:r>
        <w:rPr>
          <w:rStyle w:val="VerbatimChar"/>
        </w:rPr>
        <w:t xml:space="preserve">usermod -aG sambagroup user </w:t>
      </w:r>
    </w:p>
    <w:p>
      <w:pPr>
        <w:pStyle w:val="CaptionedFigure"/>
      </w:pPr>
      <w:r>
        <w:drawing>
          <wp:inline>
            <wp:extent cx="3733800" cy="414866"/>
            <wp:effectExtent b="0" l="0" r="0" t="0"/>
            <wp:docPr descr="Создание группы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группы</w:t>
      </w:r>
    </w:p>
    <w:p>
      <w:pPr>
        <w:pStyle w:val="BodyText"/>
      </w:pPr>
      <w:r>
        <w:t xml:space="preserve">На клиенте в файле конфигурации /etc/samba/smb.conf изменим параметр рабочей группы: (рис. 26)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workgroup = USER-NET </w:t>
      </w:r>
    </w:p>
    <w:p>
      <w:pPr>
        <w:pStyle w:val="CaptionedFigure"/>
      </w:pPr>
      <w:r>
        <w:drawing>
          <wp:inline>
            <wp:extent cx="2650991" cy="699247"/>
            <wp:effectExtent b="0" l="0" r="0" t="0"/>
            <wp:docPr descr="Редактирование smb.conf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91" cy="69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Редактирование smb.conf</w:t>
      </w:r>
    </w:p>
    <w:p>
      <w:pPr>
        <w:pStyle w:val="BodyText"/>
      </w:pPr>
      <w:r>
        <w:t xml:space="preserve">Для проверки наличия общего доступа попробуем подключиться с клиента к серверу с помощью smbclient:</w:t>
      </w:r>
      <w:r>
        <w:t xml:space="preserve"> </w:t>
      </w:r>
      <w:r>
        <w:t xml:space="preserve">smbclient -L //server.</w:t>
      </w:r>
    </w:p>
    <w:p>
      <w:pPr>
        <w:pStyle w:val="BodyText"/>
      </w:pPr>
      <w:r>
        <w:t xml:space="preserve">В данном случае мы просматриваем ресурсы с сервера под учетной записью root (SVIVANOV-NET/root) (рис. 27)</w:t>
      </w:r>
    </w:p>
    <w:p>
      <w:pPr>
        <w:pStyle w:val="CaptionedFigure"/>
      </w:pPr>
      <w:r>
        <w:drawing>
          <wp:inline>
            <wp:extent cx="3733800" cy="1386126"/>
            <wp:effectExtent b="0" l="0" r="0" t="0"/>
            <wp:docPr descr="Проверка наличия общего доступа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наличия общего доступа</w:t>
      </w:r>
    </w:p>
    <w:p>
      <w:pPr>
        <w:pStyle w:val="BodyText"/>
      </w:pPr>
      <w:r>
        <w:t xml:space="preserve">Подключимся с клиента к серверу с помощью smbclient под учётной записью пользователя:</w:t>
      </w:r>
      <w:r>
        <w:t xml:space="preserve"> </w:t>
      </w:r>
      <w:r>
        <w:t xml:space="preserve">smbclient -L //server -U user. В этом случае мы просматриваем ресурсы с сервера под учетной записью svivanov (SVIVANOV-NET/svivanov) (рис. 28)</w:t>
      </w:r>
    </w:p>
    <w:p>
      <w:pPr>
        <w:pStyle w:val="CaptionedFigure"/>
      </w:pPr>
      <w:r>
        <w:drawing>
          <wp:inline>
            <wp:extent cx="3733800" cy="1326639"/>
            <wp:effectExtent b="0" l="0" r="0" t="0"/>
            <wp:docPr descr="Редактирование fstab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Редактирование fstab</w:t>
      </w:r>
    </w:p>
    <w:p>
      <w:pPr>
        <w:pStyle w:val="BodyText"/>
      </w:pPr>
      <w:r>
        <w:t xml:space="preserve">На клиенте создадим точку монтирования и получим доступ к общему ресурсу с помощью mount: (рис. 29)</w:t>
      </w:r>
    </w:p>
    <w:p>
      <w:pPr>
        <w:pStyle w:val="SourceCode"/>
      </w:pPr>
      <w:r>
        <w:rPr>
          <w:rStyle w:val="VerbatimChar"/>
        </w:rPr>
        <w:t xml:space="preserve">mkdir /mnt/samba</w:t>
      </w:r>
      <w:r>
        <w:br/>
      </w:r>
      <w:r>
        <w:rPr>
          <w:rStyle w:val="VerbatimChar"/>
        </w:rPr>
        <w:t xml:space="preserve">mount -o username=user_name,user,rw,uid=user_name,gid=sambagroup //server/sambashare /mnt/samba</w:t>
      </w:r>
    </w:p>
    <w:p>
      <w:pPr>
        <w:pStyle w:val="CaptionedFigure"/>
      </w:pPr>
      <w:r>
        <w:drawing>
          <wp:inline>
            <wp:extent cx="3733800" cy="753169"/>
            <wp:effectExtent b="0" l="0" r="0" t="0"/>
            <wp:docPr descr="Создание точки монтирования и проверка доступа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Создание точки монтирования и проверка доступа</w:t>
      </w:r>
    </w:p>
    <w:p>
      <w:pPr>
        <w:pStyle w:val="BodyText"/>
      </w:pPr>
      <w:r>
        <w:t xml:space="preserve">Убедимся, что svivanov может записывать файлы на разделяемом ресурсе: (рис. 30)</w:t>
      </w:r>
    </w:p>
    <w:p>
      <w:pPr>
        <w:pStyle w:val="SourceCode"/>
      </w:pPr>
      <w:r>
        <w:rPr>
          <w:rStyle w:val="VerbatimChar"/>
        </w:rPr>
        <w:t xml:space="preserve">cd /mnt/samba</w:t>
      </w:r>
      <w:r>
        <w:br/>
      </w:r>
      <w:r>
        <w:rPr>
          <w:rStyle w:val="VerbatimChar"/>
        </w:rPr>
        <w:t xml:space="preserve">touch user@client.txt </w:t>
      </w:r>
    </w:p>
    <w:p>
      <w:pPr>
        <w:pStyle w:val="FirstParagraph"/>
      </w:pPr>
      <w:r>
        <w:t xml:space="preserve">Видим, что может.</w:t>
      </w:r>
    </w:p>
    <w:p>
      <w:pPr>
        <w:pStyle w:val="CaptionedFigure"/>
      </w:pPr>
      <w:r>
        <w:drawing>
          <wp:inline>
            <wp:extent cx="3733800" cy="553155"/>
            <wp:effectExtent b="0" l="0" r="0" t="0"/>
            <wp:docPr descr="Создание файла на общем ресурсе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Создание файла на общем ресурсе</w:t>
      </w:r>
    </w:p>
    <w:p>
      <w:pPr>
        <w:pStyle w:val="BodyText"/>
      </w:pPr>
      <w:r>
        <w:t xml:space="preserve">Отмонтируем каталог /mnt/samba: umount /mnt/samba (рис. 31)</w:t>
      </w:r>
    </w:p>
    <w:p>
      <w:pPr>
        <w:pStyle w:val="CaptionedFigure"/>
      </w:pPr>
      <w:r>
        <w:drawing>
          <wp:inline>
            <wp:extent cx="3733800" cy="521783"/>
            <wp:effectExtent b="0" l="0" r="0" t="0"/>
            <wp:docPr descr="Отмонтирование каталога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Отмонтирование каталога</w:t>
      </w:r>
    </w:p>
    <w:p>
      <w:pPr>
        <w:pStyle w:val="BodyText"/>
      </w:pPr>
      <w:r>
        <w:t xml:space="preserve">Для настройки работы с Samba с помощью файла учётных данных:</w:t>
      </w:r>
    </w:p>
    <w:p>
      <w:pPr>
        <w:numPr>
          <w:ilvl w:val="0"/>
          <w:numId w:val="1002"/>
        </w:numPr>
        <w:pStyle w:val="Compact"/>
      </w:pPr>
      <w:r>
        <w:t xml:space="preserve">на клиенте создадим файл smbusers в каталоге /etc/samba/: (рис. 32)</w:t>
      </w:r>
    </w:p>
    <w:p>
      <w:pPr>
        <w:pStyle w:val="SourceCode"/>
      </w:pPr>
      <w:r>
        <w:rPr>
          <w:rStyle w:val="VerbatimChar"/>
        </w:rPr>
        <w:t xml:space="preserve">touch /etc/samba/smbusers</w:t>
      </w:r>
      <w:r>
        <w:br/>
      </w:r>
      <w:r>
        <w:rPr>
          <w:rStyle w:val="VerbatimChar"/>
        </w:rPr>
        <w:t xml:space="preserve">chmod 600 /etc/samba/smbusers</w:t>
      </w:r>
    </w:p>
    <w:p>
      <w:pPr>
        <w:pStyle w:val="FirstParagraph"/>
      </w:pPr>
      <w:r>
        <w:t xml:space="preserve">с содержанием следующего формата:</w:t>
      </w:r>
    </w:p>
    <w:p>
      <w:pPr>
        <w:pStyle w:val="SourceCode"/>
      </w:pPr>
      <w:r>
        <w:rPr>
          <w:rStyle w:val="VerbatimChar"/>
        </w:rPr>
        <w:t xml:space="preserve">username=&lt;svianov&gt;</w:t>
      </w:r>
      <w:r>
        <w:br/>
      </w:r>
      <w:r>
        <w:rPr>
          <w:rStyle w:val="VerbatimChar"/>
        </w:rPr>
        <w:t xml:space="preserve">password=&lt;palann78&gt; </w:t>
      </w:r>
    </w:p>
    <w:p>
      <w:pPr>
        <w:pStyle w:val="CaptionedFigure"/>
      </w:pPr>
      <w:r>
        <w:drawing>
          <wp:inline>
            <wp:extent cx="3733800" cy="1172982"/>
            <wp:effectExtent b="0" l="0" r="0" t="0"/>
            <wp:docPr descr="Создание файла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Создание файла</w:t>
      </w:r>
    </w:p>
    <w:p>
      <w:pPr>
        <w:numPr>
          <w:ilvl w:val="0"/>
          <w:numId w:val="1003"/>
        </w:numPr>
        <w:pStyle w:val="Compact"/>
      </w:pPr>
      <w:r>
        <w:t xml:space="preserve">На клиенте в файле /etc/fstab добавим следующую строку: //server/sambashare /mnt/samba cifs user,rw,uid=user_name,gid=sambagroup,credentials=/etc/samba/smbusers,_netdev 0 0 (рис. 33)</w:t>
      </w:r>
    </w:p>
    <w:p>
      <w:pPr>
        <w:pStyle w:val="CaptionedFigure"/>
      </w:pPr>
      <w:r>
        <w:drawing>
          <wp:inline>
            <wp:extent cx="3733800" cy="423836"/>
            <wp:effectExtent b="0" l="0" r="0" t="0"/>
            <wp:docPr descr="Редактирование fstab" title="" id="120" name="Picture"/>
            <a:graphic>
              <a:graphicData uri="http://schemas.openxmlformats.org/drawingml/2006/picture">
                <pic:pic>
                  <pic:nvPicPr>
                    <pic:cNvPr descr="image/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Редактирование fstab</w:t>
      </w:r>
    </w:p>
    <w:p>
      <w:pPr>
        <w:numPr>
          <w:ilvl w:val="0"/>
          <w:numId w:val="1004"/>
        </w:numPr>
        <w:pStyle w:val="Compact"/>
      </w:pPr>
      <w:r>
        <w:t xml:space="preserve">Подмонтируем общий ресурс: mount -a (рис. 34)</w:t>
      </w:r>
    </w:p>
    <w:p>
      <w:pPr>
        <w:pStyle w:val="CaptionedFigure"/>
      </w:pPr>
      <w:r>
        <w:drawing>
          <wp:inline>
            <wp:extent cx="3733800" cy="576583"/>
            <wp:effectExtent b="0" l="0" r="0" t="0"/>
            <wp:docPr descr="Подмонтирование общего ресурса" title="" id="123" name="Picture"/>
            <a:graphic>
              <a:graphicData uri="http://schemas.openxmlformats.org/drawingml/2006/picture">
                <pic:pic>
                  <pic:nvPicPr>
                    <pic:cNvPr descr="image/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Подмонтирование общего ресурса</w:t>
      </w:r>
    </w:p>
    <w:p>
      <w:pPr>
        <w:pStyle w:val="BodyText"/>
      </w:pPr>
      <w:r>
        <w:t xml:space="preserve">Убедившись, что ресурс монтируется, перезагрузим клиента для проверки, что ресурс монтируется и после перезагрузки, а у пользователя есть доступ</w:t>
      </w:r>
      <w:r>
        <w:t xml:space="preserve"> </w:t>
      </w:r>
      <w:r>
        <w:t xml:space="preserve">к разделяемым ресурсам. Видим, что все корректно (рис. 35)</w:t>
      </w:r>
    </w:p>
    <w:p>
      <w:pPr>
        <w:pStyle w:val="CaptionedFigure"/>
      </w:pPr>
      <w:r>
        <w:drawing>
          <wp:inline>
            <wp:extent cx="3733800" cy="1235211"/>
            <wp:effectExtent b="0" l="0" r="0" t="0"/>
            <wp:docPr descr="Перезагрузка и проверка" title="" id="126" name="Picture"/>
            <a:graphic>
              <a:graphicData uri="http://schemas.openxmlformats.org/drawingml/2006/picture">
                <pic:pic>
                  <pic:nvPicPr>
                    <pic:cNvPr descr="image/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Перезагрузка и проверка</w:t>
      </w:r>
    </w:p>
    <w:bookmarkEnd w:id="128"/>
    <w:bookmarkStart w:id="147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smb, в который поместим в соответствующие подкаталоги конфигурационные файлы: (рис. 36)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/vagrant/provision/server/smb/etc/samba</w:t>
      </w:r>
      <w:r>
        <w:br/>
      </w:r>
      <w:r>
        <w:rPr>
          <w:rStyle w:val="VerbatimChar"/>
        </w:rPr>
        <w:t xml:space="preserve">cp -R /etc/samba/smb.conf /vagrant/provision/server/smb/etc/samba/ </w:t>
      </w:r>
    </w:p>
    <w:p>
      <w:pPr>
        <w:pStyle w:val="CaptionedFigure"/>
      </w:pPr>
      <w:r>
        <w:drawing>
          <wp:inline>
            <wp:extent cx="3733800" cy="386850"/>
            <wp:effectExtent b="0" l="0" r="0" t="0"/>
            <wp:docPr descr="Создание каталогов и копирование конф.файлов" title="" id="130" name="Picture"/>
            <a:graphic>
              <a:graphicData uri="http://schemas.openxmlformats.org/drawingml/2006/picture">
                <pic:pic>
                  <pic:nvPicPr>
                    <pic:cNvPr descr="image/3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Создание каталогов и копирование конф.файлов</w:t>
      </w:r>
    </w:p>
    <w:p>
      <w:pPr>
        <w:pStyle w:val="BodyText"/>
      </w:pPr>
      <w:r>
        <w:t xml:space="preserve">В каталоге /vagrant/provision/server создадим исполняемый файл smb.sh: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touch smb.sh</w:t>
      </w:r>
      <w:r>
        <w:br/>
      </w:r>
      <w:r>
        <w:rPr>
          <w:rStyle w:val="VerbatimChar"/>
        </w:rPr>
        <w:t xml:space="preserve">chmod +x smb.sh</w:t>
      </w:r>
    </w:p>
    <w:p>
      <w:pPr>
        <w:pStyle w:val="FirstParagraph"/>
      </w:pPr>
      <w:r>
        <w:t xml:space="preserve">Открыв его на редактирование, пропишем в нём следующий скрипт. (рис. 37)</w:t>
      </w:r>
    </w:p>
    <w:p>
      <w:pPr>
        <w:pStyle w:val="CaptionedFigure"/>
      </w:pPr>
      <w:r>
        <w:drawing>
          <wp:inline>
            <wp:extent cx="3733800" cy="2282024"/>
            <wp:effectExtent b="0" l="0" r="0" t="0"/>
            <wp:docPr descr="Создание скрипта" title="" id="133" name="Picture"/>
            <a:graphic>
              <a:graphicData uri="http://schemas.openxmlformats.org/drawingml/2006/picture">
                <pic:pic>
                  <pic:nvPicPr>
                    <pic:cNvPr descr="image/37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Создание скрипта</w:t>
      </w:r>
    </w:p>
    <w:p>
      <w:pPr>
        <w:pStyle w:val="BodyText"/>
      </w:pPr>
      <w:r>
        <w:t xml:space="preserve">На виртуальной машине client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/vagrant/provision/client/, создадим в нём</w:t>
      </w:r>
      <w:r>
        <w:t xml:space="preserve"> </w:t>
      </w:r>
      <w:r>
        <w:t xml:space="preserve">каталог smb, в который поместим в соответствующие подкаталоги конфигурационные файлы: (рис. 38)</w:t>
      </w:r>
    </w:p>
    <w:p>
      <w:pPr>
        <w:pStyle w:val="SourceCode"/>
      </w:pPr>
      <w:r>
        <w:rPr>
          <w:rStyle w:val="VerbatimChar"/>
        </w:rPr>
        <w:t xml:space="preserve">cd /vagrant/provision/client</w:t>
      </w:r>
      <w:r>
        <w:br/>
      </w:r>
      <w:r>
        <w:rPr>
          <w:rStyle w:val="VerbatimChar"/>
        </w:rPr>
        <w:t xml:space="preserve">mkdir -p /vagrant/provision/client/smb/etc/samba</w:t>
      </w:r>
      <w:r>
        <w:br/>
      </w:r>
      <w:r>
        <w:rPr>
          <w:rStyle w:val="VerbatimChar"/>
        </w:rPr>
        <w:t xml:space="preserve">cp -R /etc/samba/smb.conf /vagrant/provision/client/smb/etc/samba/</w:t>
      </w:r>
      <w:r>
        <w:br/>
      </w:r>
      <w:r>
        <w:rPr>
          <w:rStyle w:val="VerbatimChar"/>
        </w:rPr>
        <w:t xml:space="preserve">cp -R /etc/samba/smbusers /vagrant/provision/client/smb/etc/samba/ </w:t>
      </w:r>
    </w:p>
    <w:p>
      <w:pPr>
        <w:pStyle w:val="CaptionedFigure"/>
      </w:pPr>
      <w:r>
        <w:drawing>
          <wp:inline>
            <wp:extent cx="3733800" cy="869350"/>
            <wp:effectExtent b="0" l="0" r="0" t="0"/>
            <wp:docPr descr="Создание каталогов и копирование конф.файлов" title="" id="136" name="Picture"/>
            <a:graphic>
              <a:graphicData uri="http://schemas.openxmlformats.org/drawingml/2006/picture">
                <pic:pic>
                  <pic:nvPicPr>
                    <pic:cNvPr descr="image/3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Создание каталогов и копирование конф.файлов</w:t>
      </w:r>
    </w:p>
    <w:p>
      <w:pPr>
        <w:pStyle w:val="BodyText"/>
      </w:pPr>
      <w:r>
        <w:t xml:space="preserve">В каталоге /vagrant/provision/client создадим исполняемый файл smb.sh:</w:t>
      </w:r>
    </w:p>
    <w:p>
      <w:pPr>
        <w:pStyle w:val="SourceCode"/>
      </w:pPr>
      <w:r>
        <w:rPr>
          <w:rStyle w:val="VerbatimChar"/>
        </w:rPr>
        <w:t xml:space="preserve">cd /vagrant/provision/client</w:t>
      </w:r>
      <w:r>
        <w:br/>
      </w:r>
      <w:r>
        <w:rPr>
          <w:rStyle w:val="VerbatimChar"/>
        </w:rPr>
        <w:t xml:space="preserve">touch smb.sh</w:t>
      </w:r>
      <w:r>
        <w:br/>
      </w:r>
      <w:r>
        <w:rPr>
          <w:rStyle w:val="VerbatimChar"/>
        </w:rPr>
        <w:t xml:space="preserve">chmod +x smb.sh</w:t>
      </w:r>
    </w:p>
    <w:p>
      <w:pPr>
        <w:pStyle w:val="FirstParagraph"/>
      </w:pPr>
      <w:r>
        <w:t xml:space="preserve">Открыв его на редактирование, пропишем в нём следующий скрипт: (рис. 39)</w:t>
      </w:r>
    </w:p>
    <w:p>
      <w:pPr>
        <w:pStyle w:val="CaptionedFigure"/>
      </w:pPr>
      <w:r>
        <w:drawing>
          <wp:inline>
            <wp:extent cx="3733800" cy="2141670"/>
            <wp:effectExtent b="0" l="0" r="0" t="0"/>
            <wp:docPr descr="Создание скрипта" title="" id="139" name="Picture"/>
            <a:graphic>
              <a:graphicData uri="http://schemas.openxmlformats.org/drawingml/2006/picture">
                <pic:pic>
                  <pic:nvPicPr>
                    <pic:cNvPr descr="image/3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Создание скрипта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 (рис. 40)</w:t>
      </w:r>
    </w:p>
    <w:p>
      <w:pPr>
        <w:pStyle w:val="CaptionedFigure"/>
      </w:pPr>
      <w:r>
        <w:drawing>
          <wp:inline>
            <wp:extent cx="3096665" cy="791455"/>
            <wp:effectExtent b="0" l="0" r="0" t="0"/>
            <wp:docPr descr="Редактирование Vagrantfile" title="" id="142" name="Picture"/>
            <a:graphic>
              <a:graphicData uri="http://schemas.openxmlformats.org/drawingml/2006/picture">
                <pic:pic>
                  <pic:nvPicPr>
                    <pic:cNvPr descr="image/40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65" cy="79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Редактирование Vagrantfile</w:t>
      </w:r>
    </w:p>
    <w:p>
      <w:pPr>
        <w:pStyle w:val="CaptionedFigure"/>
      </w:pPr>
      <w:r>
        <w:drawing>
          <wp:inline>
            <wp:extent cx="3012141" cy="745351"/>
            <wp:effectExtent b="0" l="0" r="0" t="0"/>
            <wp:docPr descr="Редактирование Vagrantfile" title="" id="145" name="Picture"/>
            <a:graphic>
              <a:graphicData uri="http://schemas.openxmlformats.org/drawingml/2006/picture">
                <pic:pic>
                  <pic:nvPicPr>
                    <pic:cNvPr descr="image/4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41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Редактирование Vagrantfile</w:t>
      </w:r>
    </w:p>
    <w:bookmarkEnd w:id="147"/>
    <w:bookmarkEnd w:id="148"/>
    <w:bookmarkStart w:id="149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Какова минимальная конфигурация для smb.conf для создания общего ресурса, который предоставляет доступ к каталогу /data?</w:t>
      </w:r>
    </w:p>
    <w:p>
      <w:pPr>
        <w:pStyle w:val="SourceCode"/>
      </w:pPr>
      <w:r>
        <w:rPr>
          <w:rStyle w:val="VerbatimChar"/>
        </w:rPr>
        <w:t xml:space="preserve">[datashare]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browseable = yes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guest ok = yes</w:t>
      </w:r>
    </w:p>
    <w:p>
      <w:pPr>
        <w:pStyle w:val="FirstParagraph"/>
      </w:pPr>
      <w:r>
        <w:rPr>
          <w:bCs/>
          <w:b/>
        </w:rPr>
        <w:t xml:space="preserve">2. 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pStyle w:val="SourceCode"/>
      </w:pPr>
      <w:r>
        <w:rPr>
          <w:rStyle w:val="VerbatimChar"/>
        </w:rPr>
        <w:t xml:space="preserve">[shared]</w:t>
      </w:r>
      <w:r>
        <w:br/>
      </w:r>
      <w:r>
        <w:rPr>
          <w:rStyle w:val="VerbatimChar"/>
        </w:rPr>
        <w:t xml:space="preserve">path = /path/to/share</w:t>
      </w:r>
      <w:r>
        <w:br/>
      </w:r>
      <w:r>
        <w:rPr>
          <w:rStyle w:val="VerbatimChar"/>
        </w:rPr>
        <w:t xml:space="preserve">browseable = yes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guest ok = no</w:t>
      </w:r>
      <w:r>
        <w:br/>
      </w:r>
      <w:r>
        <w:rPr>
          <w:rStyle w:val="VerbatimChar"/>
        </w:rPr>
        <w:t xml:space="preserve">writeable = yes</w:t>
      </w:r>
    </w:p>
    <w:p>
      <w:pPr>
        <w:pStyle w:val="FirstParagraph"/>
      </w:pPr>
      <w:r>
        <w:t xml:space="preserve">Доступ на запись будут иметь пользователи, имеющие соответствующие права в файловой системе Linux.</w:t>
      </w:r>
    </w:p>
    <w:p>
      <w:pPr>
        <w:pStyle w:val="BodyText"/>
      </w:pPr>
      <w:r>
        <w:rPr>
          <w:bCs/>
          <w:b/>
        </w:rPr>
        <w:t xml:space="preserve">3. Как ограничить доступ на запись к ресурсу только членам определённой группы?</w:t>
      </w:r>
    </w:p>
    <w:p>
      <w:pPr>
        <w:pStyle w:val="SourceCode"/>
      </w:pPr>
      <w:r>
        <w:rPr>
          <w:rStyle w:val="VerbatimChar"/>
        </w:rPr>
        <w:t xml:space="preserve">[restricted]</w:t>
      </w:r>
      <w:r>
        <w:br/>
      </w:r>
      <w:r>
        <w:rPr>
          <w:rStyle w:val="VerbatimChar"/>
        </w:rPr>
        <w:t xml:space="preserve">path = /path/to/share</w:t>
      </w:r>
      <w:r>
        <w:br/>
      </w:r>
      <w:r>
        <w:rPr>
          <w:rStyle w:val="VerbatimChar"/>
        </w:rPr>
        <w:t xml:space="preserve">browseable = yes</w:t>
      </w:r>
      <w:r>
        <w:br/>
      </w:r>
      <w:r>
        <w:rPr>
          <w:rStyle w:val="VerbatimChar"/>
        </w:rPr>
        <w:t xml:space="preserve">read only = yes</w:t>
      </w:r>
      <w:r>
        <w:br/>
      </w:r>
      <w:r>
        <w:rPr>
          <w:rStyle w:val="VerbatimChar"/>
        </w:rPr>
        <w:t xml:space="preserve">write list = @groupname</w:t>
      </w:r>
      <w:r>
        <w:br/>
      </w:r>
      <w:r>
        <w:rPr>
          <w:rStyle w:val="VerbatimChar"/>
        </w:rPr>
        <w:t xml:space="preserve">valid users = @groupname</w:t>
      </w:r>
    </w:p>
    <w:p>
      <w:pPr>
        <w:pStyle w:val="FirstParagraph"/>
      </w:pPr>
      <w:r>
        <w:rPr>
          <w:bCs/>
          <w:b/>
        </w:rPr>
        <w:t xml:space="preserve">4. Какой переключатель SELinux нужно использовать, чтобы позволить пользователям получать доступ к домашним каталогам на сервере через SMB?</w:t>
      </w:r>
    </w:p>
    <w:p>
      <w:pPr>
        <w:pStyle w:val="SourceCode"/>
      </w:pPr>
      <w:r>
        <w:rPr>
          <w:rStyle w:val="VerbatimChar"/>
        </w:rPr>
        <w:t xml:space="preserve">setsebool -P samba_enable_home_dirs on</w:t>
      </w:r>
    </w:p>
    <w:p>
      <w:pPr>
        <w:pStyle w:val="FirstParagraph"/>
      </w:pPr>
      <w:r>
        <w:rPr>
          <w:bCs/>
          <w:b/>
        </w:rPr>
        <w:t xml:space="preserve">5. Как ограничить доступ к определённому ресурсу только узлам из сети 192.168.10.0/24?</w:t>
      </w:r>
    </w:p>
    <w:p>
      <w:pPr>
        <w:pStyle w:val="SourceCode"/>
      </w:pPr>
      <w:r>
        <w:rPr>
          <w:rStyle w:val="VerbatimChar"/>
        </w:rPr>
        <w:t xml:space="preserve">[secured]</w:t>
      </w:r>
      <w:r>
        <w:br/>
      </w:r>
      <w:r>
        <w:rPr>
          <w:rStyle w:val="VerbatimChar"/>
        </w:rPr>
        <w:t xml:space="preserve">path = /path/to/share</w:t>
      </w:r>
      <w:r>
        <w:br/>
      </w:r>
      <w:r>
        <w:rPr>
          <w:rStyle w:val="VerbatimChar"/>
        </w:rPr>
        <w:t xml:space="preserve">browseable = yes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hosts allow = 192.168.10.0/24</w:t>
      </w:r>
      <w:r>
        <w:br/>
      </w:r>
      <w:r>
        <w:rPr>
          <w:rStyle w:val="VerbatimChar"/>
        </w:rPr>
        <w:t xml:space="preserve">hosts deny = 0.0.0.0/0</w:t>
      </w:r>
    </w:p>
    <w:p>
      <w:pPr>
        <w:pStyle w:val="FirstParagraph"/>
      </w:pPr>
      <w:r>
        <w:rPr>
          <w:bCs/>
          <w:b/>
        </w:rPr>
        <w:t xml:space="preserve">6. Какую команду можно использовать, чтобы отобразить список всех пользователей Samba на сервере?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pStyle w:val="FirstParagraph"/>
      </w:pPr>
      <w:r>
        <w:rPr>
          <w:bCs/>
          <w:b/>
        </w:rPr>
        <w:t xml:space="preserve">7. Что нужно сделать пользователю для доступа к ресурсу, который настроен как многопользовательский ресурс?</w:t>
      </w:r>
    </w:p>
    <w:p>
      <w:pPr>
        <w:pStyle w:val="BodyText"/>
      </w:pPr>
      <w:r>
        <w:t xml:space="preserve">Пользователь должен быть добавлен в базу Samba и иметь соответствующие права доступа к файловой системе:</w:t>
      </w:r>
    </w:p>
    <w:p>
      <w:pPr>
        <w:pStyle w:val="SourceCode"/>
      </w:pPr>
      <w:r>
        <w:rPr>
          <w:rStyle w:val="VerbatimChar"/>
        </w:rPr>
        <w:t xml:space="preserve">smbpasswd -a username</w:t>
      </w:r>
    </w:p>
    <w:p>
      <w:pPr>
        <w:pStyle w:val="FirstParagraph"/>
      </w:pPr>
      <w:r>
        <w:rPr>
          <w:bCs/>
          <w:b/>
        </w:rPr>
        <w:t xml:space="preserve">8. 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</w:p>
    <w:p>
      <w:pPr>
        <w:pStyle w:val="SourceCode"/>
      </w:pPr>
      <w:r>
        <w:rPr>
          <w:rStyle w:val="VerbatimChar"/>
        </w:rPr>
        <w:t xml:space="preserve">[multiuser]</w:t>
      </w:r>
      <w:r>
        <w:br/>
      </w:r>
      <w:r>
        <w:rPr>
          <w:rStyle w:val="VerbatimChar"/>
        </w:rPr>
        <w:t xml:space="preserve">path = /path/to/share</w:t>
      </w:r>
      <w:r>
        <w:br/>
      </w:r>
      <w:r>
        <w:rPr>
          <w:rStyle w:val="VerbatimChar"/>
        </w:rPr>
        <w:t xml:space="preserve">browseable = yes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guest ok = no</w:t>
      </w:r>
      <w:r>
        <w:br/>
      </w:r>
      <w:r>
        <w:rPr>
          <w:rStyle w:val="VerbatimChar"/>
        </w:rPr>
        <w:t xml:space="preserve">force user = alice</w:t>
      </w:r>
    </w:p>
    <w:p>
      <w:pPr>
        <w:pStyle w:val="FirstParagraph"/>
      </w:pPr>
      <w:r>
        <w:rPr>
          <w:bCs/>
          <w:b/>
        </w:rPr>
        <w:t xml:space="preserve">9. Как можно запретить пользователям просматривать учётные данные монтирования Samba в файле /etc/fstab?</w:t>
      </w:r>
    </w:p>
    <w:p>
      <w:pPr>
        <w:pStyle w:val="BodyText"/>
      </w:pPr>
      <w:r>
        <w:t xml:space="preserve">Использовать файл с учетными данными с правами 600:</w:t>
      </w:r>
    </w:p>
    <w:p>
      <w:pPr>
        <w:pStyle w:val="SourceCode"/>
      </w:pPr>
      <w:r>
        <w:rPr>
          <w:rStyle w:val="VerbatimChar"/>
        </w:rPr>
        <w:t xml:space="preserve">chmod 600 /etc/samba/credentials</w:t>
      </w:r>
    </w:p>
    <w:p>
      <w:pPr>
        <w:pStyle w:val="FirstParagraph"/>
      </w:pPr>
      <w:r>
        <w:rPr>
          <w:bCs/>
          <w:b/>
        </w:rPr>
        <w:t xml:space="preserve">10. Какая команда позволяет перечислить все экспортируемые ресурсы Samba, доступные на определённом сервере?</w:t>
      </w:r>
    </w:p>
    <w:p>
      <w:pPr>
        <w:pStyle w:val="BodyText"/>
      </w:pPr>
      <w:r>
        <w:t xml:space="preserve">smbclient -L servername -U username</w:t>
      </w:r>
    </w:p>
    <w:bookmarkEnd w:id="149"/>
    <w:bookmarkStart w:id="15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приобрели навыки настройки доступа групп пользователей к общим ресурсам</w:t>
      </w:r>
      <w:r>
        <w:t xml:space="preserve"> </w:t>
      </w:r>
      <w:r>
        <w:t xml:space="preserve">по протоколу SMB.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№14</dc:title>
  <dc:creator>Иванов Сергей Владимирович</dc:creator>
  <dc:language>ru-RU</dc:language>
  <cp:keywords/>
  <dcterms:created xsi:type="dcterms:W3CDTF">2025-11-26T14:51:47Z</dcterms:created>
  <dcterms:modified xsi:type="dcterms:W3CDTF">2025-11-26T14:51:47Z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