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50B3" w14:textId="77777777" w:rsidR="00B65028" w:rsidRPr="00411477" w:rsidRDefault="00000000">
      <w:pPr>
        <w:spacing w:after="40"/>
        <w:jc w:val="center"/>
        <w:rPr>
          <w:lang w:val="ru-RU"/>
        </w:rPr>
      </w:pPr>
      <w:r w:rsidRPr="00411477">
        <w:rPr>
          <w:lang w:val="ru-RU"/>
        </w:rPr>
        <w:t>РЕГЛАМЕНТ ДОЛЖНОСТИ</w:t>
      </w:r>
    </w:p>
    <w:p w14:paraId="5CC79EE5" w14:textId="77777777" w:rsidR="00B65028" w:rsidRPr="00411477" w:rsidRDefault="00000000">
      <w:pPr>
        <w:jc w:val="center"/>
        <w:rPr>
          <w:lang w:val="ru-RU"/>
        </w:rPr>
      </w:pPr>
      <w:r w:rsidRPr="00411477">
        <w:rPr>
          <w:lang w:val="ru-RU"/>
        </w:rPr>
        <w:t>Специалист по поддержке информационных систем</w:t>
      </w:r>
    </w:p>
    <w:tbl>
      <w:tblPr>
        <w:tblW w:w="0" w:type="auto"/>
        <w:jc w:val="center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948"/>
        <w:gridCol w:w="2154"/>
        <w:gridCol w:w="2268"/>
      </w:tblGrid>
      <w:tr w:rsidR="00B65028" w14:paraId="7C5AB5D7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7960C" w14:textId="77777777" w:rsidR="00B65028" w:rsidRDefault="00000000" w:rsidP="00411477">
            <w:pPr>
              <w:spacing w:after="0"/>
            </w:pPr>
            <w:r>
              <w:t>Код регламента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448EB" w14:textId="77777777" w:rsidR="00B65028" w:rsidRDefault="00000000" w:rsidP="00411477">
            <w:pPr>
              <w:spacing w:after="0"/>
            </w:pPr>
            <w:r>
              <w:t>REG_INFO_SYSTEM_SUPPORT_V1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E0AE8" w14:textId="77777777" w:rsidR="00B65028" w:rsidRDefault="00000000" w:rsidP="00411477">
            <w:pPr>
              <w:spacing w:after="0"/>
            </w:pPr>
            <w:r>
              <w:t>Версия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52E37" w14:textId="77777777" w:rsidR="00B65028" w:rsidRDefault="00000000" w:rsidP="00411477">
            <w:pPr>
              <w:spacing w:after="0"/>
            </w:pPr>
            <w:r>
              <w:t>V1</w:t>
            </w:r>
          </w:p>
        </w:tc>
      </w:tr>
      <w:tr w:rsidR="00B65028" w14:paraId="6A13B6C3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EEC58" w14:textId="77777777" w:rsidR="00B65028" w:rsidRDefault="00000000" w:rsidP="00411477">
            <w:pPr>
              <w:spacing w:after="0"/>
            </w:pPr>
            <w:r>
              <w:t>Подразделение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DD3E5" w14:textId="77777777" w:rsidR="00B65028" w:rsidRDefault="00000000" w:rsidP="00411477">
            <w:pPr>
              <w:spacing w:after="0"/>
            </w:pPr>
            <w:r>
              <w:t>IT / поддержка информационных систем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6CF90" w14:textId="77777777" w:rsidR="00B65028" w:rsidRDefault="00000000" w:rsidP="00411477">
            <w:pPr>
              <w:spacing w:after="0"/>
            </w:pPr>
            <w:r>
              <w:t>Статус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572D9" w14:textId="77777777" w:rsidR="00B65028" w:rsidRDefault="00000000" w:rsidP="00411477">
            <w:pPr>
              <w:spacing w:after="0"/>
            </w:pPr>
            <w:r>
              <w:t>Типовой</w:t>
            </w:r>
          </w:p>
        </w:tc>
      </w:tr>
      <w:tr w:rsidR="00B65028" w14:paraId="127A959A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73F11" w14:textId="77777777" w:rsidR="00B65028" w:rsidRDefault="00000000" w:rsidP="00411477">
            <w:pPr>
              <w:spacing w:after="0"/>
            </w:pPr>
            <w:r>
              <w:t>Должность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B3C0D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Специалист по поддержке</w:t>
            </w:r>
            <w:r w:rsidRPr="00411477">
              <w:rPr>
                <w:lang w:val="ru-RU"/>
              </w:rPr>
              <w:br/>
              <w:t>информационных систем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BA680" w14:textId="77777777" w:rsidR="00B65028" w:rsidRDefault="00000000" w:rsidP="00411477">
            <w:pPr>
              <w:spacing w:after="0"/>
            </w:pPr>
            <w:r>
              <w:t>Дата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F45EF" w14:textId="77777777" w:rsidR="00B65028" w:rsidRDefault="00000000" w:rsidP="00411477">
            <w:pPr>
              <w:spacing w:after="0"/>
            </w:pPr>
            <w:r>
              <w:t>20.03.2026</w:t>
            </w:r>
          </w:p>
        </w:tc>
      </w:tr>
      <w:tr w:rsidR="00B65028" w14:paraId="276BC4EB" w14:textId="77777777">
        <w:trPr>
          <w:jc w:val="center"/>
        </w:trPr>
        <w:tc>
          <w:tcPr>
            <w:tcW w:w="2268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9FC22" w14:textId="77777777" w:rsidR="00B65028" w:rsidRDefault="00000000" w:rsidP="00411477">
            <w:pPr>
              <w:spacing w:after="0"/>
            </w:pPr>
            <w:r>
              <w:t>Область применения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A46E4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Поддержка пользователей и сопровождение корпоративных информационных систем, доступов, справочников, инструкций, инцидентов и прикладных изменений</w:t>
            </w:r>
          </w:p>
        </w:tc>
        <w:tc>
          <w:tcPr>
            <w:tcW w:w="2154" w:type="dxa"/>
            <w:shd w:val="clear" w:color="auto" w:fill="EAF1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E8EEB" w14:textId="77777777" w:rsidR="00B65028" w:rsidRDefault="00000000" w:rsidP="00411477">
            <w:pPr>
              <w:spacing w:after="0"/>
            </w:pPr>
            <w:r>
              <w:t>Основание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D8B0A" w14:textId="77777777" w:rsidR="00B65028" w:rsidRDefault="00000000" w:rsidP="00411477">
            <w:pPr>
              <w:spacing w:after="0"/>
            </w:pPr>
            <w:r>
              <w:t>По структуре регламента директора</w:t>
            </w:r>
          </w:p>
        </w:tc>
      </w:tr>
    </w:tbl>
    <w:p w14:paraId="6C6E2D61" w14:textId="77777777" w:rsidR="00B65028" w:rsidRDefault="00B65028" w:rsidP="00411477">
      <w:pPr>
        <w:spacing w:after="0"/>
      </w:pPr>
    </w:p>
    <w:tbl>
      <w:tblPr>
        <w:tblW w:w="0" w:type="auto"/>
        <w:jc w:val="center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  <w:tblLook w:val="04A0" w:firstRow="1" w:lastRow="0" w:firstColumn="1" w:lastColumn="0" w:noHBand="0" w:noVBand="1"/>
      </w:tblPr>
      <w:tblGrid>
        <w:gridCol w:w="9973"/>
      </w:tblGrid>
      <w:tr w:rsidR="00B65028" w:rsidRPr="00411477" w14:paraId="1754390B" w14:textId="77777777">
        <w:trPr>
          <w:jc w:val="center"/>
        </w:trPr>
        <w:tc>
          <w:tcPr>
            <w:tcW w:w="9973" w:type="dxa"/>
            <w:shd w:val="clear" w:color="auto" w:fill="F4F8FC"/>
          </w:tcPr>
          <w:p w14:paraId="59CFE36A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Назначение должности. Обеспечивать устойчивую и понятную работу корпоративных информационных систем: помогать пользователям, устранять прикладные инциденты, поддерживать корректные доступы, данные, инструкции и качество использования цифровых инструментов.</w:t>
            </w:r>
          </w:p>
        </w:tc>
      </w:tr>
    </w:tbl>
    <w:p w14:paraId="151D252E" w14:textId="77777777" w:rsidR="00B65028" w:rsidRPr="00411477" w:rsidRDefault="00B65028" w:rsidP="00411477">
      <w:pPr>
        <w:spacing w:after="0"/>
        <w:rPr>
          <w:lang w:val="ru-RU"/>
        </w:rPr>
      </w:pPr>
    </w:p>
    <w:p w14:paraId="1A280272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1. Общие положения</w:t>
      </w:r>
    </w:p>
    <w:p w14:paraId="0BF293C1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Специалист по поддержке информационных систем относится к ИТ-контуру и обеспечивает устойчивую работу прикладных корпоративных систем, пользовательских учётных записей, справочников, базовых интеграций и сервисов, через которые сотрудники выполняют операционные процессы.</w:t>
      </w:r>
    </w:p>
    <w:p w14:paraId="741AF966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Должность подчиняется руководителю ИТ-функции, системному администратору старшего уровня, руководителю административного блока либо иному уполномоченному руководителю, отвечающему за цифровые сервисы, заявки пользователей, доступы и непрерывность работы информационных систем.</w:t>
      </w:r>
    </w:p>
    <w:p w14:paraId="49DEB74A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Сотрудник действует в пределах настоящего регламента, внутренних политик по ИТ и информационной безопасности, правил управления доступом, регламентов обработки инцидентов и заявок, инструкций по сопровождению информационных систем, учёту изменений, тестированию и пользовательской поддержке.</w:t>
      </w:r>
    </w:p>
    <w:p w14:paraId="002A67D4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2. Цель должности</w:t>
      </w:r>
    </w:p>
    <w:p w14:paraId="75DDF09A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Обеспечивать бесперебойную, понятную и контролируемую работу корпоративных информационных систем: помогать пользователям решать прикладные проблемы, своевременно устранять инциденты, поддерживать корректные доступы, справочные данные, инструкции и качество использования цифровых инструментов.</w:t>
      </w:r>
    </w:p>
    <w:p w14:paraId="5E6433D0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lastRenderedPageBreak/>
        <w:t>3. Ключевые результаты должности</w:t>
      </w:r>
    </w:p>
    <w:p w14:paraId="4524A221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Ключевые информационные системы доступны пользователям для выполнения рабочих операций без длительных прикладных сбоев, а критичные проблемы выявляются и эскалируются до того, как начинают тормозить бизнес-процессы.</w:t>
      </w:r>
    </w:p>
    <w:p w14:paraId="296CB796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 xml:space="preserve">Обращения пользователей по работе в </w:t>
      </w:r>
      <w:r>
        <w:t>CRM</w:t>
      </w:r>
      <w:r w:rsidRPr="00411477">
        <w:rPr>
          <w:lang w:val="ru-RU"/>
        </w:rPr>
        <w:t xml:space="preserve">, </w:t>
      </w:r>
      <w:r>
        <w:t>ERP</w:t>
      </w:r>
      <w:r w:rsidRPr="00411477">
        <w:rPr>
          <w:lang w:val="ru-RU"/>
        </w:rPr>
        <w:t>, документообороте, учётных и иных корпоративных системах обрабатываются в понятные сроки, с корректной диагностикой, коммуникацией и контролем результата, а не «теряются» между подразделениями.</w:t>
      </w:r>
    </w:p>
    <w:p w14:paraId="4ACBC909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Доступы, роли, справочники, типовые настройки и инструкции по работе в системах поддерживаются в актуальном состоянии; снижается число ошибок из-за неверных прав, устаревших данных, неясных правил или ручных обходных операций.</w:t>
      </w:r>
    </w:p>
    <w:p w14:paraId="06EC4C6B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Поддержка информационных систем строится на прозрачном учёте заявок, инцидентов, изменений и знаний: повторяющиеся дефекты выявляются, причины устраняются, а критичные настройки и пользовательские сценарии не зависят от памяти одного сотрудника.</w:t>
      </w:r>
    </w:p>
    <w:p w14:paraId="323C58CC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4. Зоны ответственности</w:t>
      </w:r>
    </w:p>
    <w:p w14:paraId="50275F3A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 xml:space="preserve">Поддержка пользователей информационных систем: приём, классификация и обработка обращений по работе в </w:t>
      </w:r>
      <w:r>
        <w:t>CRM</w:t>
      </w:r>
      <w:r w:rsidRPr="00411477">
        <w:rPr>
          <w:lang w:val="ru-RU"/>
        </w:rPr>
        <w:t xml:space="preserve">, </w:t>
      </w:r>
      <w:r>
        <w:t>ERP</w:t>
      </w:r>
      <w:r w:rsidRPr="00411477">
        <w:rPr>
          <w:lang w:val="ru-RU"/>
        </w:rPr>
        <w:t>, учётных, кадровых, производственных, складских и иных корпоративных системах; консультации, настройка типовых сценариев и контроль закрытия заявки.</w:t>
      </w:r>
    </w:p>
    <w:p w14:paraId="117D1B1A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Сопровождение прикладных систем и данных: контроль корректности типовых настроек, форм, справочников, ролей, шаблонов, уведомлений, интеграционных точек и пользовательских параметров в пределах предоставленных полномочий и установленного порядка изменений.</w:t>
      </w:r>
    </w:p>
    <w:p w14:paraId="07855E8F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Управление доступами и пользовательской дисциплиной: создание, изменение и отключение доступов, проверка ролей, участие в онбординге и офбординге сотрудников, контроль соблюдения правил работы в системах, фиксация типовых ошибок и обучение базовым пользовательским действиям.</w:t>
      </w:r>
    </w:p>
    <w:p w14:paraId="22894A93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Устранение и профилактика инцидентов: первичная диагностика прикладных сбоев, воспроизведение ошибок, взаимодействие с системным администратором, разработчиками, подрядчиками и владельцами процессов, а также предложения по предотвращению повторных проблем.</w:t>
      </w:r>
    </w:p>
    <w:p w14:paraId="07FEACD7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 xml:space="preserve">Документация и знаниевая база: ведение журналов заявок и инцидентов, инструкций, </w:t>
      </w:r>
      <w:r>
        <w:t>FAQ</w:t>
      </w:r>
      <w:r w:rsidRPr="00411477">
        <w:rPr>
          <w:lang w:val="ru-RU"/>
        </w:rPr>
        <w:t>, описаний типовых операций, матриц доступа, списков справочников, протоколов изменений, сценариев тестирования и материалов по вводу/выводу пользователей.</w:t>
      </w:r>
    </w:p>
    <w:p w14:paraId="503979DD" w14:textId="77777777" w:rsidR="00B65028" w:rsidRDefault="00000000">
      <w:pPr>
        <w:pStyle w:val="1"/>
      </w:pPr>
      <w:r>
        <w:t>5. Регулярный цикл работы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855"/>
        <w:gridCol w:w="4082"/>
      </w:tblGrid>
      <w:tr w:rsidR="00B65028" w14:paraId="3E4C1861" w14:textId="77777777">
        <w:trPr>
          <w:tblHeader/>
          <w:jc w:val="center"/>
        </w:trPr>
        <w:tc>
          <w:tcPr>
            <w:tcW w:w="1701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4F13F" w14:textId="77777777" w:rsidR="00B65028" w:rsidRDefault="00000000" w:rsidP="00411477">
            <w:pPr>
              <w:spacing w:after="0"/>
            </w:pPr>
            <w:r>
              <w:t>Период</w:t>
            </w:r>
          </w:p>
        </w:tc>
        <w:tc>
          <w:tcPr>
            <w:tcW w:w="385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7CF30" w14:textId="77777777" w:rsidR="00B65028" w:rsidRDefault="00000000" w:rsidP="00411477">
            <w:pPr>
              <w:spacing w:after="0"/>
            </w:pPr>
            <w:r>
              <w:t>Основные действия</w:t>
            </w:r>
          </w:p>
        </w:tc>
        <w:tc>
          <w:tcPr>
            <w:tcW w:w="408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41AFC" w14:textId="77777777" w:rsidR="00B65028" w:rsidRDefault="00000000" w:rsidP="00411477">
            <w:pPr>
              <w:spacing w:after="0"/>
            </w:pPr>
            <w:r>
              <w:t>Результат</w:t>
            </w:r>
          </w:p>
        </w:tc>
      </w:tr>
      <w:tr w:rsidR="00B65028" w:rsidRPr="00411477" w14:paraId="107E96D4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01696" w14:textId="77777777" w:rsidR="00B65028" w:rsidRDefault="00000000" w:rsidP="00411477">
            <w:pPr>
              <w:spacing w:after="0"/>
            </w:pPr>
            <w:r>
              <w:t>Ежедневно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F27B3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 xml:space="preserve">Проверка очереди заявок и критичных инцидентов; помощь пользователям по работе в корпоративных системах; первичная диагностика ошибок; настройка типовых прав и параметров; контроль </w:t>
            </w:r>
            <w:r w:rsidRPr="00411477">
              <w:rPr>
                <w:lang w:val="ru-RU"/>
              </w:rPr>
              <w:lastRenderedPageBreak/>
              <w:t>корректности ключевых операций, уведомлений и статусов.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2C223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lastRenderedPageBreak/>
              <w:t>Пользователи могут выполнять рабочие операции в системах без длительных прикладных препятствий, а срочные проблемы не остаются без реакции.</w:t>
            </w:r>
          </w:p>
        </w:tc>
      </w:tr>
      <w:tr w:rsidR="00B65028" w:rsidRPr="00411477" w14:paraId="67310AA8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CFBE2" w14:textId="77777777" w:rsidR="00B65028" w:rsidRDefault="00000000" w:rsidP="00411477">
            <w:pPr>
              <w:spacing w:after="0"/>
            </w:pPr>
            <w:r>
              <w:lastRenderedPageBreak/>
              <w:t>Еженедельно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80822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 xml:space="preserve">Анализ повторяющихся обращений; сверка ролей, прав и справочников; тестирование согласованных изменений; актуализация инструкций, </w:t>
            </w:r>
            <w:r>
              <w:t>FAQ</w:t>
            </w:r>
            <w:r w:rsidRPr="00411477">
              <w:rPr>
                <w:lang w:val="ru-RU"/>
              </w:rPr>
              <w:t xml:space="preserve"> и базы знаний; контроль исполнения эскалаций подрядчикам и смежным специалистам.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CE3EF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Снижается число повторных ошибок, поддержка становится предсказуемее, а знания по работе в системах перестают держаться только «в голове» отдельных сотрудников.</w:t>
            </w:r>
          </w:p>
        </w:tc>
      </w:tr>
      <w:tr w:rsidR="00B65028" w:rsidRPr="00411477" w14:paraId="2B59EA35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2D022" w14:textId="77777777" w:rsidR="00B65028" w:rsidRDefault="00000000" w:rsidP="00411477">
            <w:pPr>
              <w:spacing w:after="0"/>
            </w:pPr>
            <w:r>
              <w:t>Ежемесячно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780EA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 xml:space="preserve">Оценка </w:t>
            </w:r>
            <w:r>
              <w:t>SLA</w:t>
            </w:r>
            <w:r w:rsidRPr="00411477">
              <w:rPr>
                <w:lang w:val="ru-RU"/>
              </w:rPr>
              <w:t>, причин прикладных сбоев и качества пользовательской поддержки; предложения по улучшению интерфейсов, маршрутов заявок, матриц доступа и регламентов; участие в обучении пользователей и планировании доработок.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985AB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Компания получает более управляемые информационные системы: меньше ручных обходов, выше качество данных, понятнее зона ответственности и порядок сопровождения.</w:t>
            </w:r>
          </w:p>
        </w:tc>
      </w:tr>
    </w:tbl>
    <w:p w14:paraId="337ABB1C" w14:textId="77777777" w:rsidR="00B65028" w:rsidRPr="00411477" w:rsidRDefault="00B65028">
      <w:pPr>
        <w:rPr>
          <w:lang w:val="ru-RU"/>
        </w:rPr>
      </w:pPr>
    </w:p>
    <w:p w14:paraId="0669026F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6. Ценный конечный продукт (ЦКП)</w:t>
      </w:r>
    </w:p>
    <w:p w14:paraId="058F06F6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Работающие и поддерживаемые информационные системы: пользователи обеспечены понятными инструментами и актуальными доступами, прикладные инциденты устраняются в разумный срок, повторяющиеся ошибки снижаются, а настройки, инструкции и данные находятся под контролем.</w:t>
      </w:r>
    </w:p>
    <w:p w14:paraId="5B0ACC67" w14:textId="77777777" w:rsidR="00B65028" w:rsidRDefault="00000000">
      <w:pPr>
        <w:pStyle w:val="1"/>
      </w:pPr>
      <w:r>
        <w:t>7. KPI должности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3515"/>
        <w:gridCol w:w="3515"/>
        <w:gridCol w:w="2098"/>
      </w:tblGrid>
      <w:tr w:rsidR="00B65028" w14:paraId="4992910A" w14:textId="77777777">
        <w:trPr>
          <w:tblHeader/>
          <w:jc w:val="center"/>
        </w:trPr>
        <w:tc>
          <w:tcPr>
            <w:tcW w:w="510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07EBC" w14:textId="77777777" w:rsidR="00B65028" w:rsidRDefault="00000000" w:rsidP="00411477">
            <w:pPr>
              <w:spacing w:after="0"/>
            </w:pPr>
            <w:r>
              <w:t>№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ABAAD" w14:textId="77777777" w:rsidR="00B65028" w:rsidRDefault="00000000" w:rsidP="00411477">
            <w:pPr>
              <w:spacing w:after="0"/>
            </w:pPr>
            <w:r>
              <w:t>Показатель</w:t>
            </w:r>
          </w:p>
        </w:tc>
        <w:tc>
          <w:tcPr>
            <w:tcW w:w="351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86A85" w14:textId="77777777" w:rsidR="00B65028" w:rsidRDefault="00000000" w:rsidP="00411477">
            <w:pPr>
              <w:spacing w:after="0"/>
            </w:pPr>
            <w:r>
              <w:t>Как измеряется</w:t>
            </w:r>
          </w:p>
        </w:tc>
        <w:tc>
          <w:tcPr>
            <w:tcW w:w="209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B4AD4" w14:textId="77777777" w:rsidR="00B65028" w:rsidRDefault="00000000" w:rsidP="00411477">
            <w:pPr>
              <w:spacing w:after="0"/>
            </w:pPr>
            <w:r>
              <w:t>Целевой ориентир</w:t>
            </w:r>
          </w:p>
        </w:tc>
      </w:tr>
      <w:tr w:rsidR="00B65028" w14:paraId="5D615EE9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30760" w14:textId="77777777" w:rsidR="00B65028" w:rsidRDefault="00000000" w:rsidP="00411477">
            <w:pPr>
              <w:spacing w:after="0"/>
            </w:pPr>
            <w:r>
              <w:t>1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EA014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Доступность и стабильность информационных систем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FED90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Доля времени, в течение которого ключевые прикладные системы доступны пользователям без критичных сбоев, блокирующих основные операции.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9A665" w14:textId="77777777" w:rsidR="00B65028" w:rsidRDefault="00000000" w:rsidP="00411477">
            <w:pPr>
              <w:spacing w:after="0"/>
            </w:pPr>
            <w:r>
              <w:t>не ниже утверждённого ориентира</w:t>
            </w:r>
          </w:p>
        </w:tc>
      </w:tr>
      <w:tr w:rsidR="00B65028" w14:paraId="4E87555A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2F1E6" w14:textId="77777777" w:rsidR="00B65028" w:rsidRDefault="00000000" w:rsidP="00411477">
            <w:pPr>
              <w:spacing w:after="0"/>
            </w:pPr>
            <w:r>
              <w:t>2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6FBEA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Скорость и качество обработки обращений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B277B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 xml:space="preserve">Соблюдение сроков реакции и решения по заявкам и инцидентам, качество диагностики, полнота коммуникации с пользователем и отсутствие необоснованной </w:t>
            </w:r>
            <w:r w:rsidRPr="00411477">
              <w:rPr>
                <w:lang w:val="ru-RU"/>
              </w:rPr>
              <w:lastRenderedPageBreak/>
              <w:t>переадресации.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693F7" w14:textId="77777777" w:rsidR="00B65028" w:rsidRDefault="00000000" w:rsidP="00411477">
            <w:pPr>
              <w:spacing w:after="0"/>
            </w:pPr>
            <w:r>
              <w:lastRenderedPageBreak/>
              <w:t>стабильно высокая</w:t>
            </w:r>
          </w:p>
        </w:tc>
      </w:tr>
      <w:tr w:rsidR="00B65028" w14:paraId="6DA83335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249BE" w14:textId="77777777" w:rsidR="00B65028" w:rsidRDefault="00000000" w:rsidP="00411477">
            <w:pPr>
              <w:spacing w:after="0"/>
            </w:pPr>
            <w:r>
              <w:t>3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3D504" w14:textId="77777777" w:rsidR="00B65028" w:rsidRDefault="00000000" w:rsidP="00411477">
            <w:pPr>
              <w:spacing w:after="0"/>
            </w:pPr>
            <w:r>
              <w:t>Актуальность доступов и настроек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FCFDF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Корректность ролей, учётных записей, типовых параметров, справочников и пользовательских настроек в системах; своевременность изменений при кадровых и процессных событиях.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67A8D" w14:textId="77777777" w:rsidR="00B65028" w:rsidRDefault="00000000" w:rsidP="00411477">
            <w:pPr>
              <w:spacing w:after="0"/>
            </w:pPr>
            <w:r>
              <w:t>не ниже 95%</w:t>
            </w:r>
          </w:p>
        </w:tc>
      </w:tr>
      <w:tr w:rsidR="00B65028" w14:paraId="59077186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17D1A" w14:textId="77777777" w:rsidR="00B65028" w:rsidRDefault="00000000" w:rsidP="00411477">
            <w:pPr>
              <w:spacing w:after="0"/>
            </w:pPr>
            <w:r>
              <w:t>4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35C5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Качество знаний и профилактика повторных ошибок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0B2EA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 xml:space="preserve">Актуальность инструкций и </w:t>
            </w:r>
            <w:r>
              <w:t>FAQ</w:t>
            </w:r>
            <w:r w:rsidRPr="00411477">
              <w:rPr>
                <w:lang w:val="ru-RU"/>
              </w:rPr>
              <w:t>, снижение доли повторных инцидентов, фиксация причин дефектов и выполнение профилактических мероприятий по типовым проблемам.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C8782" w14:textId="77777777" w:rsidR="00B65028" w:rsidRDefault="00000000" w:rsidP="00411477">
            <w:pPr>
              <w:spacing w:after="0"/>
            </w:pPr>
            <w:r>
              <w:t>положительная динамика</w:t>
            </w:r>
          </w:p>
        </w:tc>
      </w:tr>
      <w:tr w:rsidR="00B65028" w14:paraId="355D45F2" w14:textId="77777777">
        <w:trPr>
          <w:jc w:val="center"/>
        </w:trPr>
        <w:tc>
          <w:tcPr>
            <w:tcW w:w="5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AFFB8" w14:textId="77777777" w:rsidR="00B65028" w:rsidRDefault="00000000" w:rsidP="00411477">
            <w:pPr>
              <w:spacing w:after="0"/>
            </w:pPr>
            <w:r>
              <w:t>5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0E7C0" w14:textId="77777777" w:rsidR="00B65028" w:rsidRDefault="00000000" w:rsidP="00411477">
            <w:pPr>
              <w:spacing w:after="0"/>
            </w:pPr>
            <w:r>
              <w:t>Прозрачность сопровождения и изменений</w:t>
            </w:r>
          </w:p>
        </w:tc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7632D" w14:textId="77777777" w:rsidR="00B65028" w:rsidRPr="00411477" w:rsidRDefault="00000000" w:rsidP="00411477">
            <w:pPr>
              <w:spacing w:after="0"/>
              <w:rPr>
                <w:lang w:val="ru-RU"/>
              </w:rPr>
            </w:pPr>
            <w:r w:rsidRPr="00411477">
              <w:rPr>
                <w:lang w:val="ru-RU"/>
              </w:rPr>
              <w:t>Полнота журналов заявок и изменений, качество тестирования и эскалации, прослеживаемость решений по инцидентам, доступам и настройкам.</w:t>
            </w:r>
          </w:p>
        </w:tc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4988D" w14:textId="77777777" w:rsidR="00B65028" w:rsidRDefault="00000000" w:rsidP="00411477">
            <w:pPr>
              <w:spacing w:after="0"/>
            </w:pPr>
            <w:r>
              <w:t>не ниже 90%</w:t>
            </w:r>
          </w:p>
        </w:tc>
      </w:tr>
    </w:tbl>
    <w:p w14:paraId="56511DF8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 xml:space="preserve">Принцип связности </w:t>
      </w:r>
      <w:r>
        <w:t>KPI</w:t>
      </w:r>
      <w:r w:rsidRPr="00411477">
        <w:rPr>
          <w:lang w:val="ru-RU"/>
        </w:rPr>
        <w:t>: результат специалиста по поддержке информационных систем выражается не количеством переписок и переадресаций, а сочетанием доступности прикладных сервисов, скорости и качества пользовательской поддержки, дисциплины по доступам и данным, а также порядком в документации и изменениях.</w:t>
      </w:r>
    </w:p>
    <w:p w14:paraId="00F790C2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8. Полномочия</w:t>
      </w:r>
    </w:p>
    <w:p w14:paraId="347917E7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Запрашивать у пользователей, руководителей процессов, системных администраторов, подрядчиков и смежных подразделений информацию, необходимую для диагностики инцидентов, проверки прав, воспроизведения ошибок и корректного сопровождения информационных систем.</w:t>
      </w:r>
    </w:p>
    <w:p w14:paraId="2496BFF4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Изменять пользовательские настройки, роли, справочники и иные параметры в пределах утверждённых полномочий, а также временно ограничивать небезопасные или некорректные действия в системах при наличии риска для данных, учёта или непрерывности работы.</w:t>
      </w:r>
    </w:p>
    <w:p w14:paraId="464EBA1C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Инициировать корректировку инструкций, заявок на доработку, изменение бизнес-правил, обучение пользователей, пересмотр матриц доступа и улучшение типовых сценариев работы, если текущая практика создаёт повторяющиеся ошибки, задержки или риски искажения данных.</w:t>
      </w:r>
    </w:p>
    <w:p w14:paraId="5546AAC9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Эскалировать руководству критичные инциденты, массовые ошибки, конфликты доступа, дефекты интеграций, риски потери данных, нарушения регламентов работы в системах и системные проблемы, если это влияет на сроки, качество учёта или управляемость процессов.</w:t>
      </w:r>
    </w:p>
    <w:p w14:paraId="1312C4AD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lastRenderedPageBreak/>
        <w:t>9. Ответственность</w:t>
      </w:r>
    </w:p>
    <w:p w14:paraId="520FEAA7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За просроченное реагирование на критичные прикладные инциденты, необоснованные задержки по пользовательским обращениям, ошибки в настройках, ролях, справочниках и иных действиях, находящихся в зоне контроля специалиста поддержки информационных систем.</w:t>
      </w:r>
    </w:p>
    <w:p w14:paraId="47A9DF49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За недостоверное ведение журналов заявок, матриц доступа, инструкций, статусов инцидентов и изменений, а также за неполную эскалацию дефектов, которые могут привести к повторным ошибкам, искажению данных или остановке операций.</w:t>
      </w:r>
    </w:p>
    <w:p w14:paraId="5AE7CC75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За нарушение требований информационной безопасности, разглашение конфиденциальной служебной информации, несанкционированные изменения параметров систем и небрежное обращение с учётными записями, ролями, данными и административными инструментами.</w:t>
      </w:r>
    </w:p>
    <w:p w14:paraId="099B95A6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10. Требования к квалификации и опыту</w:t>
      </w:r>
    </w:p>
    <w:p w14:paraId="30C8BF6C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Высшее или среднее специальное образование по направлениям: информационные технологии, автоматизация, прикладная информатика, бизнес-информатика, вычислительная техника либо иные смежные специальности.</w:t>
      </w:r>
    </w:p>
    <w:p w14:paraId="20645BF7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Практический опыт работы в технической или прикладной поддержке пользователей, сопровождении корпоративных систем, сервис-деске, ИТ-поддержке либо смежных ролях не менее 1 года; для самостоятельного сопровождения критичных систем предпочтителен более высокий уровень опыта.</w:t>
      </w:r>
    </w:p>
    <w:p w14:paraId="4528E261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Навыки работы с заявками и инцидентами, правами доступа, пользовательскими настройками, справочниками, типовыми интеграциями, тестированием изменений, офисными и корпоративными системами, а также понимание логики процессов, данных и базовых требований информационной безопасности.</w:t>
      </w:r>
    </w:p>
    <w:p w14:paraId="4C81804C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Уверенное владение офисными инструментами, сервис-деском, таблицами, средствами удалённой поддержки, базовыми инструментами диагностики и документации; важны системность, внимательность к данным, спокойная коммуникация, ответственность и способность доводить пользовательскую проблему до результата.</w:t>
      </w:r>
    </w:p>
    <w:p w14:paraId="1F23D461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11. Рабочий стиль и предпочтительный психотип</w:t>
      </w:r>
    </w:p>
    <w:p w14:paraId="3C974EE0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Для должности наиболее продуктивен профиль, сочетающий прикладную системность, терпение в работе с пользователями и дисциплину в изменениях. Обычно лучше подходят типы, умеющие разложить проблему по шагам, удерживать контекст процесса и не терять качество фиксации решений.</w:t>
      </w:r>
    </w:p>
    <w:p w14:paraId="13B9C5B6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Психологически важны: собранность, клиентоориентированность без уступок к беспорядку, логичность мышления, внимательность к данным и формулировкам, терпение к повторяющимся вопросам, устойчивость к нагрузке и готовность работать по регламенту, а не по хаотичным исключениям.</w:t>
      </w:r>
    </w:p>
    <w:p w14:paraId="58E2A4E4" w14:textId="77777777" w:rsidR="00B65028" w:rsidRPr="00411477" w:rsidRDefault="00000000">
      <w:pPr>
        <w:pStyle w:val="1"/>
        <w:rPr>
          <w:lang w:val="ru-RU"/>
        </w:rPr>
      </w:pPr>
      <w:r w:rsidRPr="00411477">
        <w:rPr>
          <w:lang w:val="ru-RU"/>
        </w:rPr>
        <w:t>12. Основные рабочие артефакты</w:t>
      </w:r>
    </w:p>
    <w:p w14:paraId="09DCAD80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Реестры информационных систем, перечни пользователей, ролей и прав доступа, справочники, карточки сервисов, списки ответственных лиц и схемы эскалации по поддерживаемым приложениям и процессам.</w:t>
      </w:r>
    </w:p>
    <w:p w14:paraId="71F8C5D6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lastRenderedPageBreak/>
        <w:t xml:space="preserve">Заявки пользователей, журналы инцидентов и проблем, отчёты по </w:t>
      </w:r>
      <w:r>
        <w:t>SLA</w:t>
      </w:r>
      <w:r w:rsidRPr="00411477">
        <w:rPr>
          <w:lang w:val="ru-RU"/>
        </w:rPr>
        <w:t xml:space="preserve">/срокам реакции, </w:t>
      </w:r>
      <w:r>
        <w:t>FAQ</w:t>
      </w:r>
      <w:r w:rsidRPr="00411477">
        <w:rPr>
          <w:lang w:val="ru-RU"/>
        </w:rPr>
        <w:t>, инструкции по типовым операциям, сценарии первичной диагностики и база знаний поддержки информационных систем.</w:t>
      </w:r>
    </w:p>
    <w:p w14:paraId="6FCAA7BD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Матрицы доступа, заявки на создание и отключение учётных записей, протоколы изменений, тест-кейсы, описания релизов, перечни интеграций, шаблоны уведомлений и чек-листы ввода/вывода пользователей.</w:t>
      </w:r>
    </w:p>
    <w:p w14:paraId="4C91E762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Карточки ошибок, логи пользовательских операций, акты и служебные записки по инцидентам, переписка с подрядчиками и владельцами процессов, реестр доработок и история исправления повторяющихся дефектов.</w:t>
      </w:r>
    </w:p>
    <w:p w14:paraId="14667FD5" w14:textId="77777777" w:rsidR="00B65028" w:rsidRPr="00411477" w:rsidRDefault="00000000">
      <w:pPr>
        <w:spacing w:after="80"/>
        <w:rPr>
          <w:lang w:val="ru-RU"/>
        </w:rPr>
      </w:pPr>
      <w:r w:rsidRPr="00411477">
        <w:rPr>
          <w:lang w:val="ru-RU"/>
        </w:rPr>
        <w:t>Регламенты работы в системах, пользовательские инструкции, материалы для обучения, контрольные листы по качеству данных, журнал согласования изменений и архив решений по спорным или нестандартным кейсам.</w:t>
      </w:r>
    </w:p>
    <w:p w14:paraId="3B42D111" w14:textId="77777777" w:rsidR="00B65028" w:rsidRPr="00411477" w:rsidRDefault="00B65028">
      <w:pPr>
        <w:rPr>
          <w:lang w:val="ru-RU"/>
        </w:rPr>
      </w:pPr>
    </w:p>
    <w:p w14:paraId="0D5B45FB" w14:textId="77777777" w:rsidR="00B65028" w:rsidRDefault="00000000">
      <w:pPr>
        <w:spacing w:after="80"/>
      </w:pPr>
      <w:r>
        <w:t>Согласование и актуализация</w:t>
      </w:r>
    </w:p>
    <w:tbl>
      <w:tblPr>
        <w:tblW w:w="0" w:type="auto"/>
        <w:jc w:val="center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2835"/>
        <w:gridCol w:w="3402"/>
      </w:tblGrid>
      <w:tr w:rsidR="00B65028" w14:paraId="07775A3A" w14:textId="77777777">
        <w:trPr>
          <w:tblHeader/>
          <w:jc w:val="center"/>
        </w:trPr>
        <w:tc>
          <w:tcPr>
            <w:tcW w:w="3458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868A2" w14:textId="77777777" w:rsidR="00B65028" w:rsidRDefault="00000000" w:rsidP="00411477">
            <w:pPr>
              <w:spacing w:after="0"/>
            </w:pPr>
            <w:r>
              <w:t>Роль</w:t>
            </w:r>
          </w:p>
        </w:tc>
        <w:tc>
          <w:tcPr>
            <w:tcW w:w="2835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2B60A" w14:textId="77777777" w:rsidR="00B65028" w:rsidRDefault="00000000" w:rsidP="00411477">
            <w:pPr>
              <w:spacing w:after="0"/>
            </w:pPr>
            <w:r>
              <w:t>ФИО / подпись</w:t>
            </w:r>
          </w:p>
        </w:tc>
        <w:tc>
          <w:tcPr>
            <w:tcW w:w="3402" w:type="dxa"/>
            <w:shd w:val="clear" w:color="auto" w:fill="DCE6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3E7766" w14:textId="77777777" w:rsidR="00B65028" w:rsidRDefault="00000000" w:rsidP="00411477">
            <w:pPr>
              <w:spacing w:after="0"/>
            </w:pPr>
            <w:r>
              <w:t>Примечание</w:t>
            </w:r>
          </w:p>
        </w:tc>
      </w:tr>
      <w:tr w:rsidR="00B65028" w14:paraId="21E5E094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D1234" w14:textId="77777777" w:rsidR="00B65028" w:rsidRDefault="00000000" w:rsidP="00411477">
            <w:pPr>
              <w:spacing w:after="0"/>
            </w:pPr>
            <w:r>
              <w:t>Директор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01208" w14:textId="77777777" w:rsidR="00B65028" w:rsidRDefault="00000000" w:rsidP="00411477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09F23" w14:textId="77777777" w:rsidR="00B65028" w:rsidRDefault="00000000" w:rsidP="00411477">
            <w:pPr>
              <w:spacing w:after="0"/>
            </w:pPr>
            <w:r>
              <w:t>Утверждает</w:t>
            </w:r>
          </w:p>
        </w:tc>
      </w:tr>
      <w:tr w:rsidR="00B65028" w14:paraId="0D2B0D5B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53F99" w14:textId="77777777" w:rsidR="00B65028" w:rsidRDefault="00000000" w:rsidP="00411477">
            <w:pPr>
              <w:spacing w:after="0"/>
            </w:pPr>
            <w:r>
              <w:t>Руководитель ИТ-функции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57C0B" w14:textId="77777777" w:rsidR="00B65028" w:rsidRDefault="00000000" w:rsidP="00411477">
            <w:pPr>
              <w:spacing w:after="0"/>
            </w:pPr>
            <w:r>
              <w:t>__________________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472F6" w14:textId="77777777" w:rsidR="00B65028" w:rsidRDefault="00000000" w:rsidP="00411477">
            <w:pPr>
              <w:spacing w:after="0"/>
            </w:pPr>
            <w:r>
              <w:t>Согласует профиль должности</w:t>
            </w:r>
          </w:p>
        </w:tc>
      </w:tr>
    </w:tbl>
    <w:p w14:paraId="47AC0232" w14:textId="77777777" w:rsidR="006D5368" w:rsidRDefault="006D5368"/>
    <w:sectPr w:rsidR="006D5368" w:rsidSect="00034616">
      <w:headerReference w:type="default" r:id="rId8"/>
      <w:footerReference w:type="default" r:id="rId9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5DDC" w14:textId="77777777" w:rsidR="006D5368" w:rsidRDefault="006D5368">
      <w:pPr>
        <w:spacing w:after="0" w:line="240" w:lineRule="auto"/>
      </w:pPr>
      <w:r>
        <w:separator/>
      </w:r>
    </w:p>
  </w:endnote>
  <w:endnote w:type="continuationSeparator" w:id="0">
    <w:p w14:paraId="35BE4EAE" w14:textId="77777777" w:rsidR="006D5368" w:rsidRDefault="006D5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FB393" w14:textId="77777777" w:rsidR="00B65028" w:rsidRDefault="00000000">
    <w:pPr>
      <w:pStyle w:val="a7"/>
      <w:jc w:val="center"/>
    </w:pPr>
    <w:r>
      <w:t xml:space="preserve">ММЦ • IT / </w:t>
    </w:r>
    <w:proofErr w:type="spellStart"/>
    <w:r>
      <w:t>системное</w:t>
    </w:r>
    <w:proofErr w:type="spellEnd"/>
    <w:r>
      <w:t xml:space="preserve"> </w:t>
    </w:r>
    <w:proofErr w:type="spellStart"/>
    <w:r>
      <w:t>администрирование</w:t>
    </w:r>
    <w:proofErr w:type="spellEnd"/>
    <w:r>
      <w:t xml:space="preserve"> • </w:t>
    </w:r>
    <w:proofErr w:type="spellStart"/>
    <w:r>
      <w:t>Инфраструктура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6FACF" w14:textId="77777777" w:rsidR="006D5368" w:rsidRDefault="006D5368">
      <w:pPr>
        <w:spacing w:after="0" w:line="240" w:lineRule="auto"/>
      </w:pPr>
      <w:r>
        <w:separator/>
      </w:r>
    </w:p>
  </w:footnote>
  <w:footnote w:type="continuationSeparator" w:id="0">
    <w:p w14:paraId="124CF334" w14:textId="77777777" w:rsidR="006D5368" w:rsidRDefault="006D5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D1EE" w14:textId="77777777" w:rsidR="00B65028" w:rsidRDefault="00000000">
    <w:pPr>
      <w:pStyle w:val="a5"/>
      <w:jc w:val="right"/>
    </w:pPr>
    <w:proofErr w:type="spellStart"/>
    <w:r>
      <w:rPr>
        <w:color w:val="6B7C93"/>
        <w:sz w:val="18"/>
      </w:rPr>
      <w:t>Типовой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регламент</w:t>
    </w:r>
    <w:proofErr w:type="spellEnd"/>
    <w:r>
      <w:rPr>
        <w:color w:val="6B7C93"/>
        <w:sz w:val="18"/>
      </w:rPr>
      <w:t xml:space="preserve"> </w:t>
    </w:r>
    <w:proofErr w:type="spellStart"/>
    <w:r>
      <w:rPr>
        <w:color w:val="6B7C93"/>
        <w:sz w:val="18"/>
      </w:rPr>
      <w:t>должности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324972">
    <w:abstractNumId w:val="8"/>
  </w:num>
  <w:num w:numId="2" w16cid:durableId="275989010">
    <w:abstractNumId w:val="6"/>
  </w:num>
  <w:num w:numId="3" w16cid:durableId="869031035">
    <w:abstractNumId w:val="5"/>
  </w:num>
  <w:num w:numId="4" w16cid:durableId="227619100">
    <w:abstractNumId w:val="4"/>
  </w:num>
  <w:num w:numId="5" w16cid:durableId="1437629643">
    <w:abstractNumId w:val="7"/>
  </w:num>
  <w:num w:numId="6" w16cid:durableId="1744522590">
    <w:abstractNumId w:val="3"/>
  </w:num>
  <w:num w:numId="7" w16cid:durableId="1071007373">
    <w:abstractNumId w:val="2"/>
  </w:num>
  <w:num w:numId="8" w16cid:durableId="982659925">
    <w:abstractNumId w:val="1"/>
  </w:num>
  <w:num w:numId="9" w16cid:durableId="12878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477"/>
    <w:rsid w:val="006D5368"/>
    <w:rsid w:val="00AA1D8D"/>
    <w:rsid w:val="00B47730"/>
    <w:rsid w:val="00B65028"/>
    <w:rsid w:val="00B750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3C7AB"/>
  <w14:defaultImageDpi w14:val="300"/>
  <w15:docId w15:val="{22E5AC6B-1676-413A-92FF-EE037142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1765</Words>
  <Characters>10066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Ким</cp:lastModifiedBy>
  <cp:revision>2</cp:revision>
  <dcterms:created xsi:type="dcterms:W3CDTF">2013-12-23T23:15:00Z</dcterms:created>
  <dcterms:modified xsi:type="dcterms:W3CDTF">2026-03-20T16:56:00Z</dcterms:modified>
  <cp:category/>
</cp:coreProperties>
</file>