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939B" w14:textId="77777777" w:rsidR="00602D93" w:rsidRDefault="00602D93"/>
    <w:p w14:paraId="4A7A4EEA" w14:textId="7530F95B" w:rsidR="00C15723" w:rsidRPr="00C46892" w:rsidRDefault="00C15723" w:rsidP="00C46892">
      <w:pPr>
        <w:rPr>
          <w:b/>
          <w:bCs/>
          <w:sz w:val="28"/>
          <w:szCs w:val="28"/>
        </w:rPr>
      </w:pPr>
      <w:r w:rsidRPr="00C46892">
        <w:rPr>
          <w:b/>
          <w:bCs/>
          <w:sz w:val="28"/>
          <w:szCs w:val="28"/>
        </w:rPr>
        <w:t>‘Clean Architecture’ concept, expanded.</w:t>
      </w:r>
    </w:p>
    <w:p w14:paraId="7939DCA6" w14:textId="77777777" w:rsidR="00C46892" w:rsidRDefault="00C46892">
      <w:pPr>
        <w:rPr>
          <w:rStyle w:val="Hyperlink"/>
          <w:b/>
          <w:bCs/>
          <w:noProof/>
        </w:rPr>
      </w:pPr>
    </w:p>
    <w:sdt>
      <w:sdtPr>
        <w:id w:val="139686028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21592AD" w14:textId="3721E02A" w:rsidR="00C46892" w:rsidRDefault="00C46892">
          <w:pPr>
            <w:pStyle w:val="TOCHeading"/>
          </w:pPr>
          <w:r>
            <w:t>Contents</w:t>
          </w:r>
        </w:p>
        <w:p w14:paraId="5D979916" w14:textId="14DC9B74" w:rsidR="00C46892" w:rsidRDefault="00C468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875671" w:history="1">
            <w:r w:rsidRPr="00B12E5B">
              <w:rPr>
                <w:rStyle w:val="Hyperlink"/>
                <w:b/>
                <w:bCs/>
                <w:noProof/>
              </w:rPr>
              <w:t>The genesis of the ‘Clean Architecture’ and circular diagram</w:t>
            </w:r>
            <w:r>
              <w:rPr>
                <w:noProof/>
                <w:webHidden/>
              </w:rPr>
              <w:tab/>
            </w:r>
            <w:r>
              <w:rPr>
                <w:noProof/>
                <w:webHidden/>
              </w:rPr>
              <w:fldChar w:fldCharType="begin"/>
            </w:r>
            <w:r>
              <w:rPr>
                <w:noProof/>
                <w:webHidden/>
              </w:rPr>
              <w:instrText xml:space="preserve"> PAGEREF _Toc146875671 \h </w:instrText>
            </w:r>
            <w:r>
              <w:rPr>
                <w:noProof/>
                <w:webHidden/>
              </w:rPr>
            </w:r>
            <w:r>
              <w:rPr>
                <w:noProof/>
                <w:webHidden/>
              </w:rPr>
              <w:fldChar w:fldCharType="separate"/>
            </w:r>
            <w:r w:rsidR="00214213">
              <w:rPr>
                <w:noProof/>
                <w:webHidden/>
              </w:rPr>
              <w:t>1</w:t>
            </w:r>
            <w:r>
              <w:rPr>
                <w:noProof/>
                <w:webHidden/>
              </w:rPr>
              <w:fldChar w:fldCharType="end"/>
            </w:r>
          </w:hyperlink>
        </w:p>
        <w:p w14:paraId="1BD8BBE2" w14:textId="7F99CDED" w:rsidR="00C46892" w:rsidRDefault="00C46892">
          <w:pPr>
            <w:pStyle w:val="TOC1"/>
            <w:tabs>
              <w:tab w:val="right" w:leader="dot" w:pos="9350"/>
            </w:tabs>
            <w:rPr>
              <w:rFonts w:eastAsiaTheme="minorEastAsia"/>
              <w:noProof/>
            </w:rPr>
          </w:pPr>
          <w:hyperlink w:anchor="_Toc146875672" w:history="1">
            <w:r w:rsidRPr="00B12E5B">
              <w:rPr>
                <w:rStyle w:val="Hyperlink"/>
                <w:b/>
                <w:bCs/>
                <w:noProof/>
              </w:rPr>
              <w:t>Was there anything before ‘Clean Architecture’ (circa 2012) ?</w:t>
            </w:r>
            <w:r>
              <w:rPr>
                <w:noProof/>
                <w:webHidden/>
              </w:rPr>
              <w:tab/>
            </w:r>
            <w:r>
              <w:rPr>
                <w:noProof/>
                <w:webHidden/>
              </w:rPr>
              <w:fldChar w:fldCharType="begin"/>
            </w:r>
            <w:r>
              <w:rPr>
                <w:noProof/>
                <w:webHidden/>
              </w:rPr>
              <w:instrText xml:space="preserve"> PAGEREF _Toc146875672 \h </w:instrText>
            </w:r>
            <w:r>
              <w:rPr>
                <w:noProof/>
                <w:webHidden/>
              </w:rPr>
            </w:r>
            <w:r>
              <w:rPr>
                <w:noProof/>
                <w:webHidden/>
              </w:rPr>
              <w:fldChar w:fldCharType="separate"/>
            </w:r>
            <w:r w:rsidR="00214213">
              <w:rPr>
                <w:noProof/>
                <w:webHidden/>
              </w:rPr>
              <w:t>3</w:t>
            </w:r>
            <w:r>
              <w:rPr>
                <w:noProof/>
                <w:webHidden/>
              </w:rPr>
              <w:fldChar w:fldCharType="end"/>
            </w:r>
          </w:hyperlink>
        </w:p>
        <w:p w14:paraId="64AC8D3D" w14:textId="5F2EBBEC" w:rsidR="00C46892" w:rsidRDefault="00C46892">
          <w:pPr>
            <w:pStyle w:val="TOC1"/>
            <w:tabs>
              <w:tab w:val="right" w:leader="dot" w:pos="9350"/>
            </w:tabs>
            <w:rPr>
              <w:rFonts w:eastAsiaTheme="minorEastAsia"/>
              <w:noProof/>
            </w:rPr>
          </w:pPr>
          <w:hyperlink w:anchor="_Toc146875673" w:history="1">
            <w:r w:rsidRPr="00B12E5B">
              <w:rPr>
                <w:rStyle w:val="Hyperlink"/>
                <w:b/>
                <w:bCs/>
                <w:noProof/>
              </w:rPr>
              <w:t>What can be adjusted in the concept?</w:t>
            </w:r>
            <w:r>
              <w:rPr>
                <w:noProof/>
                <w:webHidden/>
              </w:rPr>
              <w:tab/>
            </w:r>
            <w:r>
              <w:rPr>
                <w:noProof/>
                <w:webHidden/>
              </w:rPr>
              <w:fldChar w:fldCharType="begin"/>
            </w:r>
            <w:r>
              <w:rPr>
                <w:noProof/>
                <w:webHidden/>
              </w:rPr>
              <w:instrText xml:space="preserve"> PAGEREF _Toc146875673 \h </w:instrText>
            </w:r>
            <w:r>
              <w:rPr>
                <w:noProof/>
                <w:webHidden/>
              </w:rPr>
            </w:r>
            <w:r>
              <w:rPr>
                <w:noProof/>
                <w:webHidden/>
              </w:rPr>
              <w:fldChar w:fldCharType="separate"/>
            </w:r>
            <w:r w:rsidR="00214213">
              <w:rPr>
                <w:noProof/>
                <w:webHidden/>
              </w:rPr>
              <w:t>4</w:t>
            </w:r>
            <w:r>
              <w:rPr>
                <w:noProof/>
                <w:webHidden/>
              </w:rPr>
              <w:fldChar w:fldCharType="end"/>
            </w:r>
          </w:hyperlink>
        </w:p>
        <w:p w14:paraId="4AB34995" w14:textId="698A0DC8" w:rsidR="00C46892" w:rsidRDefault="00C46892">
          <w:pPr>
            <w:pStyle w:val="TOC3"/>
            <w:tabs>
              <w:tab w:val="right" w:leader="dot" w:pos="9350"/>
            </w:tabs>
            <w:rPr>
              <w:rFonts w:eastAsiaTheme="minorEastAsia"/>
              <w:noProof/>
            </w:rPr>
          </w:pPr>
          <w:hyperlink w:anchor="_Toc146875674" w:history="1">
            <w:r w:rsidRPr="00B12E5B">
              <w:rPr>
                <w:rStyle w:val="Hyperlink"/>
                <w:b/>
                <w:bCs/>
                <w:noProof/>
              </w:rPr>
              <w:t>Dependency pattern</w:t>
            </w:r>
            <w:r>
              <w:rPr>
                <w:noProof/>
                <w:webHidden/>
              </w:rPr>
              <w:tab/>
            </w:r>
            <w:r>
              <w:rPr>
                <w:noProof/>
                <w:webHidden/>
              </w:rPr>
              <w:fldChar w:fldCharType="begin"/>
            </w:r>
            <w:r>
              <w:rPr>
                <w:noProof/>
                <w:webHidden/>
              </w:rPr>
              <w:instrText xml:space="preserve"> PAGEREF _Toc146875674 \h </w:instrText>
            </w:r>
            <w:r>
              <w:rPr>
                <w:noProof/>
                <w:webHidden/>
              </w:rPr>
            </w:r>
            <w:r>
              <w:rPr>
                <w:noProof/>
                <w:webHidden/>
              </w:rPr>
              <w:fldChar w:fldCharType="separate"/>
            </w:r>
            <w:r w:rsidR="00214213">
              <w:rPr>
                <w:noProof/>
                <w:webHidden/>
              </w:rPr>
              <w:t>4</w:t>
            </w:r>
            <w:r>
              <w:rPr>
                <w:noProof/>
                <w:webHidden/>
              </w:rPr>
              <w:fldChar w:fldCharType="end"/>
            </w:r>
          </w:hyperlink>
        </w:p>
        <w:p w14:paraId="5B1AAC99" w14:textId="53249E4C" w:rsidR="00C46892" w:rsidRDefault="00C46892">
          <w:pPr>
            <w:pStyle w:val="TOC3"/>
            <w:tabs>
              <w:tab w:val="right" w:leader="dot" w:pos="9350"/>
            </w:tabs>
            <w:rPr>
              <w:rFonts w:eastAsiaTheme="minorEastAsia"/>
              <w:noProof/>
            </w:rPr>
          </w:pPr>
          <w:hyperlink w:anchor="_Toc146875675" w:history="1">
            <w:r w:rsidRPr="00B12E5B">
              <w:rPr>
                <w:rStyle w:val="Hyperlink"/>
                <w:b/>
                <w:bCs/>
                <w:noProof/>
              </w:rPr>
              <w:t>Modularity, packaging and deployment</w:t>
            </w:r>
            <w:r>
              <w:rPr>
                <w:noProof/>
                <w:webHidden/>
              </w:rPr>
              <w:tab/>
            </w:r>
            <w:r>
              <w:rPr>
                <w:noProof/>
                <w:webHidden/>
              </w:rPr>
              <w:fldChar w:fldCharType="begin"/>
            </w:r>
            <w:r>
              <w:rPr>
                <w:noProof/>
                <w:webHidden/>
              </w:rPr>
              <w:instrText xml:space="preserve"> PAGEREF _Toc146875675 \h </w:instrText>
            </w:r>
            <w:r>
              <w:rPr>
                <w:noProof/>
                <w:webHidden/>
              </w:rPr>
            </w:r>
            <w:r>
              <w:rPr>
                <w:noProof/>
                <w:webHidden/>
              </w:rPr>
              <w:fldChar w:fldCharType="separate"/>
            </w:r>
            <w:r w:rsidR="00214213">
              <w:rPr>
                <w:noProof/>
                <w:webHidden/>
              </w:rPr>
              <w:t>4</w:t>
            </w:r>
            <w:r>
              <w:rPr>
                <w:noProof/>
                <w:webHidden/>
              </w:rPr>
              <w:fldChar w:fldCharType="end"/>
            </w:r>
          </w:hyperlink>
        </w:p>
        <w:p w14:paraId="295C50C3" w14:textId="3E324685" w:rsidR="00C46892" w:rsidRDefault="00C46892">
          <w:pPr>
            <w:pStyle w:val="TOC1"/>
            <w:tabs>
              <w:tab w:val="right" w:leader="dot" w:pos="9350"/>
            </w:tabs>
            <w:rPr>
              <w:rFonts w:eastAsiaTheme="minorEastAsia"/>
              <w:noProof/>
            </w:rPr>
          </w:pPr>
          <w:hyperlink w:anchor="_Toc146875676" w:history="1">
            <w:r w:rsidRPr="00B12E5B">
              <w:rPr>
                <w:rStyle w:val="Hyperlink"/>
                <w:b/>
                <w:bCs/>
                <w:noProof/>
              </w:rPr>
              <w:t>Software production, the player involved</w:t>
            </w:r>
            <w:r>
              <w:rPr>
                <w:noProof/>
                <w:webHidden/>
              </w:rPr>
              <w:tab/>
            </w:r>
            <w:r>
              <w:rPr>
                <w:noProof/>
                <w:webHidden/>
              </w:rPr>
              <w:fldChar w:fldCharType="begin"/>
            </w:r>
            <w:r>
              <w:rPr>
                <w:noProof/>
                <w:webHidden/>
              </w:rPr>
              <w:instrText xml:space="preserve"> PAGEREF _Toc146875676 \h </w:instrText>
            </w:r>
            <w:r>
              <w:rPr>
                <w:noProof/>
                <w:webHidden/>
              </w:rPr>
            </w:r>
            <w:r>
              <w:rPr>
                <w:noProof/>
                <w:webHidden/>
              </w:rPr>
              <w:fldChar w:fldCharType="separate"/>
            </w:r>
            <w:r w:rsidR="00214213">
              <w:rPr>
                <w:noProof/>
                <w:webHidden/>
              </w:rPr>
              <w:t>5</w:t>
            </w:r>
            <w:r>
              <w:rPr>
                <w:noProof/>
                <w:webHidden/>
              </w:rPr>
              <w:fldChar w:fldCharType="end"/>
            </w:r>
          </w:hyperlink>
        </w:p>
        <w:p w14:paraId="559300E3" w14:textId="7F234199" w:rsidR="00C46892" w:rsidRDefault="00C46892">
          <w:pPr>
            <w:pStyle w:val="TOC1"/>
            <w:tabs>
              <w:tab w:val="right" w:leader="dot" w:pos="9350"/>
            </w:tabs>
            <w:rPr>
              <w:rFonts w:eastAsiaTheme="minorEastAsia"/>
              <w:noProof/>
            </w:rPr>
          </w:pPr>
          <w:hyperlink w:anchor="_Toc146875677" w:history="1">
            <w:r w:rsidRPr="00B12E5B">
              <w:rPr>
                <w:rStyle w:val="Hyperlink"/>
                <w:b/>
                <w:bCs/>
                <w:noProof/>
              </w:rPr>
              <w:t>Enter Platform-Product architecture concept.</w:t>
            </w:r>
            <w:r>
              <w:rPr>
                <w:noProof/>
                <w:webHidden/>
              </w:rPr>
              <w:tab/>
            </w:r>
            <w:r>
              <w:rPr>
                <w:noProof/>
                <w:webHidden/>
              </w:rPr>
              <w:fldChar w:fldCharType="begin"/>
            </w:r>
            <w:r>
              <w:rPr>
                <w:noProof/>
                <w:webHidden/>
              </w:rPr>
              <w:instrText xml:space="preserve"> PAGEREF _Toc146875677 \h </w:instrText>
            </w:r>
            <w:r>
              <w:rPr>
                <w:noProof/>
                <w:webHidden/>
              </w:rPr>
            </w:r>
            <w:r>
              <w:rPr>
                <w:noProof/>
                <w:webHidden/>
              </w:rPr>
              <w:fldChar w:fldCharType="separate"/>
            </w:r>
            <w:r w:rsidR="00214213">
              <w:rPr>
                <w:noProof/>
                <w:webHidden/>
              </w:rPr>
              <w:t>6</w:t>
            </w:r>
            <w:r>
              <w:rPr>
                <w:noProof/>
                <w:webHidden/>
              </w:rPr>
              <w:fldChar w:fldCharType="end"/>
            </w:r>
          </w:hyperlink>
        </w:p>
        <w:p w14:paraId="0395D936" w14:textId="25A68C0B" w:rsidR="00C46892" w:rsidRDefault="00C46892">
          <w:pPr>
            <w:pStyle w:val="TOC1"/>
            <w:tabs>
              <w:tab w:val="right" w:leader="dot" w:pos="9350"/>
            </w:tabs>
            <w:rPr>
              <w:rFonts w:eastAsiaTheme="minorEastAsia"/>
              <w:noProof/>
            </w:rPr>
          </w:pPr>
          <w:hyperlink w:anchor="_Toc146875678" w:history="1">
            <w:r w:rsidRPr="00B12E5B">
              <w:rPr>
                <w:rStyle w:val="Hyperlink"/>
                <w:b/>
                <w:bCs/>
                <w:noProof/>
              </w:rPr>
              <w:t>Summary</w:t>
            </w:r>
            <w:r>
              <w:rPr>
                <w:noProof/>
                <w:webHidden/>
              </w:rPr>
              <w:tab/>
            </w:r>
            <w:r>
              <w:rPr>
                <w:noProof/>
                <w:webHidden/>
              </w:rPr>
              <w:fldChar w:fldCharType="begin"/>
            </w:r>
            <w:r>
              <w:rPr>
                <w:noProof/>
                <w:webHidden/>
              </w:rPr>
              <w:instrText xml:space="preserve"> PAGEREF _Toc146875678 \h </w:instrText>
            </w:r>
            <w:r>
              <w:rPr>
                <w:noProof/>
                <w:webHidden/>
              </w:rPr>
            </w:r>
            <w:r>
              <w:rPr>
                <w:noProof/>
                <w:webHidden/>
              </w:rPr>
              <w:fldChar w:fldCharType="separate"/>
            </w:r>
            <w:r w:rsidR="00214213">
              <w:rPr>
                <w:noProof/>
                <w:webHidden/>
              </w:rPr>
              <w:t>7</w:t>
            </w:r>
            <w:r>
              <w:rPr>
                <w:noProof/>
                <w:webHidden/>
              </w:rPr>
              <w:fldChar w:fldCharType="end"/>
            </w:r>
          </w:hyperlink>
        </w:p>
        <w:p w14:paraId="40A8FE8B" w14:textId="2CFE697E" w:rsidR="00C46892" w:rsidRDefault="00C46892">
          <w:r>
            <w:rPr>
              <w:b/>
              <w:bCs/>
              <w:noProof/>
            </w:rPr>
            <w:fldChar w:fldCharType="end"/>
          </w:r>
        </w:p>
      </w:sdtContent>
    </w:sdt>
    <w:p w14:paraId="1F729AC5" w14:textId="77777777" w:rsidR="00C46892" w:rsidRDefault="00C46892">
      <w:pPr>
        <w:rPr>
          <w:rStyle w:val="Hyperlink"/>
          <w:b/>
          <w:bCs/>
          <w:noProof/>
        </w:rPr>
      </w:pPr>
    </w:p>
    <w:p w14:paraId="7CD90806" w14:textId="3BD2C23E" w:rsidR="001C377B" w:rsidRDefault="00044561">
      <w:r>
        <w:t>In recent times, my attention was caught by multiple postings and YouTube clips with the sa</w:t>
      </w:r>
      <w:r w:rsidR="001F708C">
        <w:t>m</w:t>
      </w:r>
      <w:r>
        <w:t xml:space="preserve">e name. </w:t>
      </w:r>
      <w:r w:rsidR="00BE5967">
        <w:t>Most</w:t>
      </w:r>
      <w:r>
        <w:t xml:space="preserve"> of them were starting their narration about ‘Clean Architecture’ with </w:t>
      </w:r>
      <w:r w:rsidR="004A0DA1">
        <w:t>attractive looking</w:t>
      </w:r>
      <w:r>
        <w:t xml:space="preserve"> con-centric</w:t>
      </w:r>
      <w:r w:rsidR="00774787">
        <w:t xml:space="preserve"> circular</w:t>
      </w:r>
      <w:r>
        <w:t xml:space="preserve"> diagrams</w:t>
      </w:r>
      <w:r w:rsidR="001F708C">
        <w:t>:</w:t>
      </w:r>
    </w:p>
    <w:p w14:paraId="7CBF6AB3" w14:textId="6275AB11" w:rsidR="001C377B" w:rsidRDefault="00BE5967">
      <w:pPr>
        <w:rPr>
          <w:noProof/>
        </w:rPr>
      </w:pPr>
      <w:r w:rsidRPr="00BE5967">
        <w:rPr>
          <w:noProof/>
        </w:rPr>
        <w:drawing>
          <wp:inline distT="0" distB="0" distL="0" distR="0" wp14:anchorId="57308AC8" wp14:editId="4A171864">
            <wp:extent cx="5701521" cy="2027207"/>
            <wp:effectExtent l="0" t="0" r="0" b="0"/>
            <wp:docPr id="171795768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7688" name="Picture 1" descr="A diagram of a diagram&#10;&#10;Description automatically generated"/>
                    <pic:cNvPicPr/>
                  </pic:nvPicPr>
                  <pic:blipFill>
                    <a:blip r:embed="rId6"/>
                    <a:stretch>
                      <a:fillRect/>
                    </a:stretch>
                  </pic:blipFill>
                  <pic:spPr>
                    <a:xfrm>
                      <a:off x="0" y="0"/>
                      <a:ext cx="5728502" cy="2036800"/>
                    </a:xfrm>
                    <a:prstGeom prst="rect">
                      <a:avLst/>
                    </a:prstGeom>
                  </pic:spPr>
                </pic:pic>
              </a:graphicData>
            </a:graphic>
          </wp:inline>
        </w:drawing>
      </w:r>
      <w:r w:rsidR="001C377B">
        <w:rPr>
          <w:noProof/>
        </w:rPr>
        <w:t xml:space="preserve">        </w:t>
      </w:r>
    </w:p>
    <w:p w14:paraId="52531854" w14:textId="58C810BE" w:rsidR="00E66692" w:rsidRDefault="00E66692">
      <w:pPr>
        <w:rPr>
          <w:noProof/>
        </w:rPr>
      </w:pPr>
      <w:r>
        <w:rPr>
          <w:noProof/>
        </w:rPr>
        <w:t>It seems</w:t>
      </w:r>
      <w:r w:rsidR="00116FDF">
        <w:rPr>
          <w:noProof/>
        </w:rPr>
        <w:t>,</w:t>
      </w:r>
      <w:r>
        <w:rPr>
          <w:noProof/>
        </w:rPr>
        <w:t xml:space="preserve"> these diadrams and the rational behind them, promoted by variuos authors in the</w:t>
      </w:r>
      <w:r w:rsidR="00C0743D">
        <w:rPr>
          <w:noProof/>
        </w:rPr>
        <w:t xml:space="preserve"> past couple of years,</w:t>
      </w:r>
      <w:r>
        <w:rPr>
          <w:noProof/>
        </w:rPr>
        <w:t xml:space="preserve"> can be traced back to the work </w:t>
      </w:r>
      <w:r w:rsidR="00C64EFD">
        <w:rPr>
          <w:noProof/>
        </w:rPr>
        <w:t>of</w:t>
      </w:r>
      <w:r>
        <w:rPr>
          <w:noProof/>
        </w:rPr>
        <w:t xml:space="preserve"> Robert ‘Uncle Bob’ Martin</w:t>
      </w:r>
      <w:r w:rsidR="00116FDF">
        <w:rPr>
          <w:noProof/>
        </w:rPr>
        <w:t>.</w:t>
      </w:r>
      <w:r>
        <w:rPr>
          <w:noProof/>
        </w:rPr>
        <w:t xml:space="preserve"> </w:t>
      </w:r>
      <w:r w:rsidR="00116FDF">
        <w:rPr>
          <w:noProof/>
        </w:rPr>
        <w:t>This work was con</w:t>
      </w:r>
      <w:r>
        <w:rPr>
          <w:noProof/>
        </w:rPr>
        <w:t xml:space="preserve">ducted </w:t>
      </w:r>
      <w:r w:rsidR="00116FDF">
        <w:rPr>
          <w:noProof/>
        </w:rPr>
        <w:t xml:space="preserve">about </w:t>
      </w:r>
      <w:r>
        <w:rPr>
          <w:noProof/>
        </w:rPr>
        <w:t>a decade before th</w:t>
      </w:r>
      <w:r w:rsidR="00C0743D">
        <w:rPr>
          <w:noProof/>
        </w:rPr>
        <w:t>e</w:t>
      </w:r>
      <w:r>
        <w:rPr>
          <w:noProof/>
        </w:rPr>
        <w:t xml:space="preserve"> recent spike in the interest to ‘Clean Architecture’.</w:t>
      </w:r>
    </w:p>
    <w:p w14:paraId="3DAD9C47" w14:textId="77777777" w:rsidR="00631904" w:rsidRDefault="00631904" w:rsidP="00631904">
      <w:pPr>
        <w:rPr>
          <w:b/>
          <w:bCs/>
        </w:rPr>
      </w:pPr>
    </w:p>
    <w:p w14:paraId="5116A0FC" w14:textId="6C2AB6A4" w:rsidR="00631904" w:rsidRPr="00C46892" w:rsidRDefault="00631904" w:rsidP="00C46892">
      <w:pPr>
        <w:pStyle w:val="Heading1"/>
        <w:rPr>
          <w:b/>
          <w:bCs/>
          <w:sz w:val="24"/>
          <w:szCs w:val="24"/>
        </w:rPr>
      </w:pPr>
      <w:bookmarkStart w:id="0" w:name="_Toc146875671"/>
      <w:r w:rsidRPr="00C46892">
        <w:rPr>
          <w:b/>
          <w:bCs/>
          <w:sz w:val="24"/>
          <w:szCs w:val="24"/>
        </w:rPr>
        <w:t>The genesis of the ‘Clean Architecture’ and circular diagram</w:t>
      </w:r>
      <w:bookmarkEnd w:id="0"/>
    </w:p>
    <w:p w14:paraId="781A7C4E" w14:textId="77777777" w:rsidR="00E01C83" w:rsidRDefault="00E01C83">
      <w:pPr>
        <w:rPr>
          <w:noProof/>
        </w:rPr>
      </w:pPr>
    </w:p>
    <w:p w14:paraId="544B0C11" w14:textId="202CF75D" w:rsidR="00C0743D" w:rsidRDefault="00C0743D">
      <w:pPr>
        <w:rPr>
          <w:noProof/>
        </w:rPr>
      </w:pPr>
      <w:r>
        <w:rPr>
          <w:noProof/>
        </w:rPr>
        <w:t xml:space="preserve">In his blog (circa 2012), Martin formulates his vision of the concept and published the, now </w:t>
      </w:r>
      <w:r w:rsidR="00774787">
        <w:rPr>
          <w:noProof/>
        </w:rPr>
        <w:t xml:space="preserve">so </w:t>
      </w:r>
      <w:r>
        <w:rPr>
          <w:noProof/>
        </w:rPr>
        <w:t xml:space="preserve">popular, circular diagram. </w:t>
      </w:r>
    </w:p>
    <w:p w14:paraId="7FFE1612" w14:textId="77777777" w:rsidR="00C46892" w:rsidRDefault="00C0743D">
      <w:r>
        <w:rPr>
          <w:noProof/>
        </w:rPr>
        <w:lastRenderedPageBreak/>
        <w:drawing>
          <wp:inline distT="0" distB="0" distL="0" distR="0" wp14:anchorId="0A07E594" wp14:editId="5AE92B03">
            <wp:extent cx="5244860" cy="3849008"/>
            <wp:effectExtent l="0" t="0" r="0" b="0"/>
            <wp:docPr id="2" name="Picture 1" descr="Diagram of a diagram of a clea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 of a diagram of a clean architec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972" cy="3853494"/>
                    </a:xfrm>
                    <a:prstGeom prst="rect">
                      <a:avLst/>
                    </a:prstGeom>
                    <a:noFill/>
                    <a:ln>
                      <a:noFill/>
                    </a:ln>
                  </pic:spPr>
                </pic:pic>
              </a:graphicData>
            </a:graphic>
          </wp:inline>
        </w:drawing>
      </w:r>
    </w:p>
    <w:p w14:paraId="28A4623D" w14:textId="77777777" w:rsidR="00C0743D" w:rsidRDefault="00C0743D" w:rsidP="00C0743D">
      <w:pPr>
        <w:rPr>
          <w:noProof/>
        </w:rPr>
      </w:pPr>
      <w:hyperlink r:id="rId8" w:history="1">
        <w:r w:rsidRPr="009F1972">
          <w:rPr>
            <w:rStyle w:val="Hyperlink"/>
            <w:noProof/>
          </w:rPr>
          <w:t>https://blog.cleancoder.com/uncle-bob/2012/08/13/the-clean-architecture.html</w:t>
        </w:r>
      </w:hyperlink>
    </w:p>
    <w:p w14:paraId="3725DFCC" w14:textId="7C4A672C" w:rsidR="00C0743D" w:rsidRDefault="00C0743D" w:rsidP="00C0743D">
      <w:r>
        <w:rPr>
          <w:noProof/>
        </w:rPr>
        <w:t xml:space="preserve">In 2017, the text from the blog transitioned into </w:t>
      </w:r>
      <w:proofErr w:type="gramStart"/>
      <w:r>
        <w:rPr>
          <w:noProof/>
        </w:rPr>
        <w:t>the</w:t>
      </w:r>
      <w:r>
        <w:rPr>
          <w:noProof/>
        </w:rPr>
        <w:t xml:space="preserve"> </w:t>
      </w:r>
      <w:r>
        <w:t>Chapters</w:t>
      </w:r>
      <w:proofErr w:type="gramEnd"/>
      <w:r>
        <w:t xml:space="preserve"> 21 and 22</w:t>
      </w:r>
      <w:r>
        <w:t xml:space="preserve"> of the</w:t>
      </w:r>
      <w:r>
        <w:rPr>
          <w:noProof/>
        </w:rPr>
        <w:t xml:space="preserve"> classic book on the su</w:t>
      </w:r>
      <w:r w:rsidR="00214213">
        <w:rPr>
          <w:noProof/>
        </w:rPr>
        <w:t>b</w:t>
      </w:r>
      <w:r>
        <w:rPr>
          <w:noProof/>
        </w:rPr>
        <w:t>ject.</w:t>
      </w:r>
      <w:r w:rsidR="00214213">
        <w:rPr>
          <w:noProof/>
        </w:rPr>
        <w:t xml:space="preserve"> </w:t>
      </w:r>
      <w:r>
        <w:t>Robert Martine writes:</w:t>
      </w:r>
    </w:p>
    <w:p w14:paraId="43075A0B" w14:textId="77777777" w:rsidR="00C0743D" w:rsidRPr="00CA4F17" w:rsidRDefault="00C0743D" w:rsidP="00C0743D">
      <w:pPr>
        <w:rPr>
          <w:color w:val="2E74B5" w:themeColor="accent5" w:themeShade="BF"/>
        </w:rPr>
      </w:pPr>
      <w:r w:rsidRPr="00CA4F17">
        <w:rPr>
          <w:color w:val="2E74B5" w:themeColor="accent5" w:themeShade="BF"/>
        </w:rPr>
        <w:t xml:space="preserve">THE PURPOSE OF AN ARCHITECTURE </w:t>
      </w:r>
    </w:p>
    <w:p w14:paraId="0C163609" w14:textId="762C9313" w:rsidR="00C0743D" w:rsidRPr="00CA4F17" w:rsidRDefault="00C0743D" w:rsidP="00C0743D">
      <w:pPr>
        <w:rPr>
          <w:color w:val="2E74B5" w:themeColor="accent5" w:themeShade="BF"/>
        </w:rPr>
      </w:pPr>
      <w:r w:rsidRPr="00CA4F17">
        <w:rPr>
          <w:color w:val="2E74B5" w:themeColor="accent5" w:themeShade="BF"/>
        </w:rPr>
        <w:t xml:space="preserve">Good architectures are centered on use cases so that architects can safely describe the structures that support those use cases without committing to frameworks, tools, and environments. Again, consider the plans for a house. The first concern of the architect is to make sure that the house is usable—not to ensure that the house is made of bricks. </w:t>
      </w:r>
      <w:r w:rsidR="00B5244C" w:rsidRPr="00CA4F17">
        <w:rPr>
          <w:color w:val="2E74B5" w:themeColor="accent5" w:themeShade="BF"/>
        </w:rPr>
        <w:t>…</w:t>
      </w:r>
      <w:r w:rsidRPr="00CA4F17">
        <w:rPr>
          <w:color w:val="2E74B5" w:themeColor="accent5" w:themeShade="BF"/>
        </w:rPr>
        <w:t xml:space="preserve"> A good software architecture allows decisions about frameworks, databases, web servers, and other environmental issues and tools to be deferred and delayed. Frameworks are options to be left open. </w:t>
      </w:r>
      <w:proofErr w:type="gramStart"/>
      <w:r w:rsidRPr="00CA4F17">
        <w:rPr>
          <w:color w:val="2E74B5" w:themeColor="accent5" w:themeShade="BF"/>
        </w:rPr>
        <w:t>A good</w:t>
      </w:r>
      <w:proofErr w:type="gramEnd"/>
      <w:r w:rsidRPr="00CA4F17">
        <w:rPr>
          <w:color w:val="2E74B5" w:themeColor="accent5" w:themeShade="BF"/>
        </w:rPr>
        <w:t xml:space="preserve"> architecture makes it unnecessary to decide on Rails, or Spring, or Hibernate, or Tomcat, or MySQL, until much later in the project. </w:t>
      </w:r>
      <w:proofErr w:type="gramStart"/>
      <w:r w:rsidRPr="00CA4F17">
        <w:rPr>
          <w:color w:val="2E74B5" w:themeColor="accent5" w:themeShade="BF"/>
        </w:rPr>
        <w:t>A good</w:t>
      </w:r>
      <w:proofErr w:type="gramEnd"/>
      <w:r w:rsidRPr="00CA4F17">
        <w:rPr>
          <w:color w:val="2E74B5" w:themeColor="accent5" w:themeShade="BF"/>
        </w:rPr>
        <w:t xml:space="preserve"> architecture makes it easy to change your mind about those decisions, too. A good architecture emphasizes the use cases and decouples them from peripheral concerns.</w:t>
      </w:r>
    </w:p>
    <w:p w14:paraId="34F4E670" w14:textId="753B966E" w:rsidR="00C0743D" w:rsidRPr="00CA4F17" w:rsidRDefault="00B5244C">
      <w:pPr>
        <w:rPr>
          <w:color w:val="2E74B5" w:themeColor="accent5" w:themeShade="BF"/>
        </w:rPr>
      </w:pPr>
      <w:r w:rsidRPr="00CA4F17">
        <w:rPr>
          <w:color w:val="2E74B5" w:themeColor="accent5" w:themeShade="BF"/>
        </w:rPr>
        <w:t>…</w:t>
      </w:r>
      <w:r w:rsidR="00C0743D" w:rsidRPr="00CA4F17">
        <w:rPr>
          <w:color w:val="2E74B5" w:themeColor="accent5" w:themeShade="BF"/>
        </w:rPr>
        <w:t xml:space="preserve"> By separating the software into layers and conforming to the Dependency Rule, you will create a system that is intrinsically testable, with all the benefits that implies. When any of the external parts of the system become obsolete, such as the database, or the web framework, you can replace those obsolete elements with a minimum of fuss.</w:t>
      </w:r>
    </w:p>
    <w:p w14:paraId="4B5F94BB" w14:textId="7D3C0893" w:rsidR="00B445CE" w:rsidRDefault="00E01C83" w:rsidP="001F708C">
      <w:hyperlink r:id="rId9" w:history="1">
        <w:r w:rsidRPr="009F1972">
          <w:rPr>
            <w:rStyle w:val="Hyperlink"/>
          </w:rPr>
          <w:t>https://www.amazon.com/Clean-Architecture-Craftsmans-Software-Structure/dp/0134494164</w:t>
        </w:r>
      </w:hyperlink>
    </w:p>
    <w:p w14:paraId="753D61AC" w14:textId="77777777" w:rsidR="00E01C83" w:rsidRDefault="00E01C83" w:rsidP="001F708C">
      <w:pPr>
        <w:rPr>
          <w:b/>
          <w:bCs/>
          <w:noProof/>
        </w:rPr>
      </w:pPr>
    </w:p>
    <w:p w14:paraId="4D00A718" w14:textId="71C3FE0D" w:rsidR="00594DDC" w:rsidRPr="00E01C83" w:rsidRDefault="00594DDC" w:rsidP="00E01C83">
      <w:pPr>
        <w:pStyle w:val="Heading1"/>
        <w:rPr>
          <w:b/>
          <w:bCs/>
          <w:sz w:val="24"/>
          <w:szCs w:val="24"/>
        </w:rPr>
      </w:pPr>
      <w:bookmarkStart w:id="1" w:name="_Toc146875672"/>
      <w:r w:rsidRPr="00E01C83">
        <w:rPr>
          <w:b/>
          <w:bCs/>
          <w:sz w:val="24"/>
          <w:szCs w:val="24"/>
        </w:rPr>
        <w:t xml:space="preserve">Was there anything before ‘Clean Architecture’ </w:t>
      </w:r>
      <w:r w:rsidR="00E01C83" w:rsidRPr="00E01C83">
        <w:rPr>
          <w:b/>
          <w:bCs/>
          <w:sz w:val="24"/>
          <w:szCs w:val="24"/>
        </w:rPr>
        <w:t>(</w:t>
      </w:r>
      <w:r w:rsidRPr="00E01C83">
        <w:rPr>
          <w:b/>
          <w:bCs/>
          <w:sz w:val="24"/>
          <w:szCs w:val="24"/>
        </w:rPr>
        <w:t>circa 2012</w:t>
      </w:r>
      <w:r w:rsidR="00E01C83" w:rsidRPr="00E01C83">
        <w:rPr>
          <w:b/>
          <w:bCs/>
          <w:sz w:val="24"/>
          <w:szCs w:val="24"/>
        </w:rPr>
        <w:t xml:space="preserve">) </w:t>
      </w:r>
      <w:r w:rsidRPr="00E01C83">
        <w:rPr>
          <w:b/>
          <w:bCs/>
          <w:sz w:val="24"/>
          <w:szCs w:val="24"/>
        </w:rPr>
        <w:t>?</w:t>
      </w:r>
      <w:bookmarkEnd w:id="1"/>
    </w:p>
    <w:p w14:paraId="232DB3E4" w14:textId="77777777" w:rsidR="00E01C83" w:rsidRDefault="00E01C83" w:rsidP="00594DDC">
      <w:pPr>
        <w:rPr>
          <w:noProof/>
        </w:rPr>
      </w:pPr>
    </w:p>
    <w:p w14:paraId="2D172B7F" w14:textId="05CCF708" w:rsidR="00594DDC" w:rsidRDefault="00594DDC" w:rsidP="00594DDC">
      <w:pPr>
        <w:rPr>
          <w:noProof/>
        </w:rPr>
      </w:pPr>
      <w:r>
        <w:rPr>
          <w:noProof/>
        </w:rPr>
        <w:lastRenderedPageBreak/>
        <w:t xml:space="preserve">Incidentally, the </w:t>
      </w:r>
      <w:r w:rsidR="00032CF3">
        <w:rPr>
          <w:noProof/>
        </w:rPr>
        <w:t xml:space="preserve">software architecture </w:t>
      </w:r>
      <w:r>
        <w:rPr>
          <w:noProof/>
        </w:rPr>
        <w:t xml:space="preserve">circular diagram </w:t>
      </w:r>
      <w:r w:rsidR="009A2B7B">
        <w:rPr>
          <w:noProof/>
        </w:rPr>
        <w:t xml:space="preserve">and dependency rules </w:t>
      </w:r>
      <w:r>
        <w:rPr>
          <w:noProof/>
        </w:rPr>
        <w:t xml:space="preserve">can be seen few years before it appeared in Martin’s blog. </w:t>
      </w:r>
    </w:p>
    <w:p w14:paraId="6CEC7090" w14:textId="77777777" w:rsidR="00594DDC" w:rsidRDefault="00594DDC" w:rsidP="00594DDC">
      <w:pPr>
        <w:rPr>
          <w:noProof/>
        </w:rPr>
      </w:pPr>
      <w:r>
        <w:rPr>
          <w:noProof/>
        </w:rPr>
        <w:t>Jeffrey Palermo introduced an architectural pattern, called Onion Architecture, 15 years ago, in 2008.</w:t>
      </w:r>
    </w:p>
    <w:p w14:paraId="6F5753F2" w14:textId="19B1F428" w:rsidR="00594DDC" w:rsidRDefault="00C64EFD" w:rsidP="00594DDC">
      <w:pPr>
        <w:rPr>
          <w:noProof/>
        </w:rPr>
      </w:pPr>
      <w:r w:rsidRPr="00C64EFD">
        <w:rPr>
          <w:noProof/>
        </w:rPr>
        <w:drawing>
          <wp:inline distT="0" distB="0" distL="0" distR="0" wp14:anchorId="5AF06896" wp14:editId="463411F8">
            <wp:extent cx="6163444" cy="2493034"/>
            <wp:effectExtent l="0" t="0" r="8890" b="2540"/>
            <wp:docPr id="138806355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63557" name="Picture 1" descr="A diagram of a diagram&#10;&#10;Description automatically generated with medium confidence"/>
                    <pic:cNvPicPr/>
                  </pic:nvPicPr>
                  <pic:blipFill>
                    <a:blip r:embed="rId10"/>
                    <a:stretch>
                      <a:fillRect/>
                    </a:stretch>
                  </pic:blipFill>
                  <pic:spPr>
                    <a:xfrm>
                      <a:off x="0" y="0"/>
                      <a:ext cx="6164873" cy="2493612"/>
                    </a:xfrm>
                    <a:prstGeom prst="rect">
                      <a:avLst/>
                    </a:prstGeom>
                  </pic:spPr>
                </pic:pic>
              </a:graphicData>
            </a:graphic>
          </wp:inline>
        </w:drawing>
      </w:r>
    </w:p>
    <w:p w14:paraId="7B51121E" w14:textId="77777777" w:rsidR="00E01C83" w:rsidRDefault="00E01C83" w:rsidP="00E01C83">
      <w:pPr>
        <w:rPr>
          <w:noProof/>
        </w:rPr>
      </w:pPr>
      <w:hyperlink r:id="rId11" w:history="1">
        <w:r w:rsidRPr="009F1972">
          <w:rPr>
            <w:rStyle w:val="Hyperlink"/>
            <w:noProof/>
          </w:rPr>
          <w:t>https://jeffreypalermo.com/tag/onion-architecture/</w:t>
        </w:r>
      </w:hyperlink>
    </w:p>
    <w:p w14:paraId="52558099" w14:textId="77777777" w:rsidR="00E01C83" w:rsidRDefault="00E01C83" w:rsidP="00594DDC">
      <w:pPr>
        <w:rPr>
          <w:rFonts w:cstheme="minorHAnsi"/>
          <w:noProof/>
        </w:rPr>
      </w:pPr>
    </w:p>
    <w:p w14:paraId="043C5CE2" w14:textId="77A00E67" w:rsidR="00594DDC" w:rsidRPr="00C64EFD" w:rsidRDefault="00594DDC" w:rsidP="00594DDC">
      <w:pPr>
        <w:rPr>
          <w:rFonts w:cstheme="minorHAnsi"/>
          <w:noProof/>
        </w:rPr>
      </w:pPr>
      <w:r w:rsidRPr="00C64EFD">
        <w:rPr>
          <w:rFonts w:cstheme="minorHAnsi"/>
          <w:noProof/>
        </w:rPr>
        <w:t>Jeffrey Palermo writes:</w:t>
      </w:r>
    </w:p>
    <w:p w14:paraId="1AC40838" w14:textId="77777777" w:rsidR="00594DDC" w:rsidRDefault="00594DDC" w:rsidP="00594DDC">
      <w:pPr>
        <w:rPr>
          <w:rFonts w:cstheme="minorHAnsi"/>
          <w:color w:val="0070C0"/>
          <w:shd w:val="clear" w:color="auto" w:fill="FFFFFF"/>
        </w:rPr>
      </w:pPr>
      <w:r w:rsidRPr="00AB56D5">
        <w:rPr>
          <w:rFonts w:cstheme="minorHAnsi"/>
          <w:color w:val="0070C0"/>
          <w:shd w:val="clear" w:color="auto" w:fill="FFFFFF"/>
        </w:rPr>
        <w:t> The object model is in the center with supporting business logic around it.  The direction of coupling is toward the center.  The big difference is that any outer layer can directly call any inner layer.   With traditionally layered architecture, a layer can only call the layer directly beneath it.  </w:t>
      </w:r>
    </w:p>
    <w:p w14:paraId="6D7C1612" w14:textId="77777777" w:rsidR="00594DDC" w:rsidRDefault="00594DDC" w:rsidP="00594DDC">
      <w:pPr>
        <w:rPr>
          <w:rFonts w:cstheme="minorHAnsi"/>
          <w:color w:val="0070C0"/>
          <w:shd w:val="clear" w:color="auto" w:fill="FFFFFF"/>
        </w:rPr>
      </w:pPr>
      <w:r w:rsidRPr="00AB56D5">
        <w:rPr>
          <w:rFonts w:cstheme="minorHAnsi"/>
          <w:color w:val="0070C0"/>
          <w:shd w:val="clear" w:color="auto" w:fill="FFFFFF"/>
        </w:rPr>
        <w:t xml:space="preserve">Infrastructure is pushed out to the edges where no business logic code couples to it.  The code that interacts with the database will implement interfaces in the application core.  The application core is coupled to those interfaces but not the actual data access code.  In this way, we can change code in any outer layer without affecting the application core.  </w:t>
      </w:r>
    </w:p>
    <w:p w14:paraId="4C67A68D" w14:textId="77777777" w:rsidR="00594DDC" w:rsidRPr="00AB56D5" w:rsidRDefault="00594DDC" w:rsidP="00594DDC">
      <w:pPr>
        <w:rPr>
          <w:rFonts w:cstheme="minorHAnsi"/>
          <w:noProof/>
          <w:color w:val="0070C0"/>
        </w:rPr>
      </w:pPr>
      <w:r w:rsidRPr="00AB56D5">
        <w:rPr>
          <w:rFonts w:cstheme="minorHAnsi"/>
          <w:color w:val="0070C0"/>
          <w:shd w:val="clear" w:color="auto" w:fill="FFFFFF"/>
        </w:rPr>
        <w:t>We include tests because any long-lived application needs tests.  Tests sit at the outskirts because the application core doesn’t couple to them, but the tests are coupled to the application core.  We could also have another layer of tests around the entire outside when we test the UI and infrastructure code.</w:t>
      </w:r>
    </w:p>
    <w:p w14:paraId="3F6D4C5C" w14:textId="77777777" w:rsidR="00594DDC" w:rsidRPr="00B5244C" w:rsidRDefault="00594DDC" w:rsidP="00594DDC">
      <w:pPr>
        <w:shd w:val="clear" w:color="auto" w:fill="FFFFFF"/>
        <w:spacing w:after="0" w:line="240" w:lineRule="auto"/>
        <w:textAlignment w:val="baseline"/>
        <w:rPr>
          <w:rFonts w:eastAsia="Times New Roman" w:cstheme="minorHAnsi"/>
          <w:color w:val="0070C0"/>
          <w:kern w:val="0"/>
          <w14:ligatures w14:val="none"/>
        </w:rPr>
      </w:pPr>
      <w:r w:rsidRPr="00B5244C">
        <w:rPr>
          <w:rFonts w:eastAsia="Times New Roman" w:cstheme="minorHAnsi"/>
          <w:b/>
          <w:bCs/>
          <w:color w:val="0070C0"/>
          <w:kern w:val="0"/>
          <w:bdr w:val="none" w:sz="0" w:space="0" w:color="auto" w:frame="1"/>
          <w14:ligatures w14:val="none"/>
        </w:rPr>
        <w:t>Key tenets of Onion Architecture:</w:t>
      </w:r>
    </w:p>
    <w:p w14:paraId="5F1736CB" w14:textId="77777777" w:rsidR="00594DDC" w:rsidRPr="00B5244C" w:rsidRDefault="00594DDC" w:rsidP="00594DDC">
      <w:pPr>
        <w:numPr>
          <w:ilvl w:val="0"/>
          <w:numId w:val="5"/>
        </w:numPr>
        <w:shd w:val="clear" w:color="auto" w:fill="FFFFFF"/>
        <w:spacing w:after="0" w:line="240" w:lineRule="auto"/>
        <w:ind w:left="1095"/>
        <w:textAlignment w:val="baseline"/>
        <w:rPr>
          <w:rFonts w:eastAsia="Times New Roman" w:cstheme="minorHAnsi"/>
          <w:color w:val="0070C0"/>
          <w:kern w:val="0"/>
          <w14:ligatures w14:val="none"/>
        </w:rPr>
      </w:pPr>
      <w:r w:rsidRPr="00B5244C">
        <w:rPr>
          <w:rFonts w:eastAsia="Times New Roman" w:cstheme="minorHAnsi"/>
          <w:color w:val="0070C0"/>
          <w:kern w:val="0"/>
          <w:bdr w:val="none" w:sz="0" w:space="0" w:color="auto" w:frame="1"/>
          <w14:ligatures w14:val="none"/>
        </w:rPr>
        <w:t>The application is built around an independent object model</w:t>
      </w:r>
    </w:p>
    <w:p w14:paraId="189DEDA1" w14:textId="77777777" w:rsidR="00594DDC" w:rsidRPr="00B5244C" w:rsidRDefault="00594DDC" w:rsidP="00594DDC">
      <w:pPr>
        <w:numPr>
          <w:ilvl w:val="0"/>
          <w:numId w:val="5"/>
        </w:numPr>
        <w:shd w:val="clear" w:color="auto" w:fill="FFFFFF"/>
        <w:spacing w:after="0" w:line="240" w:lineRule="auto"/>
        <w:ind w:left="1095"/>
        <w:textAlignment w:val="baseline"/>
        <w:rPr>
          <w:rFonts w:eastAsia="Times New Roman" w:cstheme="minorHAnsi"/>
          <w:b/>
          <w:bCs/>
          <w:color w:val="0070C0"/>
          <w:kern w:val="0"/>
          <w14:ligatures w14:val="none"/>
        </w:rPr>
      </w:pPr>
      <w:r w:rsidRPr="00B5244C">
        <w:rPr>
          <w:rFonts w:eastAsia="Times New Roman" w:cstheme="minorHAnsi"/>
          <w:b/>
          <w:bCs/>
          <w:color w:val="0070C0"/>
          <w:kern w:val="0"/>
          <w:bdr w:val="none" w:sz="0" w:space="0" w:color="auto" w:frame="1"/>
          <w14:ligatures w14:val="none"/>
        </w:rPr>
        <w:t>Inner layers define interfaces.  Outer layers implement interfaces</w:t>
      </w:r>
    </w:p>
    <w:p w14:paraId="7DB1F1D5" w14:textId="77777777" w:rsidR="00594DDC" w:rsidRPr="00B5244C" w:rsidRDefault="00594DDC" w:rsidP="00594DDC">
      <w:pPr>
        <w:numPr>
          <w:ilvl w:val="0"/>
          <w:numId w:val="5"/>
        </w:numPr>
        <w:shd w:val="clear" w:color="auto" w:fill="FFFFFF"/>
        <w:spacing w:after="0" w:line="240" w:lineRule="auto"/>
        <w:ind w:left="1095"/>
        <w:textAlignment w:val="baseline"/>
        <w:rPr>
          <w:rFonts w:eastAsia="Times New Roman" w:cstheme="minorHAnsi"/>
          <w:color w:val="0070C0"/>
          <w:kern w:val="0"/>
          <w14:ligatures w14:val="none"/>
        </w:rPr>
      </w:pPr>
      <w:r w:rsidRPr="00B5244C">
        <w:rPr>
          <w:rFonts w:eastAsia="Times New Roman" w:cstheme="minorHAnsi"/>
          <w:color w:val="0070C0"/>
          <w:kern w:val="0"/>
          <w:bdr w:val="none" w:sz="0" w:space="0" w:color="auto" w:frame="1"/>
          <w14:ligatures w14:val="none"/>
        </w:rPr>
        <w:t>Direction of coupling is toward the center</w:t>
      </w:r>
    </w:p>
    <w:p w14:paraId="2E9768FF" w14:textId="77777777" w:rsidR="00594DDC" w:rsidRPr="00B5244C" w:rsidRDefault="00594DDC" w:rsidP="00594DDC">
      <w:pPr>
        <w:numPr>
          <w:ilvl w:val="0"/>
          <w:numId w:val="5"/>
        </w:numPr>
        <w:shd w:val="clear" w:color="auto" w:fill="FFFFFF"/>
        <w:spacing w:after="0" w:line="240" w:lineRule="auto"/>
        <w:ind w:left="1095"/>
        <w:textAlignment w:val="baseline"/>
        <w:rPr>
          <w:rFonts w:eastAsia="Times New Roman" w:cstheme="minorHAnsi"/>
          <w:color w:val="0070C0"/>
          <w:kern w:val="0"/>
          <w14:ligatures w14:val="none"/>
        </w:rPr>
      </w:pPr>
      <w:r w:rsidRPr="00B5244C">
        <w:rPr>
          <w:rFonts w:eastAsia="Times New Roman" w:cstheme="minorHAnsi"/>
          <w:color w:val="0070C0"/>
          <w:kern w:val="0"/>
          <w:bdr w:val="none" w:sz="0" w:space="0" w:color="auto" w:frame="1"/>
          <w14:ligatures w14:val="none"/>
        </w:rPr>
        <w:t>All application core code can be compiled and run separate from infrastructure</w:t>
      </w:r>
    </w:p>
    <w:p w14:paraId="01A3D8C8" w14:textId="77777777" w:rsidR="00594DDC" w:rsidRDefault="00594DDC" w:rsidP="00594DDC">
      <w:pPr>
        <w:rPr>
          <w:rFonts w:cstheme="minorHAnsi"/>
          <w:color w:val="0070C0"/>
          <w:shd w:val="clear" w:color="auto" w:fill="FFFFFF"/>
        </w:rPr>
      </w:pPr>
    </w:p>
    <w:p w14:paraId="44FA2F98" w14:textId="05C0117B" w:rsidR="00594DDC" w:rsidRDefault="00594DDC" w:rsidP="00594DDC">
      <w:pPr>
        <w:rPr>
          <w:rFonts w:cstheme="minorHAnsi"/>
          <w:color w:val="0070C0"/>
          <w:shd w:val="clear" w:color="auto" w:fill="FFFFFF"/>
        </w:rPr>
      </w:pPr>
      <w:r w:rsidRPr="00AB56D5">
        <w:rPr>
          <w:rFonts w:cstheme="minorHAnsi"/>
          <w:color w:val="0070C0"/>
          <w:shd w:val="clear" w:color="auto" w:fill="FFFFFF"/>
        </w:rPr>
        <w:t>Although I don’t call out an IoC container as a key tenet, when using a mainstream language like Java or C#, an IoC container makes the code fit together very easily.</w:t>
      </w:r>
    </w:p>
    <w:p w14:paraId="0FD49FD1" w14:textId="77777777" w:rsidR="00594DDC" w:rsidRDefault="00594DDC" w:rsidP="00594DDC">
      <w:pPr>
        <w:rPr>
          <w:rFonts w:cstheme="minorHAnsi"/>
          <w:color w:val="0070C0"/>
          <w:shd w:val="clear" w:color="auto" w:fill="FFFFFF"/>
        </w:rPr>
      </w:pPr>
    </w:p>
    <w:p w14:paraId="3480D3B3" w14:textId="3E23FA9E" w:rsidR="00B445CE" w:rsidRPr="00E01C83" w:rsidRDefault="00B445CE" w:rsidP="00E01C83">
      <w:pPr>
        <w:pStyle w:val="Heading1"/>
        <w:rPr>
          <w:b/>
          <w:bCs/>
          <w:noProof/>
          <w:sz w:val="24"/>
          <w:szCs w:val="24"/>
        </w:rPr>
      </w:pPr>
      <w:bookmarkStart w:id="2" w:name="_Toc146875673"/>
      <w:r w:rsidRPr="00E01C83">
        <w:rPr>
          <w:b/>
          <w:bCs/>
          <w:noProof/>
          <w:sz w:val="24"/>
          <w:szCs w:val="24"/>
        </w:rPr>
        <w:t xml:space="preserve">What </w:t>
      </w:r>
      <w:r w:rsidR="00C64EFD" w:rsidRPr="00E01C83">
        <w:rPr>
          <w:b/>
          <w:bCs/>
          <w:noProof/>
          <w:sz w:val="24"/>
          <w:szCs w:val="24"/>
        </w:rPr>
        <w:t>can be adjuste</w:t>
      </w:r>
      <w:r w:rsidR="00C46892">
        <w:rPr>
          <w:b/>
          <w:bCs/>
          <w:noProof/>
          <w:sz w:val="24"/>
          <w:szCs w:val="24"/>
        </w:rPr>
        <w:t>d</w:t>
      </w:r>
      <w:r w:rsidR="00C64EFD" w:rsidRPr="00E01C83">
        <w:rPr>
          <w:b/>
          <w:bCs/>
          <w:noProof/>
          <w:sz w:val="24"/>
          <w:szCs w:val="24"/>
        </w:rPr>
        <w:t xml:space="preserve"> in</w:t>
      </w:r>
      <w:r w:rsidRPr="00E01C83">
        <w:rPr>
          <w:b/>
          <w:bCs/>
          <w:noProof/>
          <w:sz w:val="24"/>
          <w:szCs w:val="24"/>
        </w:rPr>
        <w:t xml:space="preserve"> the concept</w:t>
      </w:r>
      <w:r w:rsidR="00E01C83" w:rsidRPr="00E01C83">
        <w:rPr>
          <w:b/>
          <w:bCs/>
          <w:noProof/>
          <w:sz w:val="24"/>
          <w:szCs w:val="24"/>
        </w:rPr>
        <w:t>?</w:t>
      </w:r>
      <w:bookmarkEnd w:id="2"/>
    </w:p>
    <w:p w14:paraId="22F7EA79" w14:textId="77777777" w:rsidR="00E01C83" w:rsidRDefault="00E01C83" w:rsidP="00B445CE">
      <w:pPr>
        <w:rPr>
          <w:b/>
          <w:bCs/>
        </w:rPr>
      </w:pPr>
    </w:p>
    <w:p w14:paraId="1B823170" w14:textId="703100C8" w:rsidR="00B445CE" w:rsidRPr="00C46892" w:rsidRDefault="00B445CE" w:rsidP="00E01C83">
      <w:pPr>
        <w:pStyle w:val="Heading3"/>
        <w:rPr>
          <w:b/>
          <w:bCs/>
          <w:sz w:val="22"/>
          <w:szCs w:val="22"/>
        </w:rPr>
      </w:pPr>
      <w:bookmarkStart w:id="3" w:name="_Toc146875674"/>
      <w:r w:rsidRPr="00C46892">
        <w:rPr>
          <w:b/>
          <w:bCs/>
          <w:sz w:val="22"/>
          <w:szCs w:val="22"/>
        </w:rPr>
        <w:lastRenderedPageBreak/>
        <w:t xml:space="preserve">Dependency </w:t>
      </w:r>
      <w:r w:rsidR="005F652D" w:rsidRPr="00C46892">
        <w:rPr>
          <w:b/>
          <w:bCs/>
          <w:sz w:val="22"/>
          <w:szCs w:val="22"/>
        </w:rPr>
        <w:t>pattern</w:t>
      </w:r>
      <w:bookmarkEnd w:id="3"/>
    </w:p>
    <w:p w14:paraId="3E86854C" w14:textId="77777777" w:rsidR="00E01C83" w:rsidRPr="00E01C83" w:rsidRDefault="00E01C83" w:rsidP="00E01C83"/>
    <w:p w14:paraId="3F43FEE0" w14:textId="77777777" w:rsidR="00AE3D36" w:rsidRDefault="00AE3D36" w:rsidP="00AE3D36">
      <w:r>
        <w:t xml:space="preserve">All </w:t>
      </w:r>
      <w:proofErr w:type="spellStart"/>
      <w:r>
        <w:t>Martinesque</w:t>
      </w:r>
      <w:proofErr w:type="spellEnd"/>
      <w:r>
        <w:t xml:space="preserve"> ‘Clean Architecture’ diagrams, while different in details, have one thing in common: they all are  Domain-centric. If we are speaking in Visual Studio solution structure terms, all projects in solution depend on the one that implements Domain Entities.</w:t>
      </w:r>
    </w:p>
    <w:p w14:paraId="0A5531BB" w14:textId="55CB9876" w:rsidR="009F6CAD" w:rsidRDefault="009F6CAD" w:rsidP="001F708C">
      <w:r>
        <w:t>I</w:t>
      </w:r>
      <w:r w:rsidR="00B445CE">
        <w:t>t occurs to me that Domain-centric approach to architecture may not accurately reflect challenges presented by the kind of  software industry I’m working in.</w:t>
      </w:r>
      <w:r>
        <w:t xml:space="preserve"> </w:t>
      </w:r>
      <w:r>
        <w:t>Dependency of an Infrastructure code on Domain data and logic is questionable.</w:t>
      </w:r>
    </w:p>
    <w:p w14:paraId="2170436A" w14:textId="3C119A32" w:rsidR="00B445CE" w:rsidRDefault="00B445CE" w:rsidP="001F708C">
      <w:pPr>
        <w:rPr>
          <w:noProof/>
        </w:rPr>
      </w:pPr>
      <w:r>
        <w:rPr>
          <w:noProof/>
        </w:rPr>
        <w:t xml:space="preserve">This is especially problematic with the outer (framework) layer. Replacing obsolete frameworks, the way Martin sugests, means developing </w:t>
      </w:r>
      <w:r>
        <w:rPr>
          <w:noProof/>
        </w:rPr>
        <w:t xml:space="preserve">custom </w:t>
      </w:r>
      <w:r>
        <w:rPr>
          <w:noProof/>
        </w:rPr>
        <w:t xml:space="preserve">frameworks, tailored to a particular domain model. </w:t>
      </w:r>
    </w:p>
    <w:p w14:paraId="0134DB6C" w14:textId="02E840D5" w:rsidR="00B445CE" w:rsidRDefault="00B445CE" w:rsidP="001F708C">
      <w:pPr>
        <w:rPr>
          <w:noProof/>
        </w:rPr>
      </w:pPr>
      <w:r>
        <w:rPr>
          <w:noProof/>
        </w:rPr>
        <w:t>In case of frameworks like EF, every change in domain model does indeed cause migration of the whole ORM implementation, but it certainly does not have to be that way.</w:t>
      </w:r>
    </w:p>
    <w:p w14:paraId="46BEC480" w14:textId="51A9689E" w:rsidR="00AE3D36" w:rsidRDefault="00AE3D36" w:rsidP="00AE3D36">
      <w:r>
        <w:t>Then there is also the matter of a missing letter ‘D’</w:t>
      </w:r>
      <w:r w:rsidR="00C64EFD">
        <w:t xml:space="preserve"> </w:t>
      </w:r>
      <w:r w:rsidR="00C64EFD">
        <w:t>(as in SOLID)</w:t>
      </w:r>
      <w:r>
        <w:t>.</w:t>
      </w:r>
      <w:r w:rsidR="009F6CAD">
        <w:t xml:space="preserve"> </w:t>
      </w:r>
      <w:r w:rsidR="00C64EFD">
        <w:t>I</w:t>
      </w:r>
      <w:r>
        <w:t>t would be interesting to consider</w:t>
      </w:r>
      <w:r w:rsidRPr="00CA4F17">
        <w:t xml:space="preserve"> </w:t>
      </w:r>
      <w:r>
        <w:t xml:space="preserve">how does Dependency Inversion </w:t>
      </w:r>
      <w:r w:rsidR="00C64EFD">
        <w:t>factors</w:t>
      </w:r>
      <w:r>
        <w:t xml:space="preserve"> in</w:t>
      </w:r>
      <w:r w:rsidR="00C64EFD">
        <w:t>to</w:t>
      </w:r>
      <w:r>
        <w:t xml:space="preserve"> the ‘Clean Architecture’ context.</w:t>
      </w:r>
    </w:p>
    <w:p w14:paraId="2C23FDD7" w14:textId="77777777" w:rsidR="00C64EFD" w:rsidRDefault="00C64EFD" w:rsidP="005F652D">
      <w:pPr>
        <w:rPr>
          <w:b/>
          <w:bCs/>
          <w:noProof/>
        </w:rPr>
      </w:pPr>
    </w:p>
    <w:p w14:paraId="0EFE79E9" w14:textId="6B1F559B" w:rsidR="005F652D" w:rsidRPr="00C46892" w:rsidRDefault="005F652D" w:rsidP="00E01C83">
      <w:pPr>
        <w:pStyle w:val="Heading3"/>
        <w:rPr>
          <w:b/>
          <w:bCs/>
          <w:noProof/>
          <w:sz w:val="22"/>
          <w:szCs w:val="22"/>
        </w:rPr>
      </w:pPr>
      <w:bookmarkStart w:id="4" w:name="_Toc146875675"/>
      <w:r w:rsidRPr="00C46892">
        <w:rPr>
          <w:b/>
          <w:bCs/>
          <w:noProof/>
          <w:sz w:val="22"/>
          <w:szCs w:val="22"/>
        </w:rPr>
        <w:t>Modularity, packaging and deployment</w:t>
      </w:r>
      <w:bookmarkEnd w:id="4"/>
    </w:p>
    <w:p w14:paraId="7D9107DF" w14:textId="77777777" w:rsidR="00E01C83" w:rsidRDefault="00E01C83" w:rsidP="005F652D">
      <w:pPr>
        <w:rPr>
          <w:noProof/>
        </w:rPr>
      </w:pPr>
    </w:p>
    <w:p w14:paraId="20A35F06" w14:textId="5E3049EE" w:rsidR="005F652D" w:rsidRDefault="005F652D" w:rsidP="005F652D">
      <w:pPr>
        <w:rPr>
          <w:noProof/>
        </w:rPr>
      </w:pPr>
      <w:r>
        <w:rPr>
          <w:noProof/>
        </w:rPr>
        <w:t>When</w:t>
      </w:r>
      <w:r w:rsidRPr="005F652D">
        <w:rPr>
          <w:noProof/>
        </w:rPr>
        <w:t xml:space="preserve"> you create </w:t>
      </w:r>
      <w:r>
        <w:rPr>
          <w:noProof/>
        </w:rPr>
        <w:t xml:space="preserve">a brand new Blazor server solution using VS2022 template, you will get a piece of software which is (almost) completely in compliance with ‘Clean Architecture’. </w:t>
      </w:r>
    </w:p>
    <w:p w14:paraId="5397ABB2" w14:textId="24CB26FC" w:rsidR="005F652D" w:rsidRDefault="005F652D" w:rsidP="005F652D">
      <w:pPr>
        <w:rPr>
          <w:noProof/>
        </w:rPr>
      </w:pPr>
      <w:r>
        <w:rPr>
          <w:noProof/>
        </w:rPr>
        <w:t>Yet, the solution will have what is known as ‘Monolithic’ structure.</w:t>
      </w:r>
    </w:p>
    <w:p w14:paraId="7E9D1D04" w14:textId="77777777" w:rsidR="00C46892" w:rsidRDefault="00C46892" w:rsidP="005F652D">
      <w:pPr>
        <w:rPr>
          <w:noProof/>
        </w:rPr>
      </w:pPr>
    </w:p>
    <w:p w14:paraId="050FC269" w14:textId="4233DAD4" w:rsidR="005F652D" w:rsidRDefault="005F652D" w:rsidP="005F652D">
      <w:pPr>
        <w:rPr>
          <w:noProof/>
        </w:rPr>
      </w:pPr>
      <w:r w:rsidRPr="005F652D">
        <w:rPr>
          <w:noProof/>
        </w:rPr>
        <w:drawing>
          <wp:inline distT="0" distB="0" distL="0" distR="0" wp14:anchorId="5A5EBBE0" wp14:editId="0D967FA1">
            <wp:extent cx="5943600" cy="1621766"/>
            <wp:effectExtent l="0" t="0" r="0" b="0"/>
            <wp:docPr id="819694443"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4443" name="Picture 1" descr="A diagram of a business&#10;&#10;Description automatically generated"/>
                    <pic:cNvPicPr/>
                  </pic:nvPicPr>
                  <pic:blipFill>
                    <a:blip r:embed="rId12"/>
                    <a:stretch>
                      <a:fillRect/>
                    </a:stretch>
                  </pic:blipFill>
                  <pic:spPr>
                    <a:xfrm>
                      <a:off x="0" y="0"/>
                      <a:ext cx="5951570" cy="1623941"/>
                    </a:xfrm>
                    <a:prstGeom prst="rect">
                      <a:avLst/>
                    </a:prstGeom>
                  </pic:spPr>
                </pic:pic>
              </a:graphicData>
            </a:graphic>
          </wp:inline>
        </w:drawing>
      </w:r>
    </w:p>
    <w:p w14:paraId="6BE215D8" w14:textId="2B88475E" w:rsidR="00594766" w:rsidRDefault="00594766" w:rsidP="005F652D">
      <w:pPr>
        <w:rPr>
          <w:noProof/>
        </w:rPr>
      </w:pPr>
      <w:hyperlink r:id="rId13" w:history="1">
        <w:r w:rsidRPr="009F1972">
          <w:rPr>
            <w:rStyle w:val="Hyperlink"/>
            <w:noProof/>
          </w:rPr>
          <w:t>https://www.techtarget.com/whatis/definition/monolithic-architecture</w:t>
        </w:r>
      </w:hyperlink>
    </w:p>
    <w:p w14:paraId="38AA160B" w14:textId="77777777" w:rsidR="00594766" w:rsidRDefault="00594766" w:rsidP="005F652D">
      <w:pPr>
        <w:rPr>
          <w:noProof/>
        </w:rPr>
      </w:pPr>
    </w:p>
    <w:p w14:paraId="73288296" w14:textId="4C22BE0F" w:rsidR="005F652D" w:rsidRDefault="00FA48E2" w:rsidP="005F652D">
      <w:pPr>
        <w:rPr>
          <w:noProof/>
        </w:rPr>
      </w:pPr>
      <w:r>
        <w:rPr>
          <w:noProof/>
        </w:rPr>
        <w:t>I would argue that ‘Monolith’ is a combination of implementation style and a style of code packaging.</w:t>
      </w:r>
    </w:p>
    <w:p w14:paraId="5ADA7F31" w14:textId="76383DDD" w:rsidR="00842199" w:rsidRDefault="00842199" w:rsidP="00842199">
      <w:pPr>
        <w:rPr>
          <w:noProof/>
        </w:rPr>
      </w:pPr>
      <w:r>
        <w:rPr>
          <w:noProof/>
        </w:rPr>
        <w:t>Monolith Implementation style is also known as ‘Code first’. Monilith packaging style can be described as “Packaging? What packaging?”.</w:t>
      </w:r>
    </w:p>
    <w:p w14:paraId="269F75EB" w14:textId="735339BA" w:rsidR="00842199" w:rsidRDefault="00FA48E2" w:rsidP="00842199">
      <w:r>
        <w:rPr>
          <w:noProof/>
        </w:rPr>
        <w:t>The mono</w:t>
      </w:r>
      <w:r w:rsidR="00842199">
        <w:rPr>
          <w:noProof/>
        </w:rPr>
        <w:t>l</w:t>
      </w:r>
      <w:r>
        <w:rPr>
          <w:noProof/>
        </w:rPr>
        <w:t xml:space="preserve">ith originates from the notion that task on hand is easy. </w:t>
      </w:r>
      <w:r w:rsidR="00842199">
        <w:rPr>
          <w:noProof/>
        </w:rPr>
        <w:t>There is usually somebody who says: “</w:t>
      </w:r>
      <w:r w:rsidR="00842199">
        <w:t xml:space="preserve">We need this fast. All you </w:t>
      </w:r>
      <w:proofErr w:type="gramStart"/>
      <w:r w:rsidR="00842199">
        <w:t>have to</w:t>
      </w:r>
      <w:proofErr w:type="gramEnd"/>
      <w:r w:rsidR="00842199">
        <w:t xml:space="preserve"> do is …</w:t>
      </w:r>
      <w:r w:rsidR="00842199">
        <w:rPr>
          <w:noProof/>
        </w:rPr>
        <w:t xml:space="preserve">”. </w:t>
      </w:r>
      <w:r w:rsidR="00842199">
        <w:t xml:space="preserve">And indeed, a nice and easy small implementation is produced. </w:t>
      </w:r>
    </w:p>
    <w:p w14:paraId="4E7B7E5B" w14:textId="13A6F0AB" w:rsidR="00842199" w:rsidRDefault="00842199" w:rsidP="00842199">
      <w:r>
        <w:lastRenderedPageBreak/>
        <w:t xml:space="preserve">Then </w:t>
      </w:r>
      <w:r>
        <w:t>come</w:t>
      </w:r>
      <w:r>
        <w:t xml:space="preserve"> dozens of additions</w:t>
      </w:r>
      <w:r>
        <w:t xml:space="preserve"> and alterations</w:t>
      </w:r>
      <w:r>
        <w:t xml:space="preserve">, without which the thing cannot be used. Obviously. And the changes are hastily made upon what seemed to be a nice and easy small implementation. Before anybody knows, there is no way back. </w:t>
      </w:r>
    </w:p>
    <w:p w14:paraId="32B76A1A" w14:textId="2C93E306" w:rsidR="00842199" w:rsidRDefault="00842199" w:rsidP="00842199">
      <w:r>
        <w:t xml:space="preserve">Monolith software </w:t>
      </w:r>
      <w:r>
        <w:t>that is</w:t>
      </w:r>
      <w:r>
        <w:t xml:space="preserve"> produced </w:t>
      </w:r>
      <w:r w:rsidRPr="0064541F">
        <w:t>using ‘</w:t>
      </w:r>
      <w:r w:rsidRPr="0064541F">
        <w:t>code first</w:t>
      </w:r>
      <w:r w:rsidRPr="0064541F">
        <w:t>’</w:t>
      </w:r>
      <w:r>
        <w:t xml:space="preserve"> approach</w:t>
      </w:r>
      <w:r>
        <w:t xml:space="preserve"> and without much consideration for </w:t>
      </w:r>
      <w:r>
        <w:t>packaging</w:t>
      </w:r>
      <w:r>
        <w:t>,</w:t>
      </w:r>
      <w:r>
        <w:t xml:space="preserve"> </w:t>
      </w:r>
      <w:r>
        <w:t xml:space="preserve">exhibits the list of </w:t>
      </w:r>
      <w:r w:rsidR="0064541F">
        <w:t>well-known</w:t>
      </w:r>
      <w:r>
        <w:t xml:space="preserve"> characteristics</w:t>
      </w:r>
      <w:r>
        <w:t>:</w:t>
      </w:r>
    </w:p>
    <w:p w14:paraId="3B7E19B4" w14:textId="0B934313" w:rsidR="00842199" w:rsidRDefault="00842199" w:rsidP="00842199">
      <w:pPr>
        <w:pStyle w:val="ListParagraph"/>
        <w:numPr>
          <w:ilvl w:val="0"/>
          <w:numId w:val="6"/>
        </w:numPr>
        <w:rPr>
          <w:rFonts w:eastAsia="Times New Roman" w:cstheme="minorHAnsi"/>
          <w:color w:val="336666"/>
        </w:rPr>
      </w:pPr>
      <w:r w:rsidRPr="0064541F">
        <w:rPr>
          <w:rFonts w:eastAsia="Times New Roman" w:cstheme="minorHAnsi"/>
          <w:b/>
          <w:bCs/>
          <w:color w:val="336666"/>
        </w:rPr>
        <w:t>Rigidity</w:t>
      </w:r>
      <w:r>
        <w:rPr>
          <w:rFonts w:eastAsia="Times New Roman" w:cstheme="minorHAnsi"/>
          <w:color w:val="336666"/>
        </w:rPr>
        <w:t>,</w:t>
      </w:r>
      <w:r w:rsidRPr="00886AEF">
        <w:rPr>
          <w:rFonts w:eastAsia="Times New Roman" w:cstheme="minorHAnsi"/>
          <w:color w:val="336666"/>
        </w:rPr>
        <w:t xml:space="preserve"> tendency for software to be difficult to change, </w:t>
      </w:r>
      <w:r>
        <w:rPr>
          <w:rFonts w:eastAsia="Times New Roman" w:cstheme="minorHAnsi"/>
          <w:color w:val="336666"/>
        </w:rPr>
        <w:t>each</w:t>
      </w:r>
      <w:r w:rsidRPr="00886AEF">
        <w:rPr>
          <w:rFonts w:eastAsia="Times New Roman" w:cstheme="minorHAnsi"/>
          <w:color w:val="336666"/>
        </w:rPr>
        <w:t xml:space="preserve"> change caus</w:t>
      </w:r>
      <w:r>
        <w:rPr>
          <w:rFonts w:eastAsia="Times New Roman" w:cstheme="minorHAnsi"/>
          <w:color w:val="336666"/>
        </w:rPr>
        <w:t>ing</w:t>
      </w:r>
      <w:r w:rsidRPr="00886AEF">
        <w:rPr>
          <w:rFonts w:eastAsia="Times New Roman" w:cstheme="minorHAnsi"/>
          <w:color w:val="336666"/>
        </w:rPr>
        <w:t xml:space="preserve"> cascade changes </w:t>
      </w:r>
    </w:p>
    <w:p w14:paraId="6FACE89A" w14:textId="35129F01" w:rsidR="00842199" w:rsidRDefault="00842199" w:rsidP="00842199">
      <w:pPr>
        <w:pStyle w:val="ListParagraph"/>
        <w:numPr>
          <w:ilvl w:val="0"/>
          <w:numId w:val="6"/>
        </w:numPr>
        <w:rPr>
          <w:rFonts w:eastAsia="Times New Roman" w:cstheme="minorHAnsi"/>
          <w:color w:val="336666"/>
        </w:rPr>
      </w:pPr>
      <w:r w:rsidRPr="0064541F">
        <w:rPr>
          <w:rFonts w:eastAsia="Times New Roman" w:cstheme="minorHAnsi"/>
          <w:b/>
          <w:bCs/>
          <w:color w:val="336666"/>
        </w:rPr>
        <w:t>Fragility</w:t>
      </w:r>
      <w:r>
        <w:rPr>
          <w:rFonts w:eastAsia="Times New Roman" w:cstheme="minorHAnsi"/>
          <w:color w:val="336666"/>
        </w:rPr>
        <w:t xml:space="preserve">, </w:t>
      </w:r>
      <w:r w:rsidRPr="00886AEF">
        <w:rPr>
          <w:rFonts w:eastAsia="Times New Roman" w:cstheme="minorHAnsi"/>
          <w:color w:val="336666"/>
        </w:rPr>
        <w:t>tendency to brake in many places with every little change</w:t>
      </w:r>
    </w:p>
    <w:p w14:paraId="57645075" w14:textId="40B5C75A" w:rsidR="00842199" w:rsidRDefault="00842199" w:rsidP="00842199">
      <w:pPr>
        <w:pStyle w:val="ListParagraph"/>
        <w:numPr>
          <w:ilvl w:val="0"/>
          <w:numId w:val="6"/>
        </w:numPr>
        <w:rPr>
          <w:rFonts w:eastAsia="Times New Roman" w:cstheme="minorHAnsi"/>
          <w:color w:val="336666"/>
        </w:rPr>
      </w:pPr>
      <w:r w:rsidRPr="0064541F">
        <w:rPr>
          <w:rFonts w:eastAsia="Times New Roman" w:cstheme="minorHAnsi"/>
          <w:b/>
          <w:bCs/>
          <w:color w:val="336666"/>
        </w:rPr>
        <w:t>Immobility</w:t>
      </w:r>
      <w:r>
        <w:rPr>
          <w:rFonts w:eastAsia="Times New Roman" w:cstheme="minorHAnsi"/>
          <w:color w:val="336666"/>
        </w:rPr>
        <w:t>,</w:t>
      </w:r>
      <w:r w:rsidRPr="00886AEF">
        <w:rPr>
          <w:rFonts w:eastAsia="Times New Roman" w:cstheme="minorHAnsi"/>
          <w:color w:val="336666"/>
        </w:rPr>
        <w:t xml:space="preserve"> inability to reuse parts of software across projects</w:t>
      </w:r>
    </w:p>
    <w:p w14:paraId="3E6F83BA" w14:textId="6D557D5C" w:rsidR="00842199" w:rsidRDefault="00842199" w:rsidP="00842199">
      <w:pPr>
        <w:pStyle w:val="ListParagraph"/>
        <w:numPr>
          <w:ilvl w:val="0"/>
          <w:numId w:val="6"/>
        </w:numPr>
        <w:rPr>
          <w:rFonts w:eastAsia="Times New Roman" w:cstheme="minorHAnsi"/>
          <w:color w:val="336666"/>
        </w:rPr>
      </w:pPr>
      <w:r w:rsidRPr="0064541F">
        <w:rPr>
          <w:rFonts w:eastAsia="Times New Roman" w:cstheme="minorHAnsi"/>
          <w:b/>
          <w:bCs/>
          <w:color w:val="336666"/>
        </w:rPr>
        <w:t>Viscosity</w:t>
      </w:r>
      <w:r>
        <w:rPr>
          <w:rFonts w:eastAsia="Times New Roman" w:cstheme="minorHAnsi"/>
          <w:color w:val="336666"/>
        </w:rPr>
        <w:t>,</w:t>
      </w:r>
      <w:r w:rsidRPr="00886AEF">
        <w:rPr>
          <w:rFonts w:eastAsia="Times New Roman" w:cstheme="minorHAnsi"/>
          <w:color w:val="336666"/>
        </w:rPr>
        <w:t xml:space="preserve"> difficulty to make changes without breaking the design</w:t>
      </w:r>
    </w:p>
    <w:p w14:paraId="571D4DA3" w14:textId="7DBFE56F" w:rsidR="00842199" w:rsidRDefault="00842199" w:rsidP="00842199">
      <w:pPr>
        <w:pStyle w:val="ListParagraph"/>
        <w:numPr>
          <w:ilvl w:val="0"/>
          <w:numId w:val="6"/>
        </w:numPr>
        <w:rPr>
          <w:rFonts w:eastAsia="Times New Roman" w:cstheme="minorHAnsi"/>
          <w:color w:val="336666"/>
        </w:rPr>
      </w:pPr>
      <w:r w:rsidRPr="0064541F">
        <w:rPr>
          <w:rFonts w:eastAsia="Times New Roman" w:cstheme="minorHAnsi"/>
          <w:b/>
          <w:bCs/>
          <w:color w:val="336666"/>
        </w:rPr>
        <w:t>Opacity</w:t>
      </w:r>
      <w:r>
        <w:rPr>
          <w:rFonts w:eastAsia="Times New Roman" w:cstheme="minorHAnsi"/>
          <w:color w:val="336666"/>
        </w:rPr>
        <w:t xml:space="preserve">, </w:t>
      </w:r>
      <w:r w:rsidRPr="00886AEF">
        <w:rPr>
          <w:rFonts w:eastAsia="Times New Roman" w:cstheme="minorHAnsi"/>
          <w:color w:val="336666"/>
        </w:rPr>
        <w:t>cryptic and difficult to understand code</w:t>
      </w:r>
    </w:p>
    <w:p w14:paraId="1A38429B" w14:textId="2035391D" w:rsidR="00842199" w:rsidRDefault="00842199" w:rsidP="00842199">
      <w:pPr>
        <w:pStyle w:val="ListParagraph"/>
        <w:numPr>
          <w:ilvl w:val="0"/>
          <w:numId w:val="6"/>
        </w:numPr>
      </w:pPr>
      <w:r w:rsidRPr="0064541F">
        <w:rPr>
          <w:rFonts w:eastAsia="Times New Roman" w:cstheme="minorHAnsi"/>
          <w:b/>
          <w:bCs/>
          <w:color w:val="336666"/>
        </w:rPr>
        <w:t xml:space="preserve">Needless </w:t>
      </w:r>
      <w:r w:rsidRPr="0064541F">
        <w:rPr>
          <w:rFonts w:eastAsia="Times New Roman" w:cstheme="minorHAnsi"/>
          <w:b/>
          <w:bCs/>
          <w:color w:val="336666"/>
        </w:rPr>
        <w:t>c</w:t>
      </w:r>
      <w:r w:rsidRPr="0064541F">
        <w:rPr>
          <w:rFonts w:eastAsia="Times New Roman" w:cstheme="minorHAnsi"/>
          <w:b/>
          <w:bCs/>
          <w:color w:val="336666"/>
        </w:rPr>
        <w:t xml:space="preserve">omplexity and </w:t>
      </w:r>
      <w:r w:rsidRPr="0064541F">
        <w:rPr>
          <w:rFonts w:eastAsia="Times New Roman" w:cstheme="minorHAnsi"/>
          <w:b/>
          <w:bCs/>
          <w:color w:val="336666"/>
        </w:rPr>
        <w:t>r</w:t>
      </w:r>
      <w:r w:rsidRPr="0064541F">
        <w:rPr>
          <w:rFonts w:eastAsia="Times New Roman" w:cstheme="minorHAnsi"/>
          <w:b/>
          <w:bCs/>
          <w:color w:val="336666"/>
        </w:rPr>
        <w:t>epetition</w:t>
      </w:r>
      <w:r>
        <w:rPr>
          <w:rFonts w:eastAsia="Times New Roman" w:cstheme="minorHAnsi"/>
          <w:color w:val="336666"/>
        </w:rPr>
        <w:t>,</w:t>
      </w:r>
      <w:r w:rsidRPr="00886AEF">
        <w:rPr>
          <w:rFonts w:eastAsia="Times New Roman" w:cstheme="minorHAnsi"/>
          <w:color w:val="336666"/>
        </w:rPr>
        <w:t xml:space="preserve"> </w:t>
      </w:r>
      <w:r>
        <w:rPr>
          <w:rFonts w:eastAsia="Times New Roman" w:cstheme="minorHAnsi"/>
          <w:color w:val="336666"/>
        </w:rPr>
        <w:t>w</w:t>
      </w:r>
      <w:r w:rsidRPr="00886AEF">
        <w:rPr>
          <w:rFonts w:eastAsia="Times New Roman" w:cstheme="minorHAnsi"/>
          <w:color w:val="336666"/>
        </w:rPr>
        <w:t>hich are self-explanatory terms</w:t>
      </w:r>
    </w:p>
    <w:p w14:paraId="1ADFE349" w14:textId="075E40D1" w:rsidR="00FA48E2" w:rsidRDefault="00FA48E2" w:rsidP="00FA48E2">
      <w:r>
        <w:t xml:space="preserve">The real alternative to Monolith is </w:t>
      </w:r>
      <w:proofErr w:type="gramStart"/>
      <w:r>
        <w:t>a</w:t>
      </w:r>
      <w:r w:rsidR="00DE6D63">
        <w:t xml:space="preserve"> ‘</w:t>
      </w:r>
      <w:proofErr w:type="gramEnd"/>
      <w:r w:rsidR="00DE6D63">
        <w:t>Design first’</w:t>
      </w:r>
      <w:r w:rsidR="0064541F">
        <w:t xml:space="preserve"> and</w:t>
      </w:r>
      <w:r>
        <w:t xml:space="preserve"> </w:t>
      </w:r>
      <w:r w:rsidR="00DE6D63">
        <w:t>‘Modular’</w:t>
      </w:r>
      <w:r>
        <w:t xml:space="preserve"> </w:t>
      </w:r>
      <w:r w:rsidR="0064541F">
        <w:t xml:space="preserve">development </w:t>
      </w:r>
      <w:r>
        <w:t>style</w:t>
      </w:r>
      <w:r w:rsidR="0064541F">
        <w:t>s</w:t>
      </w:r>
      <w:r>
        <w:t>.</w:t>
      </w:r>
    </w:p>
    <w:p w14:paraId="476A63C1" w14:textId="77777777" w:rsidR="00C46892" w:rsidRDefault="00C46892" w:rsidP="00E01C83">
      <w:pPr>
        <w:pStyle w:val="Heading1"/>
        <w:rPr>
          <w:b/>
          <w:bCs/>
          <w:sz w:val="24"/>
          <w:szCs w:val="24"/>
        </w:rPr>
      </w:pPr>
    </w:p>
    <w:p w14:paraId="4A67E3AC" w14:textId="528EB2B3" w:rsidR="00AB56D5" w:rsidRPr="00E01C83" w:rsidRDefault="00AB56D5" w:rsidP="00E01C83">
      <w:pPr>
        <w:pStyle w:val="Heading1"/>
        <w:rPr>
          <w:b/>
          <w:bCs/>
          <w:sz w:val="24"/>
          <w:szCs w:val="24"/>
        </w:rPr>
      </w:pPr>
      <w:bookmarkStart w:id="5" w:name="_Toc146875676"/>
      <w:r w:rsidRPr="00E01C83">
        <w:rPr>
          <w:b/>
          <w:bCs/>
          <w:sz w:val="24"/>
          <w:szCs w:val="24"/>
        </w:rPr>
        <w:t xml:space="preserve">Software production, </w:t>
      </w:r>
      <w:r w:rsidR="009F6CAD" w:rsidRPr="00E01C83">
        <w:rPr>
          <w:b/>
          <w:bCs/>
          <w:sz w:val="24"/>
          <w:szCs w:val="24"/>
        </w:rPr>
        <w:t>the player involved</w:t>
      </w:r>
      <w:bookmarkEnd w:id="5"/>
    </w:p>
    <w:p w14:paraId="3FBDEB4A" w14:textId="77777777" w:rsidR="00E01C83" w:rsidRDefault="00E01C83"/>
    <w:p w14:paraId="10D7E886" w14:textId="022E27EA" w:rsidR="00AE3D36" w:rsidRDefault="00AE3D36">
      <w:r>
        <w:t xml:space="preserve">To address concerns about code reuse and assembly structure, </w:t>
      </w:r>
      <w:r>
        <w:t>I would like to touch upon the aspect of software production and the players involved.</w:t>
      </w:r>
    </w:p>
    <w:p w14:paraId="07A61183" w14:textId="439BD5BC" w:rsidR="004F1906" w:rsidRDefault="004F1906">
      <w:r>
        <w:t xml:space="preserve">Few </w:t>
      </w:r>
      <w:r w:rsidR="00BE03DC">
        <w:t xml:space="preserve">general </w:t>
      </w:r>
      <w:r>
        <w:t>questions popped in my mind:</w:t>
      </w:r>
    </w:p>
    <w:p w14:paraId="089102CD" w14:textId="6FE6E32C" w:rsidR="00744984" w:rsidRDefault="00744984" w:rsidP="004F1906">
      <w:pPr>
        <w:pStyle w:val="ListParagraph"/>
        <w:numPr>
          <w:ilvl w:val="0"/>
          <w:numId w:val="1"/>
        </w:numPr>
      </w:pPr>
      <w:r>
        <w:t xml:space="preserve">How is a </w:t>
      </w:r>
      <w:r w:rsidR="00F17255">
        <w:t xml:space="preserve">professional </w:t>
      </w:r>
      <w:r>
        <w:t>software system produced, and by whom?</w:t>
      </w:r>
    </w:p>
    <w:p w14:paraId="297382BF" w14:textId="34C26E02" w:rsidR="00744984" w:rsidRDefault="00744984" w:rsidP="004F1906">
      <w:pPr>
        <w:pStyle w:val="ListParagraph"/>
        <w:numPr>
          <w:ilvl w:val="0"/>
          <w:numId w:val="1"/>
        </w:numPr>
      </w:pPr>
      <w:r>
        <w:t xml:space="preserve">How </w:t>
      </w:r>
      <w:r w:rsidR="004F1906">
        <w:t>are components of such system</w:t>
      </w:r>
      <w:r>
        <w:t xml:space="preserve"> </w:t>
      </w:r>
      <w:r w:rsidR="004F1906">
        <w:t>distributed</w:t>
      </w:r>
      <w:r>
        <w:t xml:space="preserve"> between the parties involved in production?</w:t>
      </w:r>
    </w:p>
    <w:p w14:paraId="1CBD0EEB" w14:textId="61E50AEA" w:rsidR="001C377B" w:rsidRDefault="00744984" w:rsidP="004F1906">
      <w:pPr>
        <w:pStyle w:val="ListParagraph"/>
        <w:numPr>
          <w:ilvl w:val="0"/>
          <w:numId w:val="1"/>
        </w:numPr>
      </w:pPr>
      <w:r>
        <w:t>What is the best strategy for converting a software system into a commercial product?</w:t>
      </w:r>
    </w:p>
    <w:p w14:paraId="1310F626" w14:textId="77777777" w:rsidR="004F1906" w:rsidRDefault="00744984">
      <w:r>
        <w:t xml:space="preserve">I deliberately avoid using verb ‘develop’ with regards to a professional software </w:t>
      </w:r>
      <w:r w:rsidR="00F17255">
        <w:t>application</w:t>
      </w:r>
      <w:r>
        <w:t xml:space="preserve">. </w:t>
      </w:r>
    </w:p>
    <w:p w14:paraId="65100F62" w14:textId="700BC095" w:rsidR="00744984" w:rsidRDefault="00C15723">
      <w:r>
        <w:t>This is done b</w:t>
      </w:r>
      <w:r w:rsidR="00744984">
        <w:t>ecause development</w:t>
      </w:r>
      <w:r w:rsidR="004F1906">
        <w:t xml:space="preserve"> team</w:t>
      </w:r>
      <w:r w:rsidR="00744984">
        <w:t xml:space="preserve"> is just one </w:t>
      </w:r>
      <w:r w:rsidR="003F4CF4">
        <w:t>player</w:t>
      </w:r>
      <w:r w:rsidR="00744984">
        <w:t xml:space="preserve"> </w:t>
      </w:r>
      <w:r w:rsidR="003F4CF4">
        <w:t>in</w:t>
      </w:r>
      <w:r w:rsidR="00744984">
        <w:t xml:space="preserve"> a path between </w:t>
      </w:r>
      <w:r w:rsidR="003F4CF4">
        <w:t xml:space="preserve">software </w:t>
      </w:r>
      <w:r w:rsidR="00F17255">
        <w:t xml:space="preserve">application </w:t>
      </w:r>
      <w:r w:rsidR="003F4CF4">
        <w:t xml:space="preserve">conception and delivery of </w:t>
      </w:r>
      <w:r w:rsidR="00F17255">
        <w:t>a</w:t>
      </w:r>
      <w:r w:rsidR="003F4CF4">
        <w:t xml:space="preserve"> working </w:t>
      </w:r>
      <w:r w:rsidR="00F17255">
        <w:t xml:space="preserve">application </w:t>
      </w:r>
      <w:r w:rsidR="003F4CF4">
        <w:t xml:space="preserve">to users. There are other players, which are instrumental </w:t>
      </w:r>
      <w:r w:rsidR="00F17255">
        <w:t>in</w:t>
      </w:r>
      <w:r w:rsidR="003F4CF4">
        <w:t xml:space="preserve"> </w:t>
      </w:r>
      <w:r w:rsidR="00F17255">
        <w:t>completing</w:t>
      </w:r>
      <w:r w:rsidR="003F4CF4">
        <w:t xml:space="preserve"> this path.</w:t>
      </w:r>
    </w:p>
    <w:p w14:paraId="70FB8916" w14:textId="77777777" w:rsidR="00C15723" w:rsidRDefault="00C15723">
      <w:r>
        <w:t>T</w:t>
      </w:r>
      <w:r w:rsidR="003F4CF4">
        <w:t>he</w:t>
      </w:r>
      <w:r w:rsidR="00F17255">
        <w:t xml:space="preserve"> other</w:t>
      </w:r>
      <w:r w:rsidR="003F4CF4">
        <w:t xml:space="preserve"> main player is </w:t>
      </w:r>
      <w:r w:rsidR="003F4CF4" w:rsidRPr="007669BB">
        <w:rPr>
          <w:b/>
          <w:bCs/>
        </w:rPr>
        <w:t>product management</w:t>
      </w:r>
      <w:r w:rsidR="003F4CF4">
        <w:t xml:space="preserve">. </w:t>
      </w:r>
    </w:p>
    <w:p w14:paraId="266A7D51" w14:textId="1637AD2E" w:rsidR="003F4CF4" w:rsidRDefault="003F4CF4">
      <w:r>
        <w:t xml:space="preserve">Someone must be able to formulate what the product will be and </w:t>
      </w:r>
      <w:r w:rsidR="004F1906">
        <w:t xml:space="preserve">it would be nice to have somebody to </w:t>
      </w:r>
      <w:r w:rsidR="00F17255">
        <w:t xml:space="preserve">know how </w:t>
      </w:r>
      <w:r>
        <w:t xml:space="preserve">to sell it. </w:t>
      </w:r>
    </w:p>
    <w:p w14:paraId="3CD7CE4B" w14:textId="57AC36E7" w:rsidR="003B04BE" w:rsidRDefault="003B04BE">
      <w:r>
        <w:t xml:space="preserve">The relationship between software development and product management is, in most cases, a many-to-many relationship. There are multiple products in </w:t>
      </w:r>
      <w:r w:rsidR="00BE03DC">
        <w:t>various stages of delivery</w:t>
      </w:r>
      <w:r>
        <w:t xml:space="preserve"> at any given time, and development teams need to optimize their time and effort to satisfy multiple product requirements.</w:t>
      </w:r>
    </w:p>
    <w:p w14:paraId="093F6FB0" w14:textId="6237509C" w:rsidR="00C27B3C" w:rsidRDefault="00C27B3C">
      <w:r>
        <w:t xml:space="preserve">The separation between development and product management exists not </w:t>
      </w:r>
      <w:r w:rsidR="00CC4E65">
        <w:t>only</w:t>
      </w:r>
      <w:r>
        <w:t xml:space="preserve"> within large corporations and </w:t>
      </w:r>
      <w:r w:rsidR="00937690">
        <w:t>commercial</w:t>
      </w:r>
      <w:r>
        <w:t xml:space="preserve"> software shops</w:t>
      </w:r>
      <w:r w:rsidR="00937690">
        <w:t xml:space="preserve">. The same is true in case of start-ups and freelancers. </w:t>
      </w:r>
      <w:r w:rsidR="00CC4E65">
        <w:t>A s</w:t>
      </w:r>
      <w:r w:rsidR="00937690">
        <w:t xml:space="preserve">tart-up is concentrated on a </w:t>
      </w:r>
      <w:r w:rsidR="00CC4E65">
        <w:t>p</w:t>
      </w:r>
      <w:r w:rsidR="00937690">
        <w:t xml:space="preserve">roduct and usually most interested on the time to market. A freelance developer is usually not involved in product decisions and is concentrated on the development of the best code. </w:t>
      </w:r>
    </w:p>
    <w:p w14:paraId="3DB6F521" w14:textId="7A5ECEC1" w:rsidR="003B04BE" w:rsidRDefault="00C15723">
      <w:r>
        <w:lastRenderedPageBreak/>
        <w:t>T</w:t>
      </w:r>
      <w:r w:rsidR="003B04BE">
        <w:t>his brings us to the third question (which I will rephrase) – what is the best architectural approach we can take to optimize development phase, in real life, where success is measured by timely delivery of the most competitive commercial product?</w:t>
      </w:r>
    </w:p>
    <w:p w14:paraId="206702E6" w14:textId="77777777" w:rsidR="00CB418F" w:rsidRDefault="00CB418F"/>
    <w:p w14:paraId="7ACFC8D4" w14:textId="2D4C357C" w:rsidR="00CB418F" w:rsidRDefault="00CB418F" w:rsidP="00E01C83">
      <w:pPr>
        <w:pStyle w:val="Heading1"/>
        <w:rPr>
          <w:b/>
          <w:bCs/>
          <w:sz w:val="24"/>
          <w:szCs w:val="24"/>
        </w:rPr>
      </w:pPr>
      <w:bookmarkStart w:id="6" w:name="_Toc146875677"/>
      <w:r w:rsidRPr="00E01C83">
        <w:rPr>
          <w:b/>
          <w:bCs/>
          <w:sz w:val="24"/>
          <w:szCs w:val="24"/>
        </w:rPr>
        <w:t xml:space="preserve">Enter Platform-Product architecture </w:t>
      </w:r>
      <w:r w:rsidR="00594DDC" w:rsidRPr="00E01C83">
        <w:rPr>
          <w:b/>
          <w:bCs/>
          <w:sz w:val="24"/>
          <w:szCs w:val="24"/>
        </w:rPr>
        <w:t>concept</w:t>
      </w:r>
      <w:r w:rsidRPr="00E01C83">
        <w:rPr>
          <w:b/>
          <w:bCs/>
          <w:sz w:val="24"/>
          <w:szCs w:val="24"/>
        </w:rPr>
        <w:t>.</w:t>
      </w:r>
      <w:bookmarkEnd w:id="6"/>
    </w:p>
    <w:p w14:paraId="0C226276" w14:textId="77777777" w:rsidR="00E01C83" w:rsidRPr="00E01C83" w:rsidRDefault="00E01C83" w:rsidP="00E01C83"/>
    <w:p w14:paraId="0DFEAD75" w14:textId="019E2816" w:rsidR="003B04BE" w:rsidRDefault="00E01C83">
      <w:r>
        <w:t>Introducing a transformation of the</w:t>
      </w:r>
      <w:r w:rsidR="003B04BE">
        <w:t xml:space="preserve"> ‘Clean Architecture’</w:t>
      </w:r>
      <w:r>
        <w:t xml:space="preserve"> architecture and conc</w:t>
      </w:r>
      <w:r w:rsidR="003B04BE">
        <w:t>entric circular diagram</w:t>
      </w:r>
      <w:r>
        <w:t>.</w:t>
      </w:r>
      <w:r w:rsidR="003B04BE">
        <w:t xml:space="preserve"> </w:t>
      </w:r>
    </w:p>
    <w:p w14:paraId="0AA355A4" w14:textId="77777777" w:rsidR="00E01C83" w:rsidRDefault="00E01C83" w:rsidP="00E01C83">
      <w:r>
        <w:t xml:space="preserve">It is not difficult to notice that the Product part of my diagram contains almost all the same components which can be found on the ‘Clean Architecture’ representations circulated around the web.  </w:t>
      </w:r>
    </w:p>
    <w:p w14:paraId="2E58D0F8" w14:textId="77777777" w:rsidR="00E01C83" w:rsidRDefault="00E01C83" w:rsidP="00E01C83">
      <w:r>
        <w:t>The diagram is deliberately split into two separate parts. This is done to indicate that any given Platform can be and is used as a base for multiple Products, and each Product can be combined with different versions of a Platform, or different Platforms all together.</w:t>
      </w:r>
    </w:p>
    <w:p w14:paraId="00B3E8BD" w14:textId="77777777" w:rsidR="004F1906" w:rsidRDefault="004F1906"/>
    <w:p w14:paraId="409D50EE" w14:textId="09FD0CE2" w:rsidR="004F1906" w:rsidRDefault="004F1906">
      <w:r>
        <w:rPr>
          <w:noProof/>
        </w:rPr>
        <w:drawing>
          <wp:inline distT="0" distB="0" distL="0" distR="0" wp14:anchorId="25AED7B6" wp14:editId="69D863AE">
            <wp:extent cx="5353598" cy="4494362"/>
            <wp:effectExtent l="0" t="0" r="0" b="1905"/>
            <wp:docPr id="11578232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23262" name="Picture 7"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7561" cy="4506084"/>
                    </a:xfrm>
                    <a:prstGeom prst="rect">
                      <a:avLst/>
                    </a:prstGeom>
                    <a:noFill/>
                    <a:ln>
                      <a:noFill/>
                    </a:ln>
                  </pic:spPr>
                </pic:pic>
              </a:graphicData>
            </a:graphic>
          </wp:inline>
        </w:drawing>
      </w:r>
    </w:p>
    <w:p w14:paraId="16488AF5" w14:textId="77777777" w:rsidR="00C46892" w:rsidRDefault="00C46892" w:rsidP="00AB56D5"/>
    <w:p w14:paraId="40CA2EFE" w14:textId="77777777" w:rsidR="00C46892" w:rsidRDefault="00C46892" w:rsidP="00C46892">
      <w:r>
        <w:t xml:space="preserve">There is also a prominent ‘Abstractions’ circle in the middle of the diagram. The key patterns, necessary for the system functioning, are implemented in the outer implementation layer of the Platform. The key </w:t>
      </w:r>
      <w:r>
        <w:lastRenderedPageBreak/>
        <w:t xml:space="preserve">components in the Domain layer need to be able to use the pattern implementations but should not depend on them. </w:t>
      </w:r>
    </w:p>
    <w:p w14:paraId="27799254" w14:textId="77777777" w:rsidR="00C46892" w:rsidRDefault="00C46892" w:rsidP="00C46892">
      <w:r>
        <w:t xml:space="preserve">They depend on abstract representation of the patterns instead. And with that Dependency Inversion principle is being promptly followed. </w:t>
      </w:r>
    </w:p>
    <w:p w14:paraId="0D4196E5" w14:textId="43184CD6" w:rsidR="004874E6" w:rsidRDefault="004874E6" w:rsidP="00AB56D5">
      <w:r>
        <w:t>I prefer to call my flavor of the system architecture a ‘</w:t>
      </w:r>
      <w:r w:rsidRPr="00C46892">
        <w:rPr>
          <w:b/>
          <w:bCs/>
        </w:rPr>
        <w:t>Platform-Product</w:t>
      </w:r>
      <w:r>
        <w:t>’.</w:t>
      </w:r>
    </w:p>
    <w:p w14:paraId="6FDEC326" w14:textId="3E23FC8C" w:rsidR="00CF10DD" w:rsidRDefault="004874E6" w:rsidP="00CF10DD">
      <w:pPr>
        <w:rPr>
          <w:noProof/>
        </w:rPr>
      </w:pPr>
      <w:r>
        <w:rPr>
          <w:noProof/>
        </w:rPr>
        <w:t xml:space="preserve">It seems, the architectural ideas of </w:t>
      </w:r>
      <w:r w:rsidR="009F6CAD">
        <w:rPr>
          <w:noProof/>
        </w:rPr>
        <w:t xml:space="preserve">Jeffrey </w:t>
      </w:r>
      <w:r>
        <w:rPr>
          <w:noProof/>
        </w:rPr>
        <w:t xml:space="preserve">Parlermo meet my own better that those of </w:t>
      </w:r>
      <w:r w:rsidR="009F6CAD">
        <w:rPr>
          <w:noProof/>
        </w:rPr>
        <w:t xml:space="preserve">Robert </w:t>
      </w:r>
      <w:r>
        <w:rPr>
          <w:noProof/>
        </w:rPr>
        <w:t xml:space="preserve">Martin. </w:t>
      </w:r>
      <w:r w:rsidR="009F6CAD">
        <w:rPr>
          <w:noProof/>
        </w:rPr>
        <w:t>Palermo makes t</w:t>
      </w:r>
      <w:r>
        <w:rPr>
          <w:noProof/>
        </w:rPr>
        <w:t>he emphasys on dependency upon interfaces, rather than implementations, and underlying importance of embedded tests</w:t>
      </w:r>
      <w:r w:rsidR="009F6CAD">
        <w:rPr>
          <w:noProof/>
        </w:rPr>
        <w:t>, which I also think are the most important aspects</w:t>
      </w:r>
      <w:r>
        <w:rPr>
          <w:noProof/>
        </w:rPr>
        <w:t xml:space="preserve">.  </w:t>
      </w:r>
    </w:p>
    <w:p w14:paraId="546B9EF1" w14:textId="77777777" w:rsidR="00C46892" w:rsidRDefault="00C46892" w:rsidP="00E01C83">
      <w:pPr>
        <w:pStyle w:val="Heading1"/>
        <w:rPr>
          <w:b/>
          <w:bCs/>
          <w:sz w:val="24"/>
          <w:szCs w:val="24"/>
        </w:rPr>
      </w:pPr>
    </w:p>
    <w:p w14:paraId="454E723A" w14:textId="1855F0EC" w:rsidR="007368BE" w:rsidRDefault="00CB418F" w:rsidP="00E01C83">
      <w:pPr>
        <w:pStyle w:val="Heading1"/>
        <w:rPr>
          <w:b/>
          <w:bCs/>
          <w:sz w:val="24"/>
          <w:szCs w:val="24"/>
        </w:rPr>
      </w:pPr>
      <w:bookmarkStart w:id="7" w:name="_Toc146875678"/>
      <w:r w:rsidRPr="00E01C83">
        <w:rPr>
          <w:b/>
          <w:bCs/>
          <w:sz w:val="24"/>
          <w:szCs w:val="24"/>
        </w:rPr>
        <w:t>Summary</w:t>
      </w:r>
      <w:bookmarkEnd w:id="7"/>
      <w:r w:rsidR="00D96E3F" w:rsidRPr="00E01C83">
        <w:rPr>
          <w:b/>
          <w:bCs/>
          <w:sz w:val="24"/>
          <w:szCs w:val="24"/>
        </w:rPr>
        <w:t xml:space="preserve"> </w:t>
      </w:r>
    </w:p>
    <w:p w14:paraId="37228054" w14:textId="77777777" w:rsidR="00E01C83" w:rsidRPr="00E01C83" w:rsidRDefault="00E01C83" w:rsidP="00E01C83"/>
    <w:p w14:paraId="3EC4E063" w14:textId="59F7F201" w:rsidR="00D96E3F" w:rsidRDefault="00984C36">
      <w:r>
        <w:t>Platform</w:t>
      </w:r>
      <w:r w:rsidR="00CB418F">
        <w:t>-</w:t>
      </w:r>
      <w:r>
        <w:t>Product</w:t>
      </w:r>
      <w:r w:rsidR="00CB418F">
        <w:t xml:space="preserve"> architecture</w:t>
      </w:r>
      <w:r>
        <w:t xml:space="preserve"> </w:t>
      </w:r>
      <w:r w:rsidR="00C27B3C">
        <w:t>provides the following</w:t>
      </w:r>
      <w:r>
        <w:t>:</w:t>
      </w:r>
    </w:p>
    <w:p w14:paraId="7E444AEC" w14:textId="2008A349" w:rsidR="00984C36" w:rsidRDefault="00984C36" w:rsidP="00984C36">
      <w:pPr>
        <w:pStyle w:val="ListParagraph"/>
        <w:numPr>
          <w:ilvl w:val="0"/>
          <w:numId w:val="2"/>
        </w:numPr>
      </w:pPr>
      <w:r w:rsidRPr="00CB418F">
        <w:rPr>
          <w:b/>
          <w:bCs/>
        </w:rPr>
        <w:t>Independent development lifecycle</w:t>
      </w:r>
      <w:r>
        <w:t xml:space="preserve">. Platform takes substantially more time and effort to deliver. Once a Platform becomes stable, it can facilitate a rapid Product development.  </w:t>
      </w:r>
    </w:p>
    <w:p w14:paraId="673DF32A" w14:textId="1221A073" w:rsidR="00984C36" w:rsidRDefault="00CB418F" w:rsidP="00984C36">
      <w:pPr>
        <w:pStyle w:val="ListParagraph"/>
        <w:numPr>
          <w:ilvl w:val="0"/>
          <w:numId w:val="2"/>
        </w:numPr>
      </w:pPr>
      <w:r w:rsidRPr="00CB418F">
        <w:rPr>
          <w:b/>
          <w:bCs/>
        </w:rPr>
        <w:t>Dependency inversion</w:t>
      </w:r>
      <w:r w:rsidR="00984C36">
        <w:t xml:space="preserve">. </w:t>
      </w:r>
      <w:r w:rsidR="00B41CCC">
        <w:t>Product depends on Abstractions (interfaces), Generics and Extension methods, exposed by Platform. Specific implementation of various patterns and utilities within a Platform  does not change the way a dependent Product functions. Dependency injection is used to resolve abstraction</w:t>
      </w:r>
      <w:r w:rsidR="00E70366">
        <w:t xml:space="preserve"> and to facilitate loose coupling</w:t>
      </w:r>
      <w:r w:rsidR="00B41CCC">
        <w:t>.</w:t>
      </w:r>
    </w:p>
    <w:p w14:paraId="74097DF8" w14:textId="77777777" w:rsidR="00953E2D" w:rsidRDefault="00B41CCC" w:rsidP="00984C36">
      <w:pPr>
        <w:pStyle w:val="ListParagraph"/>
        <w:numPr>
          <w:ilvl w:val="0"/>
          <w:numId w:val="2"/>
        </w:numPr>
      </w:pPr>
      <w:r w:rsidRPr="00CB418F">
        <w:rPr>
          <w:b/>
          <w:bCs/>
        </w:rPr>
        <w:t>Flexible packaging</w:t>
      </w:r>
      <w:r>
        <w:t xml:space="preserve">. Depending on the type of relationship between development and </w:t>
      </w:r>
      <w:r w:rsidR="00884F51">
        <w:t>p</w:t>
      </w:r>
      <w:r>
        <w:t>roduct management</w:t>
      </w:r>
      <w:r w:rsidR="00E45CB1">
        <w:t xml:space="preserve">, a Platform can be offered </w:t>
      </w:r>
      <w:r w:rsidR="00884F51">
        <w:t xml:space="preserve">in form of </w:t>
      </w:r>
      <w:r w:rsidR="00E45CB1">
        <w:t xml:space="preserve">a code or as </w:t>
      </w:r>
      <w:r w:rsidR="00BE5967">
        <w:t>.NET assemblies (NuGet packages).</w:t>
      </w:r>
    </w:p>
    <w:p w14:paraId="173B08BF" w14:textId="23099217" w:rsidR="00B41CCC" w:rsidRDefault="00953E2D" w:rsidP="00984C36">
      <w:pPr>
        <w:pStyle w:val="ListParagraph"/>
        <w:numPr>
          <w:ilvl w:val="0"/>
          <w:numId w:val="2"/>
        </w:numPr>
      </w:pPr>
      <w:r w:rsidRPr="00CB418F">
        <w:rPr>
          <w:b/>
          <w:bCs/>
        </w:rPr>
        <w:t>Code minimalization</w:t>
      </w:r>
      <w:r>
        <w:t xml:space="preserve">. A Product built on top of a Platform, tends to come up as very compact, </w:t>
      </w:r>
      <w:r w:rsidR="00FA54A5">
        <w:t xml:space="preserve">with </w:t>
      </w:r>
      <w:r w:rsidR="00C15723">
        <w:t>many</w:t>
      </w:r>
      <w:r w:rsidR="00FA54A5">
        <w:t xml:space="preserve"> advantages it brings</w:t>
      </w:r>
      <w:r w:rsidR="00C15723">
        <w:t xml:space="preserve">, reliability, readability, easy </w:t>
      </w:r>
      <w:r w:rsidR="008B38CE">
        <w:t>packaging,</w:t>
      </w:r>
      <w:r w:rsidR="00C15723">
        <w:t xml:space="preserve"> and distribution among them</w:t>
      </w:r>
      <w:r>
        <w:t xml:space="preserve">. </w:t>
      </w:r>
    </w:p>
    <w:p w14:paraId="59F32349" w14:textId="23140A19" w:rsidR="009F6CAD" w:rsidRDefault="009F6CAD" w:rsidP="00984C36">
      <w:pPr>
        <w:pStyle w:val="ListParagraph"/>
        <w:numPr>
          <w:ilvl w:val="0"/>
          <w:numId w:val="2"/>
        </w:numPr>
      </w:pPr>
      <w:r>
        <w:rPr>
          <w:b/>
          <w:bCs/>
        </w:rPr>
        <w:t>Test coverage</w:t>
      </w:r>
      <w:r w:rsidRPr="009F6CAD">
        <w:t>.</w:t>
      </w:r>
      <w:r>
        <w:t xml:space="preserve"> The test project(s) are created upfront with the goal of providing </w:t>
      </w:r>
      <w:proofErr w:type="gramStart"/>
      <w:r>
        <w:t>a test</w:t>
      </w:r>
      <w:proofErr w:type="gramEnd"/>
      <w:r>
        <w:t xml:space="preserve"> coverage for close to 100% of code, which is used to implement the injectable components. </w:t>
      </w:r>
    </w:p>
    <w:p w14:paraId="7B268F52" w14:textId="248ABE4D" w:rsidR="00E95129" w:rsidRDefault="00E95129" w:rsidP="00984C36">
      <w:pPr>
        <w:pStyle w:val="ListParagraph"/>
        <w:numPr>
          <w:ilvl w:val="0"/>
          <w:numId w:val="2"/>
        </w:numPr>
      </w:pPr>
      <w:r>
        <w:rPr>
          <w:b/>
          <w:bCs/>
        </w:rPr>
        <w:t>Adherence to design and coding principles.</w:t>
      </w:r>
      <w:r w:rsidRPr="00E95129">
        <w:t xml:space="preserve"> </w:t>
      </w:r>
      <w:r>
        <w:t>Design-first, modular approach to software construction complies perfectly to the basic principles of software craftsmanship, known by their acronyms: SOLID, DRY, YAGNI and KISS.</w:t>
      </w:r>
    </w:p>
    <w:p w14:paraId="1A6CACD9" w14:textId="6D0A7FCF" w:rsidR="00BE5967" w:rsidRDefault="00CB418F" w:rsidP="00BE5967">
      <w:r>
        <w:t>T</w:t>
      </w:r>
      <w:r w:rsidR="00953E2D">
        <w:t xml:space="preserve">he development of different parts of a professional software system is usually driven by different people, with varying </w:t>
      </w:r>
      <w:r>
        <w:t>priorities</w:t>
      </w:r>
      <w:r w:rsidR="00953E2D">
        <w:t xml:space="preserve"> and </w:t>
      </w:r>
      <w:r>
        <w:t>schedules</w:t>
      </w:r>
      <w:r w:rsidR="00953E2D">
        <w:t xml:space="preserve">. </w:t>
      </w:r>
      <w:r w:rsidR="00A10A58">
        <w:t>Moreover</w:t>
      </w:r>
      <w:r w:rsidR="00FA54A5">
        <w:t xml:space="preserve">, parts of a system have different requirements for </w:t>
      </w:r>
      <w:r w:rsidR="00A10A58">
        <w:t>complexity,</w:t>
      </w:r>
      <w:r w:rsidR="00FA54A5">
        <w:t xml:space="preserve"> style</w:t>
      </w:r>
      <w:r w:rsidR="00A10A58">
        <w:t xml:space="preserve"> and SDLC</w:t>
      </w:r>
      <w:r w:rsidR="00FA54A5">
        <w:t xml:space="preserve">. </w:t>
      </w:r>
      <w:r w:rsidR="00A10A58">
        <w:t>There is a demand for code reuse, avoiding repetition and ability to provide independent testing, packaging, and deployment.</w:t>
      </w:r>
    </w:p>
    <w:p w14:paraId="6177EB4A" w14:textId="1D802FB5" w:rsidR="00C27B3C" w:rsidRDefault="00C27B3C" w:rsidP="00BE5967">
      <w:r>
        <w:t>Platform</w:t>
      </w:r>
      <w:r w:rsidR="00CB418F">
        <w:t>-</w:t>
      </w:r>
      <w:r>
        <w:t xml:space="preserve">Product approach </w:t>
      </w:r>
      <w:r w:rsidR="008F7242">
        <w:t>extends</w:t>
      </w:r>
      <w:r>
        <w:t xml:space="preserve"> the concept of ‘Clean Architecture’, </w:t>
      </w:r>
      <w:r w:rsidR="008F7242">
        <w:t xml:space="preserve">which </w:t>
      </w:r>
      <w:r>
        <w:t xml:space="preserve">might provide a solution to </w:t>
      </w:r>
      <w:r w:rsidR="008F7242">
        <w:t>real world</w:t>
      </w:r>
      <w:r>
        <w:t xml:space="preserve"> complications. </w:t>
      </w:r>
    </w:p>
    <w:p w14:paraId="3EE44876" w14:textId="77777777" w:rsidR="00BE5967" w:rsidRDefault="00BE5967" w:rsidP="00BE5967"/>
    <w:p w14:paraId="2143D0E0" w14:textId="6658866E" w:rsidR="00BE5967" w:rsidRDefault="00BE5967" w:rsidP="00BE5967"/>
    <w:sectPr w:rsidR="00BE5967" w:rsidSect="00C46892">
      <w:pgSz w:w="12240" w:h="15840"/>
      <w:pgMar w:top="90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44F"/>
    <w:multiLevelType w:val="hybridMultilevel"/>
    <w:tmpl w:val="9EEE7F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873A3"/>
    <w:multiLevelType w:val="hybridMultilevel"/>
    <w:tmpl w:val="27E83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425DD9"/>
    <w:multiLevelType w:val="multilevel"/>
    <w:tmpl w:val="39E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B6420"/>
    <w:multiLevelType w:val="multilevel"/>
    <w:tmpl w:val="BC4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DA201B"/>
    <w:multiLevelType w:val="hybridMultilevel"/>
    <w:tmpl w:val="B1B60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310A2E"/>
    <w:multiLevelType w:val="multilevel"/>
    <w:tmpl w:val="63120B70"/>
    <w:lvl w:ilvl="0">
      <w:start w:val="1"/>
      <w:numFmt w:val="bullet"/>
      <w:lvlText w:val=""/>
      <w:lvlJc w:val="left"/>
      <w:pPr>
        <w:tabs>
          <w:tab w:val="num" w:pos="570"/>
        </w:tabs>
        <w:ind w:left="570" w:hanging="360"/>
      </w:pPr>
      <w:rPr>
        <w:rFonts w:ascii="Symbol" w:hAnsi="Symbol" w:hint="default"/>
        <w:sz w:val="20"/>
      </w:rPr>
    </w:lvl>
    <w:lvl w:ilvl="1" w:tentative="1">
      <w:start w:val="1"/>
      <w:numFmt w:val="bullet"/>
      <w:lvlText w:val=""/>
      <w:lvlJc w:val="left"/>
      <w:pPr>
        <w:tabs>
          <w:tab w:val="num" w:pos="1290"/>
        </w:tabs>
        <w:ind w:left="1290" w:hanging="360"/>
      </w:pPr>
      <w:rPr>
        <w:rFonts w:ascii="Symbol" w:hAnsi="Symbol" w:hint="default"/>
        <w:sz w:val="20"/>
      </w:rPr>
    </w:lvl>
    <w:lvl w:ilvl="2" w:tentative="1">
      <w:start w:val="1"/>
      <w:numFmt w:val="bullet"/>
      <w:lvlText w:val=""/>
      <w:lvlJc w:val="left"/>
      <w:pPr>
        <w:tabs>
          <w:tab w:val="num" w:pos="2010"/>
        </w:tabs>
        <w:ind w:left="2010" w:hanging="360"/>
      </w:pPr>
      <w:rPr>
        <w:rFonts w:ascii="Symbol" w:hAnsi="Symbol" w:hint="default"/>
        <w:sz w:val="20"/>
      </w:rPr>
    </w:lvl>
    <w:lvl w:ilvl="3" w:tentative="1">
      <w:start w:val="1"/>
      <w:numFmt w:val="bullet"/>
      <w:lvlText w:val=""/>
      <w:lvlJc w:val="left"/>
      <w:pPr>
        <w:tabs>
          <w:tab w:val="num" w:pos="2730"/>
        </w:tabs>
        <w:ind w:left="2730" w:hanging="360"/>
      </w:pPr>
      <w:rPr>
        <w:rFonts w:ascii="Symbol" w:hAnsi="Symbol" w:hint="default"/>
        <w:sz w:val="20"/>
      </w:rPr>
    </w:lvl>
    <w:lvl w:ilvl="4" w:tentative="1">
      <w:start w:val="1"/>
      <w:numFmt w:val="bullet"/>
      <w:lvlText w:val=""/>
      <w:lvlJc w:val="left"/>
      <w:pPr>
        <w:tabs>
          <w:tab w:val="num" w:pos="3450"/>
        </w:tabs>
        <w:ind w:left="3450" w:hanging="360"/>
      </w:pPr>
      <w:rPr>
        <w:rFonts w:ascii="Symbol" w:hAnsi="Symbol" w:hint="default"/>
        <w:sz w:val="20"/>
      </w:rPr>
    </w:lvl>
    <w:lvl w:ilvl="5" w:tentative="1">
      <w:start w:val="1"/>
      <w:numFmt w:val="bullet"/>
      <w:lvlText w:val=""/>
      <w:lvlJc w:val="left"/>
      <w:pPr>
        <w:tabs>
          <w:tab w:val="num" w:pos="4170"/>
        </w:tabs>
        <w:ind w:left="4170" w:hanging="360"/>
      </w:pPr>
      <w:rPr>
        <w:rFonts w:ascii="Symbol" w:hAnsi="Symbol" w:hint="default"/>
        <w:sz w:val="20"/>
      </w:rPr>
    </w:lvl>
    <w:lvl w:ilvl="6" w:tentative="1">
      <w:start w:val="1"/>
      <w:numFmt w:val="bullet"/>
      <w:lvlText w:val=""/>
      <w:lvlJc w:val="left"/>
      <w:pPr>
        <w:tabs>
          <w:tab w:val="num" w:pos="4890"/>
        </w:tabs>
        <w:ind w:left="4890" w:hanging="360"/>
      </w:pPr>
      <w:rPr>
        <w:rFonts w:ascii="Symbol" w:hAnsi="Symbol" w:hint="default"/>
        <w:sz w:val="20"/>
      </w:rPr>
    </w:lvl>
    <w:lvl w:ilvl="7" w:tentative="1">
      <w:start w:val="1"/>
      <w:numFmt w:val="bullet"/>
      <w:lvlText w:val=""/>
      <w:lvlJc w:val="left"/>
      <w:pPr>
        <w:tabs>
          <w:tab w:val="num" w:pos="5610"/>
        </w:tabs>
        <w:ind w:left="5610" w:hanging="360"/>
      </w:pPr>
      <w:rPr>
        <w:rFonts w:ascii="Symbol" w:hAnsi="Symbol" w:hint="default"/>
        <w:sz w:val="20"/>
      </w:rPr>
    </w:lvl>
    <w:lvl w:ilvl="8" w:tentative="1">
      <w:start w:val="1"/>
      <w:numFmt w:val="bullet"/>
      <w:lvlText w:val=""/>
      <w:lvlJc w:val="left"/>
      <w:pPr>
        <w:tabs>
          <w:tab w:val="num" w:pos="6330"/>
        </w:tabs>
        <w:ind w:left="6330" w:hanging="360"/>
      </w:pPr>
      <w:rPr>
        <w:rFonts w:ascii="Symbol" w:hAnsi="Symbol" w:hint="default"/>
        <w:sz w:val="20"/>
      </w:rPr>
    </w:lvl>
  </w:abstractNum>
  <w:num w:numId="1" w16cid:durableId="939794122">
    <w:abstractNumId w:val="4"/>
  </w:num>
  <w:num w:numId="2" w16cid:durableId="122358291">
    <w:abstractNumId w:val="1"/>
  </w:num>
  <w:num w:numId="3" w16cid:durableId="1517114922">
    <w:abstractNumId w:val="3"/>
  </w:num>
  <w:num w:numId="4" w16cid:durableId="96340986">
    <w:abstractNumId w:val="5"/>
  </w:num>
  <w:num w:numId="5" w16cid:durableId="1662349265">
    <w:abstractNumId w:val="2"/>
  </w:num>
  <w:num w:numId="6" w16cid:durableId="168998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93"/>
    <w:rsid w:val="00032CF3"/>
    <w:rsid w:val="00044561"/>
    <w:rsid w:val="000B4C23"/>
    <w:rsid w:val="000F1FD0"/>
    <w:rsid w:val="001022CF"/>
    <w:rsid w:val="00116FDF"/>
    <w:rsid w:val="001C377B"/>
    <w:rsid w:val="001F708C"/>
    <w:rsid w:val="00204332"/>
    <w:rsid w:val="00210965"/>
    <w:rsid w:val="00214213"/>
    <w:rsid w:val="00355431"/>
    <w:rsid w:val="003B04BE"/>
    <w:rsid w:val="003D49EF"/>
    <w:rsid w:val="003D57CB"/>
    <w:rsid w:val="003F4CF4"/>
    <w:rsid w:val="003F57C0"/>
    <w:rsid w:val="004874E6"/>
    <w:rsid w:val="004A0DA1"/>
    <w:rsid w:val="004C29F2"/>
    <w:rsid w:val="004F1906"/>
    <w:rsid w:val="0057635B"/>
    <w:rsid w:val="00594766"/>
    <w:rsid w:val="00594DDC"/>
    <w:rsid w:val="005A1B4E"/>
    <w:rsid w:val="005A29C4"/>
    <w:rsid w:val="005F652D"/>
    <w:rsid w:val="00602D93"/>
    <w:rsid w:val="00631904"/>
    <w:rsid w:val="0064541F"/>
    <w:rsid w:val="007368BE"/>
    <w:rsid w:val="00744984"/>
    <w:rsid w:val="007669BB"/>
    <w:rsid w:val="00774787"/>
    <w:rsid w:val="007D0021"/>
    <w:rsid w:val="007F1F3D"/>
    <w:rsid w:val="008114FE"/>
    <w:rsid w:val="00842199"/>
    <w:rsid w:val="00843152"/>
    <w:rsid w:val="00884F51"/>
    <w:rsid w:val="008B38CE"/>
    <w:rsid w:val="008F7242"/>
    <w:rsid w:val="00937690"/>
    <w:rsid w:val="00953E2D"/>
    <w:rsid w:val="00984C36"/>
    <w:rsid w:val="009A2B7B"/>
    <w:rsid w:val="009E4749"/>
    <w:rsid w:val="009F6CAD"/>
    <w:rsid w:val="00A10A58"/>
    <w:rsid w:val="00A53B0F"/>
    <w:rsid w:val="00AB56D5"/>
    <w:rsid w:val="00AE3D36"/>
    <w:rsid w:val="00B41CCC"/>
    <w:rsid w:val="00B445CE"/>
    <w:rsid w:val="00B5244C"/>
    <w:rsid w:val="00BE03DC"/>
    <w:rsid w:val="00BE3B1B"/>
    <w:rsid w:val="00BE5967"/>
    <w:rsid w:val="00C0743D"/>
    <w:rsid w:val="00C15723"/>
    <w:rsid w:val="00C27B3C"/>
    <w:rsid w:val="00C46892"/>
    <w:rsid w:val="00C64EFD"/>
    <w:rsid w:val="00CA4F17"/>
    <w:rsid w:val="00CB418F"/>
    <w:rsid w:val="00CC4E65"/>
    <w:rsid w:val="00CF10DD"/>
    <w:rsid w:val="00D96E3F"/>
    <w:rsid w:val="00DE6D63"/>
    <w:rsid w:val="00DF094B"/>
    <w:rsid w:val="00E01C83"/>
    <w:rsid w:val="00E45CB1"/>
    <w:rsid w:val="00E66692"/>
    <w:rsid w:val="00E70366"/>
    <w:rsid w:val="00E95129"/>
    <w:rsid w:val="00F17255"/>
    <w:rsid w:val="00FA0BF9"/>
    <w:rsid w:val="00FA48E2"/>
    <w:rsid w:val="00FA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971F"/>
  <w15:chartTrackingRefBased/>
  <w15:docId w15:val="{D3B4A5D1-D554-48F1-AB4A-51C8B740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09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E01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561"/>
    <w:rPr>
      <w:color w:val="0000FF"/>
      <w:u w:val="single"/>
    </w:rPr>
  </w:style>
  <w:style w:type="paragraph" w:styleId="ListParagraph">
    <w:name w:val="List Paragraph"/>
    <w:basedOn w:val="Normal"/>
    <w:uiPriority w:val="34"/>
    <w:qFormat/>
    <w:rsid w:val="004F1906"/>
    <w:pPr>
      <w:ind w:left="720"/>
      <w:contextualSpacing/>
    </w:pPr>
  </w:style>
  <w:style w:type="character" w:customStyle="1" w:styleId="Heading2Char">
    <w:name w:val="Heading 2 Char"/>
    <w:basedOn w:val="DefaultParagraphFont"/>
    <w:link w:val="Heading2"/>
    <w:uiPriority w:val="9"/>
    <w:rsid w:val="00DF094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F09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F094B"/>
    <w:rPr>
      <w:i/>
      <w:iCs/>
    </w:rPr>
  </w:style>
  <w:style w:type="character" w:styleId="UnresolvedMention">
    <w:name w:val="Unresolved Mention"/>
    <w:basedOn w:val="DefaultParagraphFont"/>
    <w:uiPriority w:val="99"/>
    <w:semiHidden/>
    <w:unhideWhenUsed/>
    <w:rsid w:val="00C0743D"/>
    <w:rPr>
      <w:color w:val="605E5C"/>
      <w:shd w:val="clear" w:color="auto" w:fill="E1DFDD"/>
    </w:rPr>
  </w:style>
  <w:style w:type="character" w:styleId="Strong">
    <w:name w:val="Strong"/>
    <w:basedOn w:val="DefaultParagraphFont"/>
    <w:uiPriority w:val="22"/>
    <w:qFormat/>
    <w:rsid w:val="00B5244C"/>
    <w:rPr>
      <w:b/>
      <w:bCs/>
    </w:rPr>
  </w:style>
  <w:style w:type="character" w:styleId="FollowedHyperlink">
    <w:name w:val="FollowedHyperlink"/>
    <w:basedOn w:val="DefaultParagraphFont"/>
    <w:uiPriority w:val="99"/>
    <w:semiHidden/>
    <w:unhideWhenUsed/>
    <w:rsid w:val="00E01C83"/>
    <w:rPr>
      <w:color w:val="954F72" w:themeColor="followedHyperlink"/>
      <w:u w:val="single"/>
    </w:rPr>
  </w:style>
  <w:style w:type="character" w:customStyle="1" w:styleId="Heading1Char">
    <w:name w:val="Heading 1 Char"/>
    <w:basedOn w:val="DefaultParagraphFont"/>
    <w:link w:val="Heading1"/>
    <w:uiPriority w:val="9"/>
    <w:rsid w:val="00E01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1C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46892"/>
    <w:pPr>
      <w:outlineLvl w:val="9"/>
    </w:pPr>
    <w:rPr>
      <w:kern w:val="0"/>
      <w14:ligatures w14:val="none"/>
    </w:rPr>
  </w:style>
  <w:style w:type="paragraph" w:styleId="TOC2">
    <w:name w:val="toc 2"/>
    <w:basedOn w:val="Normal"/>
    <w:next w:val="Normal"/>
    <w:autoRedefine/>
    <w:uiPriority w:val="39"/>
    <w:unhideWhenUsed/>
    <w:rsid w:val="00C46892"/>
    <w:pPr>
      <w:spacing w:after="100"/>
      <w:ind w:left="220"/>
    </w:pPr>
  </w:style>
  <w:style w:type="paragraph" w:styleId="TOC3">
    <w:name w:val="toc 3"/>
    <w:basedOn w:val="Normal"/>
    <w:next w:val="Normal"/>
    <w:autoRedefine/>
    <w:uiPriority w:val="39"/>
    <w:unhideWhenUsed/>
    <w:rsid w:val="00C46892"/>
    <w:pPr>
      <w:spacing w:after="100"/>
      <w:ind w:left="440"/>
    </w:pPr>
  </w:style>
  <w:style w:type="paragraph" w:styleId="TOC1">
    <w:name w:val="toc 1"/>
    <w:basedOn w:val="Normal"/>
    <w:next w:val="Normal"/>
    <w:autoRedefine/>
    <w:uiPriority w:val="39"/>
    <w:unhideWhenUsed/>
    <w:rsid w:val="00C468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59729">
      <w:bodyDiv w:val="1"/>
      <w:marLeft w:val="0"/>
      <w:marRight w:val="0"/>
      <w:marTop w:val="0"/>
      <w:marBottom w:val="0"/>
      <w:divBdr>
        <w:top w:val="none" w:sz="0" w:space="0" w:color="auto"/>
        <w:left w:val="none" w:sz="0" w:space="0" w:color="auto"/>
        <w:bottom w:val="none" w:sz="0" w:space="0" w:color="auto"/>
        <w:right w:val="none" w:sz="0" w:space="0" w:color="auto"/>
      </w:divBdr>
    </w:div>
    <w:div w:id="1394157926">
      <w:bodyDiv w:val="1"/>
      <w:marLeft w:val="0"/>
      <w:marRight w:val="0"/>
      <w:marTop w:val="0"/>
      <w:marBottom w:val="0"/>
      <w:divBdr>
        <w:top w:val="none" w:sz="0" w:space="0" w:color="auto"/>
        <w:left w:val="none" w:sz="0" w:space="0" w:color="auto"/>
        <w:bottom w:val="none" w:sz="0" w:space="0" w:color="auto"/>
        <w:right w:val="none" w:sz="0" w:space="0" w:color="auto"/>
      </w:divBdr>
    </w:div>
    <w:div w:id="1572349933">
      <w:bodyDiv w:val="1"/>
      <w:marLeft w:val="0"/>
      <w:marRight w:val="0"/>
      <w:marTop w:val="0"/>
      <w:marBottom w:val="0"/>
      <w:divBdr>
        <w:top w:val="none" w:sz="0" w:space="0" w:color="auto"/>
        <w:left w:val="none" w:sz="0" w:space="0" w:color="auto"/>
        <w:bottom w:val="none" w:sz="0" w:space="0" w:color="auto"/>
        <w:right w:val="none" w:sz="0" w:space="0" w:color="auto"/>
      </w:divBdr>
    </w:div>
    <w:div w:id="1573202458">
      <w:bodyDiv w:val="1"/>
      <w:marLeft w:val="0"/>
      <w:marRight w:val="0"/>
      <w:marTop w:val="0"/>
      <w:marBottom w:val="0"/>
      <w:divBdr>
        <w:top w:val="none" w:sz="0" w:space="0" w:color="auto"/>
        <w:left w:val="none" w:sz="0" w:space="0" w:color="auto"/>
        <w:bottom w:val="none" w:sz="0" w:space="0" w:color="auto"/>
        <w:right w:val="none" w:sz="0" w:space="0" w:color="auto"/>
      </w:divBdr>
    </w:div>
    <w:div w:id="18091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eancoder.com/uncle-bob/2012/08/13/the-clean-architecture.html" TargetMode="External"/><Relationship Id="rId13" Type="http://schemas.openxmlformats.org/officeDocument/2006/relationships/hyperlink" Target="https://www.techtarget.com/whatis/definition/monolithic-architectur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effreypalermo.com/tag/onion-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mazon.com/Clean-Architecture-Craftsmans-Software-Structure/dp/013449416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3F11-A06B-4F2B-BA60-EE21CE87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Karpov</dc:creator>
  <cp:keywords/>
  <dc:description/>
  <cp:lastModifiedBy>Sergey Karpov</cp:lastModifiedBy>
  <cp:revision>39</cp:revision>
  <cp:lastPrinted>2023-09-29T15:05:00Z</cp:lastPrinted>
  <dcterms:created xsi:type="dcterms:W3CDTF">2023-09-01T16:00:00Z</dcterms:created>
  <dcterms:modified xsi:type="dcterms:W3CDTF">2023-09-30T12:07:00Z</dcterms:modified>
</cp:coreProperties>
</file>