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40"/>
        <w:jc w:val="center"/>
        <w:rPr>
          <w:lang w:val="ru-RU"/>
        </w:rPr>
      </w:pPr>
      <w:r>
        <w:rPr>
          <w:rFonts w:eastAsia="Arial"/>
          <w:b/>
          <w:i w:val="false"/>
          <w:color w:val="1F2937"/>
          <w:sz w:val="32"/>
          <w:lang w:val="ru-RU"/>
        </w:rPr>
        <w:t>СОРОКИНА ЕВГЕНИЯ АЛЕКСАНДРОВНА</w:t>
      </w:r>
    </w:p>
    <w:p>
      <w:pPr>
        <w:pStyle w:val="Normal"/>
        <w:spacing w:lineRule="auto" w:line="276" w:before="0" w:after="40"/>
        <w:jc w:val="center"/>
        <w:rPr/>
      </w:pPr>
      <w:r>
        <w:rPr>
          <w:rFonts w:eastAsia="Arial"/>
          <w:b/>
          <w:i w:val="false"/>
          <w:color w:val="0D6B3A"/>
          <w:sz w:val="24"/>
          <w:lang w:val="ru-RU"/>
        </w:rPr>
        <w:t>Менеджер по продажам B2B-продуктов</w:t>
      </w:r>
    </w:p>
    <w:p>
      <w:pPr>
        <w:pStyle w:val="Normal"/>
        <w:spacing w:lineRule="auto" w:line="276"/>
        <w:jc w:val="center"/>
        <w:rPr>
          <w:b w:val="false"/>
          <w:i w:val="false"/>
          <w:color w:val="1F2937"/>
          <w:lang w:val="ru-RU"/>
        </w:rPr>
      </w:pPr>
      <w:r>
        <w:rPr>
          <w:b w:val="false"/>
          <w:i w:val="false"/>
          <w:color w:val="1F2937"/>
          <w:lang w:val="ru-RU"/>
        </w:rPr>
        <w:t>Рязань | +7 (977) 327-08-98 | jane_orange@mail.ru | готова к командировкам и выездным встречам</w:t>
      </w:r>
    </w:p>
    <w:p>
      <w:pPr>
        <w:pStyle w:val="Normal"/>
        <w:keepNext w:val="true"/>
        <w:pBdr>
          <w:bottom w:val="single" w:sz="8" w:space="2" w:color="A5C9B5"/>
        </w:pBdr>
        <w:spacing w:before="120" w:after="60"/>
        <w:rPr>
          <w:b/>
          <w:i w:val="false"/>
          <w:color w:val="0D6B3A"/>
          <w:sz w:val="22"/>
          <w:lang w:val="ru-RU"/>
        </w:rPr>
      </w:pPr>
      <w:r>
        <w:rPr>
          <w:b/>
          <w:i w:val="false"/>
          <w:color w:val="0D6B3A"/>
          <w:sz w:val="22"/>
          <w:lang w:val="ru-RU"/>
        </w:rPr>
        <w:t>ЦЕЛЕВОЙ ПРОФИЛЬ</w:t>
      </w:r>
    </w:p>
    <w:p>
      <w:pPr>
        <w:pStyle w:val="Normal"/>
        <w:spacing w:lineRule="auto" w:line="276" w:before="0" w:after="40"/>
        <w:jc w:val="both"/>
        <w:rPr>
          <w:lang w:val="ru-RU"/>
        </w:rPr>
      </w:pPr>
      <w:r>
        <w:rPr>
          <w:rFonts w:eastAsia="Arial"/>
          <w:b w:val="false"/>
          <w:i w:val="false"/>
          <w:color w:val="1F2937"/>
          <w:sz w:val="20"/>
          <w:lang w:val="ru-RU"/>
        </w:rPr>
        <w:t>Менеджер по продажам с опытом более 10 лет в B2B-</w:t>
      </w:r>
      <w:r>
        <w:rPr>
          <w:rFonts w:eastAsia="Arial"/>
          <w:b w:val="false"/>
          <w:i w:val="false"/>
          <w:color w:val="1F2937"/>
          <w:sz w:val="20"/>
          <w:lang w:val="ru-RU"/>
        </w:rPr>
        <w:t>сегменте</w:t>
      </w:r>
      <w:r>
        <w:rPr>
          <w:rFonts w:eastAsia="Arial"/>
          <w:b w:val="false"/>
          <w:i w:val="false"/>
          <w:color w:val="1F2937"/>
          <w:sz w:val="20"/>
          <w:lang w:val="ru-RU"/>
        </w:rPr>
        <w:t xml:space="preserve">, развитии клиентской базы, работе </w:t>
        <w:br/>
        <w:t>с юридическими лицами, переговорах с руководителями и сопровождении сделок полного цикла. Основная специализация — привлечение корпоративных клиентов, продажи сложных продуктов и сервисов, развитие действующей базы, подготовка документации и работа в CRM.</w:t>
      </w:r>
    </w:p>
    <w:p>
      <w:pPr>
        <w:pStyle w:val="Normal"/>
        <w:spacing w:lineRule="auto" w:line="276" w:before="0" w:after="40"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ru-RU"/>
        </w:rPr>
        <w:t xml:space="preserve">В профессиональном опыте — холодные звонки, работа с компаниями и партнёрами, личные встречи </w:t>
        <w:br/>
        <w:t>и выезды к клиентам, презентация продуктов, ведение клиентской базы до 200 клиентов в активной работе, взаимодействие со смежными подразделениями, участие в запуске и оптимизации продуктов. Нацелена на развитие в продажах B2B-продуктов, эквайринга и безналичных решений для юридических лиц.</w:t>
      </w:r>
    </w:p>
    <w:p>
      <w:pPr>
        <w:pStyle w:val="Normal"/>
        <w:keepNext w:val="true"/>
        <w:pBdr>
          <w:bottom w:val="single" w:sz="8" w:space="2" w:color="A5C9B5"/>
        </w:pBdr>
        <w:spacing w:lineRule="auto" w:line="240" w:before="120" w:after="60"/>
        <w:rPr>
          <w:lang w:val="ru-RU"/>
        </w:rPr>
      </w:pPr>
      <w:r>
        <w:rPr>
          <w:rFonts w:eastAsia="Arial"/>
          <w:b/>
          <w:i w:val="false"/>
          <w:color w:val="0D6B3A"/>
          <w:sz w:val="22"/>
          <w:lang w:val="ru-RU"/>
        </w:rPr>
        <w:t>КЛЮЧЕВЫЕ ДОСТИЖЕНИЯ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both"/>
        <w:rPr/>
      </w:pPr>
      <w:r>
        <w:rPr>
          <w:b w:val="false"/>
          <w:i w:val="false"/>
          <w:color w:val="1F2937"/>
          <w:lang w:val="ru-RU"/>
        </w:rPr>
        <w:t xml:space="preserve">Привлекла </w:t>
      </w:r>
      <w:r>
        <w:rPr>
          <w:rStyle w:val="Strong"/>
          <w:b w:val="false"/>
          <w:i w:val="false"/>
          <w:color w:val="1F2937"/>
          <w:lang w:val="ru-RU"/>
        </w:rPr>
        <w:t>40 новых корпоративных клиентов</w:t>
      </w:r>
      <w:r>
        <w:rPr>
          <w:b w:val="false"/>
          <w:i w:val="false"/>
          <w:color w:val="1F2937"/>
          <w:lang w:val="ru-RU"/>
        </w:rPr>
        <w:t xml:space="preserve">, включая 3 крупных стратегических клиента. 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both"/>
        <w:rPr/>
      </w:pPr>
      <w:r>
        <w:rPr>
          <w:b w:val="false"/>
          <w:i w:val="false"/>
          <w:color w:val="1F2937"/>
          <w:lang w:val="ru-RU"/>
        </w:rPr>
        <w:t xml:space="preserve">За 4 года провела свыше 300 переговоров с B2B-клиентами; заключённые сделки — 35 млн </w:t>
      </w:r>
      <w:r>
        <w:rPr>
          <w:b w:val="false"/>
          <w:i w:val="false"/>
          <w:color w:val="1F2937"/>
          <w:lang w:val="ru-RU"/>
        </w:rPr>
        <w:t>рублей</w:t>
      </w:r>
      <w:r>
        <w:rPr>
          <w:b w:val="false"/>
          <w:i w:val="false"/>
          <w:color w:val="1F2937"/>
          <w:lang w:val="ru-RU"/>
        </w:rPr>
        <w:t xml:space="preserve">. 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both"/>
        <w:rPr/>
      </w:pPr>
      <w:r>
        <w:rPr>
          <w:b w:val="false"/>
          <w:i w:val="false"/>
          <w:color w:val="1F2937"/>
          <w:lang w:val="ru-RU"/>
        </w:rPr>
        <w:t xml:space="preserve">Работала с проектами стоимостью от </w:t>
      </w:r>
      <w:r>
        <w:rPr>
          <w:rStyle w:val="Strong"/>
          <w:b w:val="false"/>
          <w:i w:val="false"/>
          <w:color w:val="1F2937"/>
          <w:lang w:val="ru-RU"/>
        </w:rPr>
        <w:t>100 000 USD</w:t>
      </w:r>
      <w:r>
        <w:rPr>
          <w:b w:val="false"/>
          <w:i w:val="false"/>
          <w:color w:val="1F2937"/>
          <w:lang w:val="ru-RU"/>
        </w:rPr>
        <w:t xml:space="preserve">. 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both"/>
        <w:rPr/>
      </w:pPr>
      <w:r>
        <w:rPr>
          <w:b w:val="false"/>
          <w:i w:val="false"/>
          <w:color w:val="1F2937"/>
          <w:lang w:val="ru-RU"/>
        </w:rPr>
        <w:t xml:space="preserve">Вела до </w:t>
      </w:r>
      <w:r>
        <w:rPr>
          <w:rStyle w:val="Strong"/>
          <w:b w:val="false"/>
          <w:i w:val="false"/>
          <w:color w:val="1F2937"/>
          <w:lang w:val="ru-RU"/>
        </w:rPr>
        <w:t>200 клиентов</w:t>
      </w:r>
      <w:r>
        <w:rPr>
          <w:b w:val="false"/>
          <w:i w:val="false"/>
          <w:color w:val="1F2937"/>
          <w:lang w:val="ru-RU"/>
        </w:rPr>
        <w:t xml:space="preserve"> в активной клиентской базе. 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both"/>
        <w:rPr/>
      </w:pPr>
      <w:r>
        <w:rPr>
          <w:b w:val="false"/>
          <w:i w:val="false"/>
          <w:color w:val="1F2937"/>
          <w:lang w:val="ru-RU"/>
        </w:rPr>
        <w:t xml:space="preserve">Ежедневно выполняла более </w:t>
      </w:r>
      <w:r>
        <w:rPr>
          <w:rStyle w:val="Strong"/>
          <w:b w:val="false"/>
          <w:i w:val="false"/>
          <w:color w:val="1F2937"/>
          <w:lang w:val="ru-RU"/>
        </w:rPr>
        <w:t>30 холодных звонков</w:t>
      </w:r>
      <w:r>
        <w:rPr>
          <w:b w:val="false"/>
          <w:i w:val="false"/>
          <w:color w:val="1F2937"/>
          <w:lang w:val="ru-RU"/>
        </w:rPr>
        <w:t xml:space="preserve"> по базе юридических лиц. 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both"/>
        <w:rPr>
          <w:b w:val="false"/>
          <w:i w:val="false"/>
          <w:color w:val="1F2937"/>
          <w:lang w:val="ru-RU"/>
        </w:rPr>
      </w:pPr>
      <w:r>
        <w:rPr>
          <w:b w:val="false"/>
          <w:i w:val="false"/>
          <w:color w:val="1F2937"/>
          <w:lang w:val="ru-RU"/>
        </w:rPr>
        <w:t xml:space="preserve">Развивала действующую клиентскую базу за счёт допродаж лицензий, технической поддержки и обучения. 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both"/>
        <w:rPr/>
      </w:pPr>
      <w:r>
        <w:rPr>
          <w:b w:val="false"/>
          <w:i w:val="false"/>
          <w:color w:val="1F2937"/>
          <w:lang w:val="ru-RU"/>
        </w:rPr>
        <w:t xml:space="preserve">Продала более </w:t>
      </w:r>
      <w:r>
        <w:rPr>
          <w:rStyle w:val="Strong"/>
          <w:b w:val="false"/>
          <w:i w:val="false"/>
          <w:color w:val="1F2937"/>
          <w:lang w:val="ru-RU"/>
        </w:rPr>
        <w:t>34 гостиничных номеров</w:t>
      </w:r>
      <w:r>
        <w:rPr>
          <w:b w:val="false"/>
          <w:i w:val="false"/>
          <w:color w:val="1F2937"/>
          <w:lang w:val="ru-RU"/>
        </w:rPr>
        <w:t xml:space="preserve"> на сумму </w:t>
      </w:r>
      <w:r>
        <w:rPr>
          <w:rStyle w:val="Strong"/>
          <w:b w:val="false"/>
          <w:i w:val="false"/>
          <w:color w:val="1F2937"/>
          <w:lang w:val="ru-RU"/>
        </w:rPr>
        <w:t>3 млн USD</w:t>
      </w:r>
      <w:r>
        <w:rPr>
          <w:b w:val="false"/>
          <w:i w:val="false"/>
          <w:color w:val="1F2937"/>
          <w:lang w:val="ru-RU"/>
        </w:rPr>
        <w:t xml:space="preserve">. 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both"/>
        <w:rPr>
          <w:b w:val="false"/>
          <w:i w:val="false"/>
          <w:color w:val="1F2937"/>
          <w:lang w:val="ru-RU"/>
        </w:rPr>
      </w:pPr>
      <w:r>
        <w:rPr>
          <w:b w:val="false"/>
          <w:i w:val="false"/>
          <w:color w:val="1F2937"/>
          <w:lang w:val="ru-RU"/>
        </w:rPr>
        <w:t>Участвовала в запуске и развитии digital-продукт</w:t>
      </w:r>
      <w:r>
        <w:rPr>
          <w:b w:val="false"/>
          <w:i w:val="false"/>
          <w:color w:val="1F2937"/>
          <w:lang w:val="ru-RU"/>
        </w:rPr>
        <w:t>ов</w:t>
      </w:r>
      <w:r>
        <w:rPr>
          <w:b w:val="false"/>
          <w:i w:val="false"/>
          <w:color w:val="1F2937"/>
          <w:lang w:val="ru-RU"/>
        </w:rPr>
        <w:t xml:space="preserve">, включая тестирование, клиентские коммуникации </w:t>
        <w:br/>
        <w:t>и оптимизацию процессов.</w:t>
      </w:r>
    </w:p>
    <w:p>
      <w:pPr>
        <w:pStyle w:val="Normal"/>
        <w:keepNext w:val="true"/>
        <w:pBdr>
          <w:bottom w:val="single" w:sz="8" w:space="2" w:color="A5C9B5"/>
        </w:pBdr>
        <w:spacing w:lineRule="auto" w:line="240" w:before="120" w:after="60"/>
        <w:rPr>
          <w:lang w:val="ru-RU"/>
        </w:rPr>
      </w:pPr>
      <w:r>
        <w:rPr>
          <w:rFonts w:eastAsia="Arial"/>
          <w:b/>
          <w:i w:val="false"/>
          <w:color w:val="0D6B3A"/>
          <w:sz w:val="22"/>
          <w:lang w:val="ru-RU"/>
        </w:rPr>
        <w:t>КОМПЕТЕНЦИИ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9" w:h="16834"/>
          <w:pgMar w:left="706" w:right="677" w:gutter="0" w:header="547" w:top="604" w:footer="547" w:bottom="60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start"/>
        <w:rPr>
          <w:b w:val="false"/>
          <w:i w:val="false"/>
          <w:color w:val="1F2937"/>
          <w:lang w:val="ru-RU"/>
        </w:rPr>
      </w:pPr>
      <w:r>
        <w:rPr>
          <w:b w:val="false"/>
          <w:i w:val="false"/>
          <w:color w:val="1F2937"/>
          <w:lang w:val="ru-RU"/>
        </w:rPr>
        <w:t>B2B-продажи и привлечение корпоративных клиентов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start"/>
        <w:rPr>
          <w:b w:val="false"/>
          <w:i w:val="false"/>
          <w:color w:val="1F2937"/>
          <w:lang w:val="ru-RU"/>
        </w:rPr>
      </w:pPr>
      <w:r>
        <w:rPr>
          <w:b w:val="false"/>
          <w:i w:val="false"/>
          <w:color w:val="1F2937"/>
          <w:lang w:val="ru-RU"/>
        </w:rPr>
        <w:t>Работа с юридическими лицами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start"/>
        <w:rPr>
          <w:b w:val="false"/>
          <w:i w:val="false"/>
          <w:color w:val="1F2937"/>
          <w:lang w:val="ru-RU"/>
        </w:rPr>
      </w:pPr>
      <w:r>
        <w:rPr>
          <w:b w:val="false"/>
          <w:i w:val="false"/>
          <w:color w:val="1F2937"/>
          <w:lang w:val="ru-RU"/>
        </w:rPr>
        <w:t>Холодные звонки и развитие клиентской базы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start"/>
        <w:rPr>
          <w:b w:val="false"/>
          <w:i w:val="false"/>
          <w:color w:val="1F2937"/>
          <w:lang w:val="ru-RU"/>
        </w:rPr>
      </w:pPr>
      <w:r>
        <w:rPr>
          <w:b w:val="false"/>
          <w:i w:val="false"/>
          <w:color w:val="1F2937"/>
          <w:lang w:val="ru-RU"/>
        </w:rPr>
        <w:t>Переговоры с руководителями компаний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start"/>
        <w:rPr>
          <w:b w:val="false"/>
          <w:i w:val="false"/>
          <w:color w:val="1F2937"/>
          <w:lang w:val="ru-RU"/>
        </w:rPr>
      </w:pPr>
      <w:r>
        <w:rPr>
          <w:b w:val="false"/>
          <w:i w:val="false"/>
          <w:color w:val="1F2937"/>
          <w:lang w:val="ru-RU"/>
        </w:rPr>
        <w:t>Презентация продуктов и сервисов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start"/>
        <w:rPr>
          <w:b w:val="false"/>
          <w:i w:val="false"/>
          <w:color w:val="1F2937"/>
          <w:lang w:val="ru-RU"/>
        </w:rPr>
      </w:pPr>
      <w:r>
        <w:rPr>
          <w:b w:val="false"/>
          <w:i w:val="false"/>
          <w:color w:val="1F2937"/>
          <w:lang w:val="ru-RU"/>
        </w:rPr>
        <w:t>Сопровождение сделок полного цикла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start"/>
        <w:rPr>
          <w:b w:val="false"/>
          <w:i w:val="false"/>
          <w:color w:val="1F2937"/>
          <w:lang w:val="ru-RU"/>
        </w:rPr>
      </w:pPr>
      <w:r>
        <w:rPr>
          <w:b w:val="false"/>
          <w:i w:val="false"/>
          <w:color w:val="1F2937"/>
          <w:lang w:val="ru-RU"/>
        </w:rPr>
        <w:t xml:space="preserve">Подготовка коммерческих предложений </w:t>
        <w:br/>
        <w:t>и договорной документации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start"/>
        <w:rPr>
          <w:b w:val="false"/>
          <w:i w:val="false"/>
          <w:color w:val="1F2937"/>
          <w:lang w:val="ru-RU"/>
        </w:rPr>
      </w:pPr>
      <w:r>
        <w:rPr>
          <w:b w:val="false"/>
          <w:i w:val="false"/>
          <w:color w:val="1F2937"/>
          <w:lang w:val="ru-RU"/>
        </w:rPr>
        <w:t>Работа с CRM, клиентской базой и воронкой продаж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start"/>
        <w:rPr>
          <w:b w:val="false"/>
          <w:i w:val="false"/>
          <w:color w:val="1F2937"/>
          <w:lang w:val="ru-RU"/>
        </w:rPr>
      </w:pPr>
      <w:r>
        <w:rPr>
          <w:b w:val="false"/>
          <w:i w:val="false"/>
          <w:color w:val="1F2937"/>
          <w:lang w:val="ru-RU"/>
        </w:rPr>
        <w:t>Работа с возражениями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start"/>
        <w:rPr>
          <w:b w:val="false"/>
          <w:i w:val="false"/>
          <w:color w:val="1F2937"/>
          <w:lang w:val="ru-RU"/>
        </w:rPr>
      </w:pPr>
      <w:r>
        <w:rPr>
          <w:b w:val="false"/>
          <w:i w:val="false"/>
          <w:color w:val="1F2937"/>
          <w:lang w:val="ru-RU"/>
        </w:rPr>
        <w:t>Взаимодействие со смежными подразделениями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start"/>
        <w:rPr>
          <w:b w:val="false"/>
          <w:i w:val="false"/>
          <w:color w:val="1F2937"/>
          <w:lang w:val="ru-RU"/>
        </w:rPr>
      </w:pPr>
      <w:r>
        <w:rPr>
          <w:b w:val="false"/>
          <w:i w:val="false"/>
          <w:color w:val="1F2937"/>
          <w:lang w:val="ru-RU"/>
        </w:rPr>
        <w:t>Участие в запуске и оптимизации продуктов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start"/>
        <w:rPr>
          <w:b w:val="false"/>
          <w:i w:val="false"/>
          <w:color w:val="1F2937"/>
          <w:lang w:val="ru-RU"/>
        </w:rPr>
      </w:pPr>
      <w:r>
        <w:rPr>
          <w:b w:val="false"/>
          <w:i w:val="false"/>
          <w:color w:val="1F2937"/>
          <w:lang w:val="ru-RU"/>
        </w:rPr>
        <w:t>Разработка и управление сложными маркетинговыми проектами</w:t>
      </w:r>
    </w:p>
    <w:p>
      <w:pPr>
        <w:pStyle w:val="Normal"/>
        <w:numPr>
          <w:ilvl w:val="0"/>
          <w:numId w:val="7"/>
        </w:numPr>
        <w:spacing w:lineRule="auto" w:line="276"/>
        <w:ind w:hanging="360" w:start="360" w:end="0"/>
        <w:jc w:val="start"/>
        <w:rPr>
          <w:b w:val="false"/>
          <w:i w:val="false"/>
          <w:color w:val="1F2937"/>
          <w:lang w:val="ru-RU"/>
        </w:rPr>
      </w:pPr>
      <w:r>
        <w:rPr>
          <w:b w:val="false"/>
          <w:i w:val="false"/>
          <w:color w:val="1F2937"/>
          <w:lang w:val="ru-RU"/>
        </w:rPr>
        <w:t xml:space="preserve">Клиентская коммуникация, </w:t>
      </w:r>
      <w:r>
        <w:rPr>
          <w:b w:val="false"/>
          <w:i w:val="false"/>
          <w:color w:val="1F2937"/>
          <w:lang w:val="ru-RU"/>
        </w:rPr>
        <w:t>р</w:t>
      </w:r>
      <w:r>
        <w:rPr>
          <w:b w:val="false"/>
          <w:i w:val="false"/>
          <w:color w:val="1F2937"/>
          <w:lang w:val="ru-RU"/>
        </w:rPr>
        <w:t>абота с возражениями и развитие долгосрочных отношений</w:t>
      </w:r>
    </w:p>
    <w:p>
      <w:pPr>
        <w:sectPr>
          <w:type w:val="continuous"/>
          <w:pgSz w:w="11909" w:h="16834"/>
          <w:pgMar w:left="706" w:right="677" w:gutter="0" w:header="547" w:top="604" w:footer="547" w:bottom="604"/>
          <w:cols w:num="2" w:space="28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keepNext w:val="true"/>
        <w:pBdr>
          <w:bottom w:val="single" w:sz="8" w:space="2" w:color="A5C9B5"/>
        </w:pBdr>
        <w:spacing w:lineRule="auto" w:line="240" w:before="120" w:after="60"/>
        <w:rPr>
          <w:lang w:val="ru-RU"/>
        </w:rPr>
      </w:pPr>
      <w:r>
        <w:rPr>
          <w:rFonts w:eastAsia="Arial"/>
          <w:b/>
          <w:i w:val="false"/>
          <w:color w:val="0D6B3A"/>
          <w:sz w:val="22"/>
          <w:lang w:val="ru-RU"/>
        </w:rPr>
        <w:t>ОПЫТ РАБОТЫ</w:t>
      </w:r>
    </w:p>
    <w:p>
      <w:pPr>
        <w:pStyle w:val="Normal"/>
        <w:keepNext w:val="true"/>
        <w:spacing w:lineRule="auto" w:line="276" w:before="100" w:after="40"/>
        <w:jc w:val="start"/>
        <w:rPr>
          <w:sz w:val="24"/>
          <w:szCs w:val="24"/>
        </w:rPr>
      </w:pPr>
      <w:r>
        <w:rPr>
          <w:rFonts w:eastAsia="Arial"/>
          <w:b/>
          <w:i w:val="false"/>
          <w:color w:val="1F2937"/>
          <w:sz w:val="24"/>
          <w:szCs w:val="24"/>
          <w:lang w:val="ru-RU"/>
        </w:rPr>
        <w:t>Ulysta Software and Service, Москва</w:t>
      </w:r>
      <w:r>
        <w:rPr>
          <w:rFonts w:eastAsia="Arial"/>
          <w:b w:val="false"/>
          <w:i w:val="false"/>
          <w:color w:val="4B5563"/>
          <w:sz w:val="24"/>
          <w:szCs w:val="24"/>
          <w:lang w:val="ru-RU"/>
        </w:rPr>
        <w:t xml:space="preserve"> | январь 2021 — январь 2026 </w:t>
        <w:br/>
      </w:r>
      <w:r>
        <w:rPr>
          <w:rFonts w:eastAsia="Arial"/>
          <w:b/>
          <w:bCs/>
          <w:i w:val="false"/>
          <w:color w:val="4B5563"/>
          <w:sz w:val="24"/>
          <w:szCs w:val="24"/>
          <w:lang w:val="ru-RU"/>
        </w:rPr>
        <w:t>Менеджер по продажам B2B-продуктов</w:t>
      </w:r>
    </w:p>
    <w:p>
      <w:pPr>
        <w:pStyle w:val="Normal"/>
        <w:spacing w:lineRule="auto" w:line="276" w:before="0" w:after="40"/>
        <w:jc w:val="both"/>
        <w:rPr>
          <w:lang w:val="ru-RU"/>
        </w:rPr>
      </w:pPr>
      <w:r>
        <w:rPr>
          <w:rFonts w:eastAsia="Arial"/>
          <w:b w:val="false"/>
          <w:i w:val="false"/>
          <w:color w:val="1F2937"/>
          <w:sz w:val="20"/>
          <w:lang w:val="ru-RU"/>
        </w:rPr>
        <w:t>Сфера: информационные технологии, системная интеграция, автоматизация технологических и бизнес-процессов. Продажа программного обеспечения LIMS (Laboratory Information Management System) корпоративным клиентам и юридическим лицам.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ru-RU"/>
        </w:rPr>
        <w:t>Вела полный цикл B2B-продаж: поиск и квалификация клиента, холодный звонок, выявление потребности, презентация, КП, переговоры, договор, передача на внедрение и дальнейшее развитие клиента.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>
          <w:rFonts w:eastAsia="Arial"/>
          <w:b w:val="false"/>
          <w:i w:val="false"/>
          <w:color w:val="1F2937"/>
          <w:sz w:val="20"/>
          <w:lang w:val="ru-RU"/>
        </w:rPr>
      </w:pPr>
      <w:r>
        <w:rPr>
          <w:rFonts w:eastAsia="Arial"/>
          <w:b w:val="false"/>
          <w:i w:val="false"/>
          <w:color w:val="1F2937"/>
          <w:sz w:val="20"/>
          <w:lang w:val="ru-RU"/>
        </w:rPr>
        <w:t>Проводила продуктовые презентации для потенциальных клиентов, что позволило привлечь 40 новых корпоративных клиентов, включая 3 особо крупных: Silleno KZ, Butadien KZ, Kazazot.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>
          <w:rFonts w:eastAsia="Arial"/>
          <w:b w:val="false"/>
          <w:i w:val="false"/>
          <w:color w:val="1F2937"/>
          <w:sz w:val="20"/>
          <w:lang w:val="ru-RU"/>
        </w:rPr>
      </w:pPr>
      <w:r>
        <w:rPr>
          <w:rFonts w:eastAsia="Arial"/>
          <w:b w:val="false"/>
          <w:i w:val="false"/>
          <w:color w:val="1F2937"/>
          <w:sz w:val="20"/>
          <w:lang w:val="ru-RU"/>
        </w:rPr>
        <w:t xml:space="preserve">За 4 года провела более 300 переговоров с потенциальными B2B-клиентами; по итогам 3 из них были подписаны договоры на общую сумму 35 млн </w:t>
      </w:r>
      <w:r>
        <w:rPr>
          <w:rFonts w:eastAsia="Arial"/>
          <w:b w:val="false"/>
          <w:i w:val="false"/>
          <w:color w:val="1F2937"/>
          <w:sz w:val="20"/>
          <w:lang w:val="ru-RU"/>
        </w:rPr>
        <w:t>рублей</w:t>
      </w:r>
      <w:r>
        <w:rPr>
          <w:rFonts w:eastAsia="Arial"/>
          <w:b w:val="false"/>
          <w:i w:val="false"/>
          <w:color w:val="1F2937"/>
          <w:sz w:val="20"/>
          <w:lang w:val="ru-RU"/>
        </w:rPr>
        <w:t>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ru-RU"/>
        </w:rPr>
        <w:t>Работала с проектами от 100 000 USD, включающими лицензии, техподдержку, внедрение и обучение пользователей.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ru-RU"/>
        </w:rPr>
        <w:t>Ежедневно выполняла более 30 холодных звонков по базе юридических лиц и потенциальных корпоративных клиентов.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ru-RU"/>
        </w:rPr>
        <w:t xml:space="preserve">Вела до 200 </w:t>
      </w:r>
      <w:r>
        <w:rPr>
          <w:rFonts w:eastAsia="Arial"/>
          <w:b w:val="false"/>
          <w:i w:val="false"/>
          <w:color w:val="1F2937"/>
          <w:sz w:val="20"/>
          <w:lang w:val="ru-RU"/>
        </w:rPr>
        <w:t>действующих</w:t>
      </w:r>
      <w:r>
        <w:rPr>
          <w:rFonts w:eastAsia="Arial"/>
          <w:b w:val="false"/>
          <w:i w:val="false"/>
          <w:color w:val="1F2937"/>
          <w:sz w:val="20"/>
          <w:lang w:val="ru-RU"/>
        </w:rPr>
        <w:t xml:space="preserve"> / потенциальных клиентов в активной воронке, фиксировала статусы, договорённости и следующие шаги в CRM.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ru-RU"/>
        </w:rPr>
        <w:t>Проводила переговоры с собственниками, генеральными директорами, руководителями лабораторий, техническими директорами и руководителями подразделений.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ru-RU"/>
        </w:rPr>
        <w:t>Развивала продажи по действующей клиентской базе: дополнительные лицензии, годовая техподдержка, обучение сотрудников и сервисные услуги.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ru-RU"/>
        </w:rPr>
        <w:t>Готовила и сопровождала документацию по продажам: коммерческие предложения, договоры, спецификации, счета, клиентские карточки, согласования и отчётность.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ru-RU"/>
        </w:rPr>
        <w:t xml:space="preserve">Взаимодействовала со смежными подразделениями: техническими специалистами, руководством </w:t>
        <w:br/>
        <w:t>и службой поддержки; передавала обратную связь для доработки продукта и улучшения процесса продаж.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>
          <w:lang w:val="ru-RU"/>
        </w:rPr>
      </w:pPr>
      <w:r>
        <w:rPr>
          <w:rFonts w:eastAsia="Arial"/>
          <w:b w:val="false"/>
          <w:i w:val="false"/>
          <w:color w:val="1F2937"/>
          <w:sz w:val="20"/>
          <w:lang w:val="ru-RU"/>
        </w:rPr>
        <w:t>Разработала сайт компании www.ulystacis.com, усилив digital-презентацию продукта и поддержку продаж.</w:t>
      </w:r>
    </w:p>
    <w:p>
      <w:pPr>
        <w:pStyle w:val="Normal"/>
        <w:keepNext w:val="true"/>
        <w:spacing w:lineRule="auto" w:line="276" w:before="100" w:after="40"/>
        <w:rPr>
          <w:sz w:val="24"/>
          <w:szCs w:val="24"/>
        </w:rPr>
      </w:pPr>
      <w:r>
        <w:rPr>
          <w:rFonts w:eastAsia="Arial"/>
          <w:b/>
          <w:i w:val="false"/>
          <w:color w:val="1F2937"/>
          <w:sz w:val="24"/>
          <w:szCs w:val="24"/>
          <w:lang w:val="ru-RU"/>
        </w:rPr>
        <w:t>Skyloov / Skyloof Real Estate, Дубай, ОАЭ</w:t>
      </w:r>
      <w:r>
        <w:rPr>
          <w:rFonts w:eastAsia="Arial"/>
          <w:b w:val="false"/>
          <w:i w:val="false"/>
          <w:color w:val="4B5563"/>
          <w:sz w:val="24"/>
          <w:szCs w:val="24"/>
          <w:lang w:val="ru-RU"/>
        </w:rPr>
        <w:t xml:space="preserve"> | июль 2019 — июль 2020</w:t>
        <w:br/>
      </w:r>
      <w:r>
        <w:rPr>
          <w:rFonts w:eastAsia="Arial"/>
          <w:b/>
          <w:bCs/>
          <w:i w:val="false"/>
          <w:color w:val="4B5563"/>
          <w:sz w:val="24"/>
          <w:szCs w:val="24"/>
          <w:lang w:val="ru-RU"/>
        </w:rPr>
        <w:t>Менеджер по продажам и маркетингу</w:t>
      </w:r>
    </w:p>
    <w:p>
      <w:pPr>
        <w:pStyle w:val="Normal"/>
        <w:spacing w:lineRule="auto" w:line="276" w:before="0" w:after="40"/>
        <w:jc w:val="both"/>
        <w:rPr>
          <w:lang w:val="ru-RU"/>
        </w:rPr>
      </w:pPr>
      <w:r>
        <w:rPr>
          <w:rFonts w:eastAsia="Arial"/>
          <w:b w:val="false"/>
          <w:i w:val="false"/>
          <w:color w:val="1F2937"/>
          <w:sz w:val="20"/>
          <w:lang w:val="ru-RU"/>
        </w:rPr>
        <w:t xml:space="preserve">Сфера: digital-платформа недвижимости, B2B-продажи, запуск продукта, работа с брокерами, агентствами </w:t>
        <w:br/>
        <w:t>и девелоперами.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ru-RU"/>
        </w:rPr>
        <w:t>Участвовала в запуске и развитии digital-платформы Skyloov — портала недвижимости с 360°-презентацией объектов.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ru-RU"/>
        </w:rPr>
        <w:t>Продавала B2B-пакеты размещения недвижимости на платформе Skyloov для брокеров, агентств, девелоперов и частных арендодателей.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ru-RU"/>
        </w:rPr>
        <w:t xml:space="preserve">Проводила презентации продукта по телефону и на личных встречах, выявляла потребности клиента </w:t>
        <w:br/>
        <w:t>и подбирала подходящий пакет размещения.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ru-RU"/>
        </w:rPr>
        <w:t>Поддерживала запуск продукта: формировала клиентскую базу, готовила e-mail-рассылки, обзванивала потенциальных клиентов и взаимодействовала с партнёрами.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>
          <w:lang w:val="ru-RU"/>
        </w:rPr>
      </w:pPr>
      <w:r>
        <w:rPr>
          <w:rFonts w:eastAsia="Arial"/>
          <w:b w:val="false"/>
          <w:i w:val="false"/>
          <w:color w:val="1F2937"/>
          <w:sz w:val="20"/>
          <w:lang w:val="ru-RU"/>
        </w:rPr>
        <w:t>Создавала клиентские учётные записи во встроенной CRM, проводила верификацию брокеров, тестировала сайт и приложения, передавала обратную связь разработке, маркетингу и продажам.</w:t>
      </w:r>
    </w:p>
    <w:p>
      <w:pPr>
        <w:pStyle w:val="Normal"/>
        <w:keepNext w:val="true"/>
        <w:spacing w:lineRule="auto" w:line="276" w:before="100" w:after="40"/>
        <w:rPr>
          <w:sz w:val="24"/>
          <w:szCs w:val="24"/>
        </w:rPr>
      </w:pPr>
      <w:r>
        <w:rPr>
          <w:rFonts w:eastAsia="Arial"/>
          <w:b/>
          <w:i w:val="false"/>
          <w:color w:val="1F2937"/>
          <w:sz w:val="24"/>
          <w:szCs w:val="24"/>
          <w:lang w:val="ru-RU"/>
        </w:rPr>
        <w:t>RR Estate — Tbilisi Waterfall, Дубай, ОАЭ</w:t>
      </w:r>
      <w:r>
        <w:rPr>
          <w:rFonts w:eastAsia="Arial"/>
          <w:b w:val="false"/>
          <w:i w:val="false"/>
          <w:color w:val="4B5563"/>
          <w:sz w:val="24"/>
          <w:szCs w:val="24"/>
          <w:lang w:val="ru-RU"/>
        </w:rPr>
        <w:t xml:space="preserve"> | апрель 2017 — июль 2019</w:t>
        <w:br/>
      </w:r>
      <w:r>
        <w:rPr>
          <w:rFonts w:eastAsia="Arial"/>
          <w:b/>
          <w:bCs/>
          <w:i w:val="false"/>
          <w:color w:val="4B5563"/>
          <w:sz w:val="24"/>
          <w:szCs w:val="24"/>
          <w:lang w:val="ru-RU"/>
        </w:rPr>
        <w:t xml:space="preserve">Менеджер по продажам 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>
          <w:lang w:val="ru-RU"/>
        </w:rPr>
      </w:pPr>
      <w:r>
        <w:rPr>
          <w:rFonts w:eastAsia="Arial"/>
          <w:b w:val="false"/>
          <w:i w:val="false"/>
          <w:color w:val="1F2937"/>
          <w:sz w:val="20"/>
          <w:lang w:val="ru-RU"/>
        </w:rPr>
        <w:t>Продала более 34 гостиничных номеров на общую сумму 3 000 000 USD, выполняла плановые показатели продаж.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ru-RU"/>
        </w:rPr>
        <w:t xml:space="preserve">Вела клиентскую базу: фиксировала обращения, поддерживала регулярный контакт с клиентами </w:t>
        <w:br/>
        <w:t>и сопровождала их до заключения сделки.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ru-RU"/>
        </w:rPr>
        <w:t>Проводила презентации для потенциальных инвесторов, подбирала объекты с учётом бюджета, целей покупки и инвестиционных ожиданий.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>
          <w:lang w:val="ru-RU"/>
        </w:rPr>
      </w:pPr>
      <w:r>
        <w:rPr>
          <w:rFonts w:eastAsia="Arial"/>
          <w:b w:val="false"/>
          <w:i w:val="false"/>
          <w:color w:val="1F2937"/>
          <w:sz w:val="20"/>
          <w:lang w:val="ru-RU"/>
        </w:rPr>
        <w:t xml:space="preserve">Готовила и сопровождала договоры купли-продажи, координировала документацию застройщика </w:t>
        <w:br/>
        <w:t>и взаимодействие с участниками проекта.</w:t>
      </w:r>
    </w:p>
    <w:p>
      <w:pPr>
        <w:pStyle w:val="Normal"/>
        <w:keepNext w:val="true"/>
        <w:spacing w:lineRule="auto" w:line="276" w:before="100" w:after="40"/>
        <w:rPr>
          <w:sz w:val="24"/>
          <w:szCs w:val="24"/>
        </w:rPr>
      </w:pPr>
      <w:r>
        <w:rPr>
          <w:rFonts w:eastAsia="Arial"/>
          <w:b/>
          <w:i w:val="false"/>
          <w:color w:val="1F2937"/>
          <w:sz w:val="24"/>
          <w:szCs w:val="24"/>
          <w:lang w:val="ru-RU"/>
        </w:rPr>
        <w:t>Al Basma Cargo, Дубай, ОАЭ</w:t>
      </w:r>
      <w:r>
        <w:rPr>
          <w:rFonts w:eastAsia="Arial"/>
          <w:b w:val="false"/>
          <w:i w:val="false"/>
          <w:color w:val="4B5563"/>
          <w:sz w:val="24"/>
          <w:szCs w:val="24"/>
          <w:lang w:val="ru-RU"/>
        </w:rPr>
        <w:t xml:space="preserve"> | декабрь 2014 — март 2017 </w:t>
        <w:br/>
      </w:r>
      <w:r>
        <w:rPr>
          <w:rFonts w:eastAsia="Arial"/>
          <w:b/>
          <w:bCs/>
          <w:i w:val="false"/>
          <w:color w:val="4B5563"/>
          <w:sz w:val="24"/>
          <w:szCs w:val="24"/>
          <w:lang w:val="ru-RU"/>
        </w:rPr>
        <w:t>Специалист по маркетингу</w:t>
      </w:r>
      <w:r>
        <w:rPr>
          <w:rFonts w:eastAsia="Arial"/>
          <w:b w:val="false"/>
          <w:i w:val="false"/>
          <w:color w:val="4B5563"/>
          <w:sz w:val="24"/>
          <w:szCs w:val="24"/>
          <w:lang w:val="ru-RU"/>
        </w:rPr>
        <w:t xml:space="preserve"> 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>
          <w:lang w:val="ru-RU"/>
        </w:rPr>
      </w:pPr>
      <w:r>
        <w:rPr>
          <w:rFonts w:eastAsia="Arial"/>
          <w:b w:val="false"/>
          <w:i w:val="false"/>
          <w:color w:val="1F2937"/>
          <w:sz w:val="20"/>
          <w:lang w:val="ru-RU"/>
        </w:rPr>
        <w:t>Разраб</w:t>
      </w:r>
      <w:r>
        <w:rPr>
          <w:rFonts w:eastAsia="Arial"/>
          <w:b w:val="false"/>
          <w:i w:val="false"/>
          <w:color w:val="1F2937"/>
          <w:sz w:val="20"/>
          <w:lang w:val="ru-RU"/>
        </w:rPr>
        <w:t>отал</w:t>
      </w:r>
      <w:r>
        <w:rPr>
          <w:rFonts w:eastAsia="Arial"/>
          <w:b w:val="false"/>
          <w:i w:val="false"/>
          <w:color w:val="1F2937"/>
          <w:sz w:val="20"/>
          <w:lang w:val="ru-RU"/>
        </w:rPr>
        <w:t>а маркетинговый план и бюджет для продвижения логистических услуг.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ru-RU"/>
        </w:rPr>
        <w:t xml:space="preserve">Поддерживала продажи через CRM, e-mail-рассылки, клиентские коммуникации, рекламные материалы </w:t>
        <w:br/>
        <w:t>и контент на сайте.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>
          <w:lang w:val="ru-RU"/>
        </w:rPr>
      </w:pPr>
      <w:r>
        <w:rPr>
          <w:rFonts w:eastAsia="Arial"/>
          <w:b w:val="false"/>
          <w:i w:val="false"/>
          <w:color w:val="1F2937"/>
          <w:sz w:val="20"/>
          <w:lang w:val="ru-RU"/>
        </w:rPr>
        <w:t>Вела коммуникацию с целевой аудиторией, поддерживала отношения с клиентами, анализировала конкурентные предложения и развивала SMM/digital-коммуникации.</w:t>
      </w:r>
    </w:p>
    <w:p>
      <w:pPr>
        <w:pStyle w:val="Normal"/>
        <w:keepNext w:val="true"/>
        <w:spacing w:lineRule="auto" w:line="276" w:before="100" w:after="40"/>
        <w:rPr>
          <w:sz w:val="24"/>
          <w:szCs w:val="24"/>
        </w:rPr>
      </w:pPr>
      <w:r>
        <w:rPr>
          <w:rFonts w:eastAsia="Arial"/>
          <w:b/>
          <w:i w:val="false"/>
          <w:color w:val="1F2937"/>
          <w:sz w:val="24"/>
          <w:szCs w:val="24"/>
          <w:lang w:val="ru-RU"/>
        </w:rPr>
        <w:t>EPLAN, Москва</w:t>
      </w:r>
      <w:r>
        <w:rPr>
          <w:rFonts w:eastAsia="Arial"/>
          <w:b w:val="false"/>
          <w:i w:val="false"/>
          <w:color w:val="4B5563"/>
          <w:sz w:val="24"/>
          <w:szCs w:val="24"/>
          <w:lang w:val="ru-RU"/>
        </w:rPr>
        <w:t xml:space="preserve"> | декабрь 2010 — ноябрь 2014 </w:t>
      </w:r>
      <w:r>
        <w:rPr>
          <w:rFonts w:eastAsia="Arial"/>
          <w:b/>
          <w:bCs/>
          <w:i w:val="false"/>
          <w:color w:val="4B5563"/>
          <w:sz w:val="24"/>
          <w:szCs w:val="24"/>
          <w:lang w:val="ru-RU"/>
        </w:rPr>
        <w:t>Маркетолог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>
          <w:lang w:val="ru-RU"/>
        </w:rPr>
      </w:pPr>
      <w:r>
        <w:rPr>
          <w:rFonts w:eastAsia="Arial"/>
          <w:b w:val="false"/>
          <w:i w:val="false"/>
          <w:color w:val="1F2937"/>
          <w:sz w:val="20"/>
          <w:lang w:val="ru-RU"/>
        </w:rPr>
        <w:t>Разраб</w:t>
      </w:r>
      <w:r>
        <w:rPr>
          <w:rFonts w:eastAsia="Arial"/>
          <w:b w:val="false"/>
          <w:i w:val="false"/>
          <w:color w:val="1F2937"/>
          <w:sz w:val="20"/>
          <w:lang w:val="ru-RU"/>
        </w:rPr>
        <w:t>ота</w:t>
      </w:r>
      <w:r>
        <w:rPr>
          <w:rFonts w:eastAsia="Arial"/>
          <w:b w:val="false"/>
          <w:i w:val="false"/>
          <w:color w:val="1F2937"/>
          <w:sz w:val="20"/>
          <w:lang w:val="ru-RU"/>
        </w:rPr>
        <w:t>ла и реализовала маркетинговый план для продвижения инжиниринговых продуктов, участвовала в бюджетировании.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/>
      </w:pPr>
      <w:r>
        <w:rPr>
          <w:rFonts w:eastAsia="Arial"/>
          <w:b w:val="false"/>
          <w:i w:val="false"/>
          <w:color w:val="1F2937"/>
          <w:sz w:val="20"/>
          <w:lang w:val="ru-RU"/>
        </w:rPr>
        <w:t>Организовывала выставки, конференции, семинары и клиентские мероприятия для поддержки продаж.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ind w:hanging="173" w:start="288"/>
        <w:contextualSpacing/>
        <w:jc w:val="both"/>
        <w:rPr>
          <w:lang w:val="ru-RU"/>
        </w:rPr>
      </w:pPr>
      <w:r>
        <w:rPr>
          <w:rFonts w:eastAsia="Arial"/>
          <w:b w:val="false"/>
          <w:i w:val="false"/>
          <w:color w:val="1F2937"/>
          <w:sz w:val="20"/>
          <w:lang w:val="ru-RU"/>
        </w:rPr>
        <w:t>Готовила презентационные, рекламные и полиграфические материалы; вела сайт, SEO/SMM, e-mail-рассылки, direct marketing и работу со СМИ.</w:t>
      </w:r>
    </w:p>
    <w:p>
      <w:pPr>
        <w:pStyle w:val="Normal"/>
        <w:keepNext w:val="true"/>
        <w:pBdr>
          <w:bottom w:val="single" w:sz="8" w:space="2" w:color="A5C9B5"/>
        </w:pBdr>
        <w:spacing w:lineRule="auto" w:line="240" w:before="120" w:after="60"/>
        <w:rPr>
          <w:lang w:val="ru-RU"/>
        </w:rPr>
      </w:pPr>
      <w:r>
        <w:rPr>
          <w:rFonts w:eastAsia="Arial"/>
          <w:b/>
          <w:i w:val="false"/>
          <w:color w:val="0D6B3A"/>
          <w:sz w:val="22"/>
          <w:lang w:val="ru-RU"/>
        </w:rPr>
        <w:t>ОБРАЗОВАНИЕ И ПОВЫШЕНИЕ КВАЛИФИКАЦИИ</w:t>
      </w:r>
    </w:p>
    <w:p>
      <w:pPr>
        <w:pStyle w:val="Normal"/>
        <w:spacing w:lineRule="auto" w:line="276" w:before="0" w:after="40"/>
        <w:rPr>
          <w:lang w:val="ru-RU"/>
        </w:rPr>
      </w:pPr>
      <w:r>
        <w:rPr>
          <w:rFonts w:eastAsia="Arial"/>
          <w:b/>
          <w:bCs/>
          <w:i w:val="false"/>
          <w:color w:val="1F2937"/>
          <w:sz w:val="20"/>
          <w:lang w:val="ru-RU"/>
        </w:rPr>
        <w:t>Российский университет дружбы народов</w:t>
      </w:r>
      <w:r>
        <w:rPr>
          <w:rFonts w:eastAsia="Arial"/>
          <w:b w:val="false"/>
          <w:i w:val="false"/>
          <w:color w:val="1F2937"/>
          <w:sz w:val="20"/>
          <w:lang w:val="ru-RU"/>
        </w:rPr>
        <w:t>, Москва — высшее образование, экономический факультет, специальность «</w:t>
      </w:r>
      <w:r>
        <w:rPr>
          <w:rFonts w:eastAsia="Arial"/>
          <w:b/>
          <w:bCs/>
          <w:i w:val="false"/>
          <w:color w:val="1F2937"/>
          <w:sz w:val="20"/>
          <w:lang w:val="ru-RU"/>
        </w:rPr>
        <w:t>Маркетинг</w:t>
      </w:r>
      <w:r>
        <w:rPr>
          <w:rFonts w:eastAsia="Arial"/>
          <w:b w:val="false"/>
          <w:i w:val="false"/>
          <w:color w:val="1F2937"/>
          <w:sz w:val="20"/>
          <w:lang w:val="ru-RU"/>
        </w:rPr>
        <w:t>», 2009.</w:t>
      </w:r>
    </w:p>
    <w:p>
      <w:pPr>
        <w:pStyle w:val="Normal"/>
        <w:spacing w:lineRule="auto" w:line="276" w:before="0" w:after="40"/>
        <w:rPr/>
      </w:pPr>
      <w:r>
        <w:rPr>
          <w:rFonts w:eastAsia="Arial"/>
          <w:b/>
          <w:bCs/>
          <w:i w:val="false"/>
          <w:color w:val="1F2937"/>
          <w:sz w:val="20"/>
          <w:lang w:val="ru-RU"/>
        </w:rPr>
        <w:t>Skillbox</w:t>
      </w:r>
      <w:r>
        <w:rPr>
          <w:rFonts w:eastAsia="Arial"/>
          <w:b w:val="false"/>
          <w:i w:val="false"/>
          <w:color w:val="1F2937"/>
          <w:sz w:val="20"/>
          <w:lang w:val="ru-RU"/>
        </w:rPr>
        <w:t xml:space="preserve"> — курс повышения квалификации «</w:t>
      </w:r>
      <w:r>
        <w:rPr>
          <w:rFonts w:eastAsia="Arial"/>
          <w:b/>
          <w:bCs/>
          <w:i w:val="false"/>
          <w:color w:val="1F2937"/>
          <w:sz w:val="20"/>
          <w:lang w:val="ru-RU"/>
        </w:rPr>
        <w:t>Маркетолог-аналитик</w:t>
      </w:r>
      <w:r>
        <w:rPr>
          <w:rFonts w:eastAsia="Arial"/>
          <w:b w:val="false"/>
          <w:i w:val="false"/>
          <w:color w:val="1F2937"/>
          <w:sz w:val="20"/>
          <w:lang w:val="ru-RU"/>
        </w:rPr>
        <w:t>», 2026. Обучение в процессе.</w:t>
      </w:r>
    </w:p>
    <w:p>
      <w:pPr>
        <w:pStyle w:val="Normal"/>
        <w:spacing w:lineRule="auto" w:line="276" w:before="0" w:after="40"/>
        <w:rPr/>
      </w:pPr>
      <w:r>
        <w:rPr>
          <w:b/>
          <w:bCs/>
          <w:i w:val="false"/>
          <w:color w:val="1F2937"/>
          <w:lang w:val="ru-RU"/>
        </w:rPr>
        <w:t>Языки</w:t>
      </w:r>
      <w:r>
        <w:rPr>
          <w:b w:val="false"/>
          <w:i w:val="false"/>
          <w:color w:val="1F2937"/>
          <w:lang w:val="ru-RU"/>
        </w:rPr>
        <w:t>: русский — родной; английский — C1; французский — A1.</w:t>
      </w:r>
    </w:p>
    <w:sectPr>
      <w:type w:val="continuous"/>
      <w:pgSz w:w="11909" w:h="16834"/>
      <w:pgMar w:left="706" w:right="677" w:gutter="0" w:header="547" w:top="604" w:footer="547" w:bottom="60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40"/>
      <w:jc w:val="start"/>
    </w:pPr>
    <w:rPr>
      <w:rFonts w:ascii="Arial" w:hAnsi="Arial" w:eastAsia="Arial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lineRule="auto" w:line="240" w:before="0" w:after="40"/>
    </w:pPr>
    <w:rPr>
      <w:rFonts w:ascii="Arial" w:hAnsi="Arial" w:eastAsia="Arial"/>
      <w:sz w:val="20"/>
    </w:rPr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Rule="auto" w:line="240" w:before="0" w:after="40"/>
      <w:ind w:start="720"/>
      <w:contextualSpacing/>
    </w:pPr>
    <w:rPr>
      <w:rFonts w:ascii="Arial" w:hAnsi="Arial"/>
      <w:sz w:val="20"/>
    </w:r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240" w:before="0" w:after="40"/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Application>LibreOffice/25.8.5.2$Linux_X86_64 LibreOffice_project/580$Build-2</Application>
  <AppVersion>15.0000</AppVersion>
  <Pages>2</Pages>
  <Words>858</Words>
  <Characters>5943</Characters>
  <CharactersWithSpaces>6723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cp:keywords>Сбер менеджер по продажам продуктов канала B2B юридические лица CRM холодные звонки</cp:keywords>
  <dc:language>en-US</dc:language>
  <cp:lastModifiedBy/>
  <dcterms:modified xsi:type="dcterms:W3CDTF">2026-04-29T01:40:07Z</dcterms:modified>
  <cp:revision>47</cp:revision>
  <dc:subject>Резюме под вакансию ПАО Сбербанк</dc:subject>
  <dc:title>Резюме Сорокина Евгения — менеджер по продажам продуктов канала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