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Core42 interview prep</w:t>
      </w:r>
    </w:p>
    <w:p>
      <w:pPr/>
      <w:r>
        <w:t xml:space="preserve">Oct 21, 2026</w:t>
      </w:r>
      <w:r>
        <w:t xml:space="preserve"> · </w:t>
      </w:r>
      <w:r>
        <w:t xml:space="preserve">@Sergei</w:t>
      </w:r>
    </w:p>
    <w:p>
      <w:pPr/>
      <w:r>
        <w:t xml:space="preserve">Каждый ответ рассчитан на 90–120 секунд (примерно 150–220 слов). Говорите цифрами: 1,000+ серверов, 10+ ЦОД, 8M сообщений в секунду.</w:t>
      </w:r>
    </w:p>
    <w:p>
      <w:pPr>
        <w:pStyle w:val="Heading2"/>
      </w:pPr>
      <w:r>
        <w:t xml:space="preserve">Intro (about 60 seconds)</w:t>
      </w:r>
    </w:p>
    <w:p>
      <w:pPr/>
      <w:r>
        <w:rPr>
          <w:b/>
        </w:rPr>
        <w:t xml:space="preserve">Past.</w:t>
      </w:r>
      <w:r>
        <w:t xml:space="preserve"> I started as a system administrator and spent eleven years at GEH TER, an energy-trading company. There I built and ran the whole infrastructure: Linux servers, KVM, VMware and Hyper-V virtualization, Docker Swarm clusters, AWS workloads, monitoring and DR. That is where I learned to own systems end to end, from the hardware to the pipeline.</w:t>
      </w:r>
    </w:p>
    <w:p>
      <w:pPr/>
      <w:r>
        <w:rPr>
          <w:b/>
        </w:rPr>
        <w:t xml:space="preserve">Present.</w:t>
      </w:r>
      <w:r>
        <w:t xml:space="preserve"> Since December 2024 I've been Lead DevOps / Platform Engineer at Sberbank. I run infrastructure of more than 1,000 servers across 10+ data centers, including a private cloud on Red Hat OpenShift and a real-time data platform on ClickHouse, Kafka and Flink that processes about 8 million messages per second. I automate it with Ansible, Terraform and CI/CD, monitor it with Prometheus, Grafana and ELK, and lead incidents and RCA. I also built my own AI/AIOps workflow that handles automation tasks with AI agents.</w:t>
      </w:r>
    </w:p>
    <w:p>
      <w:pPr/>
      <w:r>
        <w:rPr>
          <w:b/>
        </w:rPr>
        <w:t xml:space="preserve">Future.</w:t>
      </w:r>
      <w:r>
        <w:t xml:space="preserve"> Now I want to move into a role where I lead private cloud and observability platforms at national scale. Core42 builds sovereign cloud and AI infrastructure, which is exactly the kind of regulated, high-availability environment I work in today. That's why this role caught my attention.</w:t>
      </w:r>
    </w:p>
    <w:p>
      <w:pPr>
        <w:pStyle w:val="Heading2"/>
      </w:pPr>
      <w:r>
        <w:t xml:space="preserve">Motivation and scale</w:t>
      </w:r>
    </w:p>
    <w:p>
      <w:pPr>
        <w:pStyle w:val="Heading3"/>
      </w:pPr>
      <w:r>
        <w:t xml:space="preserve">1. Why Core42, and why are you ready to relocate?</w:t>
      </w:r>
    </w:p>
    <w:p>
      <w:pPr/>
      <w:r>
        <w:t xml:space="preserve">Core42 works at a scale and with a mission that are rare: sovereign cloud and AI infrastructure for governments and regulated industries. My whole career has been in exactly that kind of environment, critical systems with strict security and availability requirements. At Sberbank I already run private cloud and data platforms under bank audit rules, so the problems Core42 solves are familiar to me, but at a bigger, national level.</w:t>
      </w:r>
    </w:p>
    <w:p>
      <w:pPr/>
      <w:r>
        <w:t xml:space="preserve">The second reason is growth. Core42 is building new platforms right now: sovereign public cloud, AI compute, disaster-recovery cloud. I want to take part in building, not only in operating something that already exists.</w:t>
      </w:r>
    </w:p>
    <w:p>
      <w:pPr/>
      <w:r>
        <w:t xml:space="preserve">On relocation: I'm ready to move to Abu Dhabi and work onsite. It's a conscious decision; I've prepared for working internationally, including having my education evaluated by WES and taking IELTS.</w:t>
      </w:r>
    </w:p>
    <w:p>
      <w:pPr>
        <w:pStyle w:val="Heading3"/>
      </w:pPr>
      <w:r>
        <w:t xml:space="preserve">2. Describe the infrastructure you run today.</w:t>
      </w:r>
    </w:p>
    <w:p>
      <w:pPr/>
      <w:r>
        <w:t xml:space="preserve">I work on infrastructure of more than 1,000 servers in 10+ data centers. The core is a real-time data platform for fraud analytics that processes about 8 million messages per second.</w:t>
      </w:r>
    </w:p>
    <w:p>
      <w:pPr/>
      <w:r>
        <w:t xml:space="preserve">The layers look like this. At the bottom are bare-metal Linux servers on RHEL. On top is a private cloud on Red Hat OpenShift; one of our main clusters is 161 hosts across two data centers with geo-redundancy. On that we run the data stack: a ClickHouse cluster of 150 servers with 45 TB per node, 12+ Kafka and ZooKeeper clusters, and Apache Flink for streaming.</w:t>
      </w:r>
    </w:p>
    <w:p>
      <w:pPr/>
      <w:r>
        <w:t xml:space="preserve">Around it is the operational layer: Ansible and Terraform for provisioning, Jenkins pipelines for delivery, Prometheus, Grafana, Zabbix and ELK for monitoring, and ITIL incident and change processes. My role is to keep it available, automate it and lead incidents when something breaks.</w:t>
      </w:r>
    </w:p>
    <w:p>
      <w:pPr>
        <w:pStyle w:val="Heading2"/>
      </w:pPr>
      <w:r>
        <w:t xml:space="preserve">Technical</w:t>
      </w:r>
    </w:p>
    <w:p>
      <w:pPr>
        <w:pStyle w:val="Heading3"/>
      </w:pPr>
      <w:r>
        <w:t xml:space="preserve">3. How is your OpenShift platform designed for high availability?</w:t>
      </w:r>
    </w:p>
    <w:p>
      <w:pPr/>
      <w:r>
        <w:t xml:space="preserve">The cluster spans two data centers, and we design for losing a whole site. Control-plane nodes are spread so the cluster keeps quorum, and workloads have replicas in both sites with anti-affinity rules.</w:t>
      </w:r>
    </w:p>
    <w:p>
      <w:pPr/>
      <w:r>
        <w:t xml:space="preserve">For stateful services we rely on the application's own replication, not on the platform alone. Kafka replicates across racks and sites, ClickHouse uses replicated tables, and Flink restarts from checkpoints. Failover steps are written down in runbooks and we test them.</w:t>
      </w:r>
    </w:p>
    <w:p>
      <w:pPr/>
      <w:r>
        <w:t xml:space="preserve">On the platform side we standardized namespaces, quotas, RBAC, Nginx ingress and Istio routing, so every team gets the same predictable setup. Upgrades go first to a staging cluster, then in stages to production, always with a rollback plan.</w:t>
      </w:r>
    </w:p>
    <w:p>
      <w:pPr>
        <w:pStyle w:val="Heading3"/>
      </w:pPr>
      <w:r>
        <w:t xml:space="preserve">4. What is your experience with OpenStack?</w:t>
      </w:r>
    </w:p>
    <w:p>
      <w:pPr/>
      <w:r>
        <w:rPr>
          <w:i/>
        </w:rPr>
        <w:t xml:space="preserve">Отвечайте честно: основная практика у вас OpenShift и KVM.</w:t>
      </w:r>
    </w:p>
    <w:p>
      <w:pPr/>
      <w:r>
        <w:t xml:space="preserve">My hands-on depth is in Red Hat OpenShift on bare metal and in KVM, VMware and Hyper-V virtualization. I haven't run a production OpenStack cloud myself, but the building blocks are the ones I work with every day: KVM under Nova, Linux networking and bridges under Neutron, storage and replication, and RBAC-style multi-tenancy.</w:t>
      </w:r>
    </w:p>
    <w:p>
      <w:pPr/>
      <w:r>
        <w:t xml:space="preserve">So I understand how OpenStack is put together and what usually breaks: the message queue, the database, networking agents, capacity on compute nodes. I'd expect a short ramp-up on the OpenStack-specific services and tooling, like Kolla-Ansible or Red Hat OpenStack Services on OpenShift. Since Red Hat's latest OpenStack runs as services on OpenShift, my OpenShift experience transfers directly.</w:t>
      </w:r>
    </w:p>
    <w:p>
      <w:pPr>
        <w:pStyle w:val="Heading3"/>
      </w:pPr>
      <w:r>
        <w:t xml:space="preserve">5. How do you manage virtualization and the server lifecycle?</w:t>
      </w:r>
    </w:p>
    <w:p>
      <w:pPr/>
      <w:r>
        <w:t xml:space="preserve">I treat a server as a lifecycle: plan, build, run, retire. At GEH TER I did all of it myself: choosing specs, installing, setting up RAID and storage, building the OS and adding hosts to KVM, VMware or Hyper-V.</w:t>
      </w:r>
    </w:p>
    <w:p>
      <w:pPr/>
      <w:r>
        <w:t xml:space="preserve">During operation the main jobs are patching and capacity. Kernel and firmware updates go host by host: we drain or migrate workloads, patch, check, and return the host. Capacity is reviewed regularly from monitoring data, so we order hardware before we run out.</w:t>
      </w:r>
    </w:p>
    <w:p>
      <w:pPr/>
      <w:r>
        <w:t xml:space="preserve">When hardware fails, we open a case with the vendor, move workloads off and replace the part. At the end, servers are decommissioned cleanly: data wiped, removed from inventory and monitoring. Ansible keeps the OS build identical everywhere, so every host behaves the same.</w:t>
      </w:r>
    </w:p>
    <w:p>
      <w:pPr>
        <w:pStyle w:val="Heading3"/>
      </w:pPr>
      <w:r>
        <w:t xml:space="preserve">6. A Linux server is slow. How do you troubleshoot it?</w:t>
      </w:r>
    </w:p>
    <w:p>
      <w:pPr/>
      <w:r>
        <w:t xml:space="preserve">I go from the outside in. First, what changed: a deploy, a patch, more traffic? Then I check the four resources: CPU, memory, disk and network.</w:t>
      </w:r>
    </w:p>
    <w:p>
      <w:pPr/>
      <w:r>
        <w:t xml:space="preserve">I start with </w:t>
      </w:r>
      <w:r>
        <w:rPr>
          <w:rStyle w:val="CodeChar"/>
        </w:rPr>
        <w:t xml:space="preserve">top</w:t>
      </w:r>
      <w:r>
        <w:t xml:space="preserve"> or </w:t>
      </w:r>
      <w:r>
        <w:rPr>
          <w:rStyle w:val="CodeChar"/>
        </w:rPr>
        <w:t xml:space="preserve">htop</w:t>
      </w:r>
      <w:r>
        <w:t xml:space="preserve"> for load and which process is hot, </w:t>
      </w:r>
      <w:r>
        <w:rPr>
          <w:rStyle w:val="CodeChar"/>
        </w:rPr>
        <w:t xml:space="preserve">vmstat</w:t>
      </w:r>
      <w:r>
        <w:t xml:space="preserve"> for swapping and run queue, </w:t>
      </w:r>
      <w:r>
        <w:rPr>
          <w:rStyle w:val="CodeChar"/>
        </w:rPr>
        <w:t xml:space="preserve">iostat</w:t>
      </w:r>
      <w:r>
        <w:t xml:space="preserve"> for disk latency and </w:t>
      </w:r>
      <w:r>
        <w:rPr>
          <w:rStyle w:val="CodeChar"/>
        </w:rPr>
        <w:t xml:space="preserve">sar</w:t>
      </w:r>
      <w:r>
        <w:t xml:space="preserve"> for history. For network, </w:t>
      </w:r>
      <w:r>
        <w:rPr>
          <w:rStyle w:val="CodeChar"/>
        </w:rPr>
        <w:t xml:space="preserve">ss</w:t>
      </w:r>
      <w:r>
        <w:t xml:space="preserve"> and interface counters, looking for retransmits and drops. </w:t>
      </w:r>
      <w:r>
        <w:rPr>
          <w:rStyle w:val="CodeChar"/>
        </w:rPr>
        <w:t xml:space="preserve">dmesg</w:t>
      </w:r>
      <w:r>
        <w:t xml:space="preserve"> and the journal show hardware errors, OOM kills or file-system problems.</w:t>
      </w:r>
    </w:p>
    <w:p>
      <w:pPr/>
      <w:r>
        <w:t xml:space="preserve">If it's an application like Kafka or ClickHouse, I check its own metrics in Grafana: consumer lag, merges, GC pauses. Usually the cause is one of a few things: disk saturation, memory pressure, noisy neighbours or a bad config change. After the fix I add an alert or a dashboard so we see it earlier next time.</w:t>
      </w:r>
    </w:p>
    <w:p>
      <w:pPr>
        <w:pStyle w:val="Heading3"/>
      </w:pPr>
      <w:r>
        <w:t xml:space="preserve">7. How do you build observability and fight alert fatigue?</w:t>
      </w:r>
    </w:p>
    <w:p>
      <w:pPr/>
      <w:r>
        <w:t xml:space="preserve">We use Prometheus and Grafana for metrics, ELK for logs and Zabbix for infrastructure checks. Each data cluster, ClickHouse, Kafka, ZooKeeper and Flink, has standard dashboards and alerts.</w:t>
      </w:r>
    </w:p>
    <w:p>
      <w:pPr/>
      <w:r>
        <w:t xml:space="preserve">The main rule is that an alert must mean action. If nobody needs to do anything, it's a dashboard, not a page. We review noisy alerts after incidents and on-call shifts: we tune thresholds, group related alerts and remove duplicates. We also alert on symptoms that users feel, like consumer lag or processing delay, rather than on every CPU spike.</w:t>
      </w:r>
    </w:p>
    <w:p>
      <w:pPr/>
      <w:r>
        <w:t xml:space="preserve">For incidents, dashboards are built so an engineer can go from the service level down to the host in a few clicks. That shortens RCA a lot.</w:t>
      </w:r>
    </w:p>
    <w:p>
      <w:pPr>
        <w:pStyle w:val="Heading3"/>
      </w:pPr>
      <w:r>
        <w:t xml:space="preserve">8. How do you use IaC and GitOps?</w:t>
      </w:r>
    </w:p>
    <w:p>
      <w:pPr/>
      <w:r>
        <w:t xml:space="preserve">Terraform describes infrastructure resources and Ansible configures the operating system and services. Helm and Kustomize describe what runs on OpenShift.</w:t>
      </w:r>
    </w:p>
    <w:p>
      <w:pPr/>
      <w:r>
        <w:t xml:space="preserve">All of it lives in Git. A change goes through a merge request, a review and a pipeline in Jenkins that checks and applies it. Nobody changes production by hand, so we avoid configuration drift, and Git history shows who changed what and when.</w:t>
      </w:r>
    </w:p>
    <w:p>
      <w:pPr/>
      <w:r>
        <w:t xml:space="preserve">I also built self-service onboarding: a new team gets a namespace, RBAC, credentials and a ready pipeline automatically, without tickets. That removed a lot of manual work for the platform team.</w:t>
      </w:r>
    </w:p>
    <w:p>
      <w:pPr>
        <w:pStyle w:val="Heading2"/>
      </w:pPr>
      <w:r>
        <w:t xml:space="preserve">Operations, security and AI</w:t>
      </w:r>
    </w:p>
    <w:p>
      <w:pPr>
        <w:pStyle w:val="Heading3"/>
      </w:pPr>
      <w:r>
        <w:t xml:space="preserve">9. Tell me about a major incident you led.</w:t>
      </w:r>
    </w:p>
    <w:p>
      <w:pPr/>
      <w:r>
        <w:rPr>
          <w:i/>
        </w:rPr>
        <w:t xml:space="preserve">Ваш реальный кейс: переполнение топиков Kafka.</w:t>
      </w:r>
    </w:p>
    <w:p>
      <w:pPr/>
      <w:r>
        <w:rPr>
          <w:b/>
        </w:rPr>
        <w:t xml:space="preserve">Situation.</w:t>
      </w:r>
      <w:r>
        <w:t xml:space="preserve"> On the Kafka cluster that feeds our real-time fraud-analytics platform, the main topics started to overflow. Data was coming in faster than the consumers could process it, and broker disks were filling up quickly.</w:t>
      </w:r>
    </w:p>
    <w:p>
      <w:pPr/>
      <w:r>
        <w:rPr>
          <w:b/>
        </w:rPr>
        <w:t xml:space="preserve">Task.</w:t>
      </w:r>
      <w:r>
        <w:t xml:space="preserve"> My job was to stop the disks from running out, because full disks would take the brokers down and stop the whole stream. Then I had to find the root cause.</w:t>
      </w:r>
    </w:p>
    <w:p>
      <w:pPr/>
      <w:r>
        <w:rPr>
          <w:b/>
        </w:rPr>
        <w:t xml:space="preserve">Action.</w:t>
      </w:r>
      <w:r>
        <w:t xml:space="preserve"> I got the alert from Zabbix. I checked topic sizes and consumer lag and confirmed that the main topics were growing far beyond normal. As a quick fix, I reduced the retention time on those topics, so Kafka deleted old segments and freed disk space without any downtime. Then I looked at why the consumers were slow and saw that the data-parsing logic couldn't keep up with the volume. I reported this to the development team and asked them to optimise the parsing algorithm.</w:t>
      </w:r>
    </w:p>
    <w:p>
      <w:pPr/>
      <w:r>
        <w:rPr>
          <w:b/>
        </w:rPr>
        <w:t xml:space="preserve">Result.</w:t>
      </w:r>
      <w:r>
        <w:t xml:space="preserve"> The brokers stayed up and the stream kept running. The developers optimised the parsing, and the consumers caught up. My lesson: a disk alert alone comes late. It's better to watch topic growth and consumer lag together, so you see the problem before the disks fill up.</w:t>
      </w:r>
    </w:p>
    <w:p>
      <w:pPr>
        <w:pStyle w:val="Heading3"/>
      </w:pPr>
      <w:r>
        <w:t xml:space="preserve">10. How do incidents and changes connect to ITSM?</w:t>
      </w:r>
    </w:p>
    <w:p>
      <w:pPr/>
      <w:r>
        <w:t xml:space="preserve">We follow ITIL. Monitoring alerts lead to incidents in the ITSM system, so every outage has a record, an owner and a timeline. After major incidents we run a blameless postmortem and open problem records for the root cause, so the fix doesn't get lost.</w:t>
      </w:r>
    </w:p>
    <w:p>
      <w:pPr/>
      <w:r>
        <w:t xml:space="preserve">All production changes go through change management: description, risk, rollback plan and an agreed maintenance window. Standard, low-risk changes that are automated in pipelines can be pre-approved, which keeps us fast without losing control. Users and application teams get notified about maintenance in advance.</w:t>
      </w:r>
    </w:p>
    <w:p>
      <w:pPr>
        <w:pStyle w:val="Heading3"/>
      </w:pPr>
      <w:r>
        <w:t xml:space="preserve">11. How do you handle security in a regulated environment?</w:t>
      </w:r>
    </w:p>
    <w:p>
      <w:pPr/>
      <w:r>
        <w:t xml:space="preserve">In a bank, security is part of the design, not a final check. Secrets are stored centrally in SecMan, not in code or pipelines. Access follows least privilege through RBAC, and we review it regularly.</w:t>
      </w:r>
    </w:p>
    <w:p>
      <w:pPr/>
      <w:r>
        <w:t xml:space="preserve">Servers are hardened from the start through Ansible roles, and patching runs on a schedule. Every change goes through Git and review, which gives auditors a clear trail. We also coordinate firewall, DNS and load-balancer changes with the network and security teams.</w:t>
      </w:r>
    </w:p>
    <w:p>
      <w:pPr/>
      <w:r>
        <w:t xml:space="preserve">This maps well to sovereign cloud: data stays in-country, access is controlled and every action can be proven.</w:t>
      </w:r>
    </w:p>
    <w:p>
      <w:pPr>
        <w:pStyle w:val="Heading3"/>
      </w:pPr>
      <w:r>
        <w:t xml:space="preserve">12. What is your experience with AI/AIOps?</w:t>
      </w:r>
    </w:p>
    <w:p>
      <w:pPr/>
      <w:r>
        <w:t xml:space="preserve">I built my own AI workflow for infrastructure automation tasks, and I use it every day.</w:t>
      </w:r>
    </w:p>
    <w:p>
      <w:pPr/>
      <w:r>
        <w:t xml:space="preserve">A task comes from Jira through an MCP integration. The AI agent analyses it and writes a short spec: what to change and how to check it. Then it drafts the change, for example an Ansible role, a Terraform module or a pipeline, and runs a checklist. A human always reviews before anything reaches production.</w:t>
      </w:r>
    </w:p>
    <w:p>
      <w:pPr/>
      <w:r>
        <w:t xml:space="preserve">I also use AI to analyse application and infrastructure logs during incidents. It helps find the right signal faster in large log volumes. The workflow also keeps runbooks and decision records in Confluence up to date.</w:t>
      </w:r>
    </w:p>
    <w:p>
      <w:pPr/>
      <w:r>
        <w:t xml:space="preserve">The result is faster and more consistent automation work, and I see a natural next step in AIOps for anomaly detection and alert correlation at Core42's scale.</w:t>
      </w:r>
    </w:p>
    <w:p>
      <w:pPr>
        <w:pStyle w:val="Heading2"/>
      </w:pPr>
      <w:r>
        <w:t xml:space="preserve">Leadership and HR</w:t>
      </w:r>
    </w:p>
    <w:p>
      <w:pPr>
        <w:pStyle w:val="Heading3"/>
      </w:pPr>
      <w:r>
        <w:t xml:space="preserve">13. How do you lead and grow engineers?</w:t>
      </w:r>
    </w:p>
    <w:p>
      <w:pPr/>
      <w:r>
        <w:t xml:space="preserve">I lead mostly through standards and example. I write down how we deploy, monitor and change things, so the team doesn't depend on one person's memory. Runbooks and onboarding guides in Confluence help new engineers become productive quickly.</w:t>
      </w:r>
    </w:p>
    <w:p>
      <w:pPr/>
      <w:r>
        <w:t xml:space="preserve">I mentor through real work: pair on incidents, review each other's code, and give people tasks just above their current level. Outside work, over the last three years I've volunteered as a mentor for four student programmers, and all four finished their studies with diplomas.</w:t>
      </w:r>
    </w:p>
    <w:p>
      <w:pPr/>
      <w:r>
        <w:t xml:space="preserve">For knowledge sharing I run short sessions for operations and application teams after big changes or incidents, so everyone understands what changed and why.</w:t>
      </w:r>
    </w:p>
    <w:p>
      <w:pPr>
        <w:pStyle w:val="Heading3"/>
      </w:pPr>
      <w:r>
        <w:t xml:space="preserve">14. Tell me about a disagreement on a technical decision.</w:t>
      </w:r>
    </w:p>
    <w:p>
      <w:pPr/>
      <w:r>
        <w:rPr>
          <w:i/>
        </w:rPr>
        <w:t xml:space="preserve">Ваш реальный кейс: сертификаты в файлах против хранения в SecMan.</w:t>
      </w:r>
    </w:p>
    <w:p>
      <w:pPr/>
      <w:r>
        <w:t xml:space="preserve">One example is how we manage TLS certificates. The old way was certificate files on the servers, updated by hand before they expired. Some colleagues wanted to keep it because it was familiar and it worked. But it relied on people remembering expiry dates, copies of certificates sat on many servers, and it was hard to show auditors who changed what.</w:t>
      </w:r>
    </w:p>
    <w:p>
      <w:pPr/>
      <w:r>
        <w:t xml:space="preserve">I proposed the new way: store certificates centrally in SecMan, our secrets management system, with access controlled by roles. I compared both options on risk, effort and audit, chose SecMan and implemented it. Manual file updates went away, and certificates are now managed in one controlled place. My principle is to compare options on facts, then make the decision and own it.</w:t>
      </w:r>
    </w:p>
    <w:p>
      <w:pPr>
        <w:pStyle w:val="Heading3"/>
      </w:pPr>
      <w:r>
        <w:t xml:space="preserve">15. What are your salary expectations?</w:t>
      </w:r>
    </w:p>
    <w:p>
      <w:pPr/>
      <w:r>
        <w:rPr>
          <w:i/>
        </w:rPr>
        <w:t xml:space="preserve">Не называйте цифру первым. Объявление на zerotaxjobs даёт оценку примерно $90–120k в год, но это оценка сайта, а не Core42. Уточните диапазон у Ankit до интервью, если успеете.</w:t>
      </w:r>
    </w:p>
    <w:p>
      <w:pPr/>
      <w:r>
        <w:t xml:space="preserve">I'd like to understand the full package first: base salary, housing and relocation support, and other benefits, since relocating to Abu Dhabi is a big step. Could you share the range budgeted for this role? I'm sure we can find a number that fits the level of responsibility.</w:t>
      </w:r>
    </w:p>
    <w:p>
      <w:pPr>
        <w:pStyle w:val="Heading3"/>
      </w:pPr>
      <w:r>
        <w:t xml:space="preserve">16. What is your notice period, and when can you start?</w:t>
      </w:r>
    </w:p>
    <w:p>
      <w:pPr/>
      <w:r>
        <w:rPr>
          <w:i/>
        </w:rPr>
        <w:t xml:space="preserve">Уточните свой срок до интервью.</w:t>
      </w:r>
    </w:p>
    <w:p>
      <w:pPr/>
      <w:r>
        <w:t xml:space="preserve">My notice period is [X weeks]. After that I'll need some time for the visa and the move, so a realistic start date is about [X] weeks after the offer. I'll plan the handover so my current team isn't left with open risks.</w:t>
      </w:r>
    </w:p>
    <w:p>
      <w:pPr>
        <w:pStyle w:val="Heading2"/>
      </w:pPr>
      <w:r>
        <w:t xml:space="preserve">My question to Core42</w:t>
      </w:r>
    </w:p>
    <w:p>
      <w:pPr>
        <w:pStyle w:val="Quote"/>
      </w:pPr>
      <w:r>
        <w:t xml:space="preserve">Core42 runs a Sovereign Public Cloud on Azure with the Insight sovereign controls, and your infrastructure postings mention private cloud on OpenStack and Red Hat OpenShift. Which platforms will this team own, and how do they fit with the sovereign public cloud and the new AI compute and disaster-recovery cloud offerings? And what would you like the person in this role to improve in the first six months?</w:t>
      </w:r>
    </w:p>
    <w:p>
      <w:pPr/>
      <w:r>
        <w:rPr>
          <w:i/>
        </w:rPr>
        <w:t xml:space="preserve">Зачем: вопрос показывает, что вы изучили компанию, и сразу даёт понять, насколько важен OpenStack для роли.</w:t>
      </w:r>
    </w:p>
    <w:p>
      <w:pPr/>
      <w:r>
        <w:rPr>
          <w:b/>
        </w:rPr>
        <w:t xml:space="preserve">Facts to keep in mind</w:t>
      </w:r>
    </w:p>
    <w:p>
      <w:pPr>
        <w:pStyle w:val="ListParagraph"/>
        <w:numPr>
          <w:ilvl w:val="0"/>
          <w:numId w:val="2"/>
        </w:numPr>
      </w:pPr>
      <w:r>
        <w:t xml:space="preserve">Core42 is G42's sovereign cloud and AI infrastructure company, formed in October 2023 from G42 Cloud, Inception and Injazat (</w:t>
      </w:r>
      <w:hyperlink r:id="rId3" w:history="1">
        <w:r>
          <w:rPr>
            <w:rStyle w:val="Hyperlink"/>
          </w:rPr>
          <w:t xml:space="preserve">Dealroom</w:t>
        </w:r>
      </w:hyperlink>
      <w:r>
        <w:t xml:space="preserve">).</w:t>
      </w:r>
    </w:p>
    <w:p>
      <w:pPr>
        <w:pStyle w:val="ListParagraph"/>
        <w:numPr>
          <w:ilvl w:val="0"/>
          <w:numId w:val="2"/>
        </w:numPr>
      </w:pPr>
      <w:r>
        <w:t xml:space="preserve">Core42 Sovereign Public Cloud runs on Azure with its Insight sovereign-controls platform and powers the Abu Dhabi government's AI-native strategy (</w:t>
      </w:r>
      <w:hyperlink r:id="rId4" w:history="1">
        <w:r>
          <w:rPr>
            <w:rStyle w:val="Hyperlink"/>
          </w:rPr>
          <w:t xml:space="preserve">W.Media</w:t>
        </w:r>
      </w:hyperlink>
      <w:r>
        <w:t xml:space="preserve">).</w:t>
      </w:r>
    </w:p>
    <w:p>
      <w:pPr>
        <w:pStyle w:val="ListParagraph"/>
        <w:numPr>
          <w:ilvl w:val="0"/>
          <w:numId w:val="2"/>
        </w:numPr>
      </w:pPr>
      <w:r>
        <w:t xml:space="preserve">July 2026: Sovereign AI Compute with e&amp; UAE; Core42 is also building a National Disaster Recovery Cloud (</w:t>
      </w:r>
      <w:hyperlink r:id="rId5" w:history="1">
        <w:r>
          <w:rPr>
            <w:rStyle w:val="Hyperlink"/>
          </w:rPr>
          <w:t xml:space="preserve">Core42</w:t>
        </w:r>
      </w:hyperlink>
      <w:r>
        <w:t xml:space="preserve">).</w:t>
      </w:r>
    </w:p>
    <w:p>
      <w:pPr>
        <w:pStyle w:val="ListParagraph"/>
        <w:numPr>
          <w:ilvl w:val="0"/>
          <w:numId w:val="2"/>
        </w:numPr>
      </w:pPr>
      <w:r>
        <w:t xml:space="preserve">Compass is their generative and agentic AI platform (</w:t>
      </w:r>
      <w:hyperlink r:id="rId6" w:history="1">
        <w:r>
          <w:rPr>
            <w:rStyle w:val="Hyperlink"/>
          </w:rPr>
          <w:t xml:space="preserve">Mobile World Live</w:t>
        </w:r>
      </w:hyperlink>
      <w:r>
        <w:t xml:space="preserve">).</w:t>
      </w:r>
    </w:p>
    <w:p>
      <w:pPr>
        <w:pStyle w:val="ListParagraph"/>
        <w:numPr>
          <w:ilvl w:val="0"/>
          <w:numId w:val="2"/>
        </w:numPr>
      </w:pPr>
      <w:r>
        <w:t xml:space="preserve">Related Core42 roles mention private cloud on OpenStack, Red Hat OpenShift and VMware VCF, with L3 support across hardware, OS, hypervisor and orchestration (</w:t>
      </w:r>
      <w:hyperlink r:id="rId7" w:history="1">
        <w:r>
          <w:rPr>
            <w:rStyle w:val="Hyperlink"/>
          </w:rPr>
          <w:t xml:space="preserve">G42 Careers</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pp.dealroom.co/companies/core42" TargetMode="External"/><Relationship Id="rId4" Type="http://schemas.openxmlformats.org/officeDocument/2006/relationships/hyperlink" Target="https://w.media/abu-dhabi-govt-partners-with-microsoft-and-core42-to-implement-sovereign-cloud/" TargetMode="External"/><Relationship Id="rId5" Type="http://schemas.openxmlformats.org/officeDocument/2006/relationships/hyperlink" Target="https://www.core42.ai/resources/news/ce-uae-and-core42-partner-to-deliver-sovereign-ai-infrastructure-at-scale" TargetMode="External"/><Relationship Id="rId6" Type="http://schemas.openxmlformats.org/officeDocument/2006/relationships/hyperlink" Target="https://www.mobileworldlive.com/ai-cloud/core42-tii-make-uae-sovereignty-push/" TargetMode="External"/><Relationship Id="rId7" Type="http://schemas.openxmlformats.org/officeDocument/2006/relationships/hyperlink" Target="https://jobs.g42.ai/CORE42/job/Abu-Dhabi-Senior-Systems-Engineer-Virtualization-Abu/73235762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Core42 interview prep</dc:title>
  <dc:description>Claude Docs node/0ba1cacf-9be0@8 docx-w7</dc:description>
  <cp:revision>8</cp:revision>
</cp:coreProperties>
</file>