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5619" w14:textId="77777777"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14:paraId="5167561A" w14:textId="77777777"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14:paraId="5167561B" w14:textId="77777777"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r>
        <w:t>IoC</w:t>
      </w:r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r w:rsidR="00536EE7">
        <w:t>IoC</w:t>
      </w:r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r w:rsidR="00536EE7">
        <w:rPr>
          <w:lang w:val="ru-RU"/>
        </w:rPr>
        <w:t>.</w:t>
      </w:r>
    </w:p>
    <w:p w14:paraId="5167561C" w14:textId="77777777"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14:paraId="5167561D" w14:textId="77777777"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14:paraId="5167561E" w14:textId="77777777"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14:paraId="5167561F" w14:textId="77777777"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r w:rsidR="00B558D5">
        <w:t>IoC</w:t>
      </w:r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14:paraId="51675620" w14:textId="7A3ABFBE" w:rsidR="008C6393" w:rsidRPr="00D24A5B" w:rsidRDefault="00AF4272" w:rsidP="006830EB">
      <w:pPr>
        <w:pStyle w:val="ListParagraph"/>
        <w:ind w:left="0"/>
        <w:rPr>
          <w:lang w:val="ru-RU"/>
        </w:rPr>
      </w:pPr>
      <w:r w:rsidRPr="00AF4272">
        <w:rPr>
          <w:lang w:val="ru-RU"/>
        </w:rPr>
        <w:t>1.</w:t>
      </w:r>
      <w:r w:rsidRPr="006830EB">
        <w:rPr>
          <w:lang w:val="ru-RU"/>
        </w:rPr>
        <w:t xml:space="preserve"> </w:t>
      </w:r>
      <w:r w:rsidR="00497D6A"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  <w:r w:rsidR="00D24A5B" w:rsidRPr="00D24A5B">
        <w:rPr>
          <w:lang w:val="ru-RU"/>
        </w:rPr>
        <w:t>:</w:t>
      </w:r>
    </w:p>
    <w:p w14:paraId="51675621" w14:textId="07C56EE1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8C6393">
        <w:rPr>
          <w:lang w:val="ru-RU"/>
        </w:rPr>
        <w:t>Через конструктор (тогда класс размечается атрибутом [</w:t>
      </w:r>
      <w:r w:rsidR="008C6393" w:rsidRPr="008C6393">
        <w:rPr>
          <w:lang w:val="ru-RU"/>
        </w:rPr>
        <w:t>ImportConstructor</w:t>
      </w:r>
      <w:r w:rsidR="008C6393">
        <w:rPr>
          <w:lang w:val="ru-RU"/>
        </w:rPr>
        <w:t>])</w:t>
      </w:r>
    </w:p>
    <w:p w14:paraId="51675622" w14:textId="77777777" w:rsidR="008C6393" w:rsidRDefault="008C6393" w:rsidP="004A3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CustomerBLL(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14:paraId="51675623" w14:textId="77777777" w:rsidR="008C6393" w:rsidRPr="008C6393" w:rsidRDefault="008C6393" w:rsidP="004A3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1675624" w14:textId="4E18A0A0" w:rsidR="008C6393" w:rsidRP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8C6393">
        <w:rPr>
          <w:lang w:val="ru-RU"/>
        </w:rPr>
        <w:t>Через</w:t>
      </w:r>
      <w:r w:rsidR="008C6393" w:rsidRPr="008C6393">
        <w:rPr>
          <w:lang w:val="ru-RU"/>
        </w:rPr>
        <w:t xml:space="preserve"> публичные сво</w:t>
      </w:r>
      <w:r w:rsidR="008C6393">
        <w:rPr>
          <w:lang w:val="ru-RU"/>
        </w:rPr>
        <w:t>й</w:t>
      </w:r>
      <w:r w:rsidR="008C6393" w:rsidRPr="008C6393">
        <w:rPr>
          <w:lang w:val="ru-RU"/>
        </w:rPr>
        <w:t>ства (</w:t>
      </w:r>
      <w:r w:rsidR="008C6393">
        <w:rPr>
          <w:lang w:val="ru-RU"/>
        </w:rPr>
        <w:t>тогда</w:t>
      </w:r>
      <w:r w:rsidR="008C6393" w:rsidRPr="008C6393">
        <w:rPr>
          <w:lang w:val="ru-RU"/>
        </w:rPr>
        <w:t xml:space="preserve"> </w:t>
      </w:r>
      <w:r w:rsidR="008C6393">
        <w:rPr>
          <w:lang w:val="ru-RU"/>
        </w:rPr>
        <w:t xml:space="preserve">каждое свойство, требующее инициализации, </w:t>
      </w:r>
      <w:r w:rsidR="008C6393" w:rsidRPr="008C6393">
        <w:rPr>
          <w:lang w:val="ru-RU"/>
        </w:rPr>
        <w:t xml:space="preserve"> </w:t>
      </w:r>
      <w:r w:rsidR="008C6393">
        <w:rPr>
          <w:lang w:val="ru-RU"/>
        </w:rPr>
        <w:t>размечается</w:t>
      </w:r>
      <w:r w:rsidR="008C6393" w:rsidRPr="008C6393">
        <w:rPr>
          <w:lang w:val="ru-RU"/>
        </w:rPr>
        <w:t xml:space="preserve"> </w:t>
      </w:r>
      <w:r w:rsidR="008C6393">
        <w:rPr>
          <w:lang w:val="ru-RU"/>
        </w:rPr>
        <w:t>атрибутом</w:t>
      </w:r>
      <w:r w:rsidR="008C6393" w:rsidRPr="008C6393">
        <w:rPr>
          <w:lang w:val="ru-RU"/>
        </w:rPr>
        <w:t xml:space="preserve"> [</w:t>
      </w:r>
      <w:r w:rsidR="008C6393">
        <w:t>Import</w:t>
      </w:r>
      <w:r w:rsidR="008C6393" w:rsidRPr="008C6393">
        <w:rPr>
          <w:lang w:val="ru-RU"/>
        </w:rPr>
        <w:t>]</w:t>
      </w:r>
      <w:r w:rsidR="008C6393">
        <w:rPr>
          <w:lang w:val="ru-RU"/>
        </w:rPr>
        <w:t>)</w:t>
      </w:r>
    </w:p>
    <w:p w14:paraId="51675625" w14:textId="77777777" w:rsidR="008C6393" w:rsidRDefault="008C639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 CustomerDAL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logger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14:paraId="51675626" w14:textId="77777777" w:rsidR="007B73B9" w:rsidRPr="00241E17" w:rsidRDefault="007B73B9" w:rsidP="004A3FA3"/>
    <w:p w14:paraId="51675627" w14:textId="77777777" w:rsidR="007B73B9" w:rsidRPr="007B73B9" w:rsidRDefault="007B73B9" w:rsidP="004A3FA3">
      <w:pPr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</w:p>
    <w:p w14:paraId="51675628" w14:textId="37836BA2" w:rsidR="008C6393" w:rsidRPr="004A3FA3" w:rsidRDefault="004A3FA3" w:rsidP="004A3FA3">
      <w:pPr>
        <w:pStyle w:val="ListParagraph"/>
        <w:ind w:left="0"/>
      </w:pPr>
      <w:r w:rsidRPr="004A3FA3">
        <w:rPr>
          <w:lang w:val="ru-RU"/>
        </w:rPr>
        <w:t xml:space="preserve">2. </w:t>
      </w:r>
      <w:r w:rsidR="008C6393">
        <w:rPr>
          <w:lang w:val="ru-RU"/>
        </w:rPr>
        <w:t>Разметить зависимые классы</w:t>
      </w:r>
      <w:r>
        <w:t>:</w:t>
      </w:r>
    </w:p>
    <w:p w14:paraId="51675629" w14:textId="4BAC9957" w:rsidR="008C6393" w:rsidRPr="004A3FA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8C6393">
        <w:rPr>
          <w:lang w:val="ru-RU"/>
        </w:rPr>
        <w:t>Когда класс используется непосредственно</w:t>
      </w:r>
    </w:p>
    <w:p w14:paraId="5167562A" w14:textId="77777777" w:rsidR="008C6393" w:rsidRPr="004A3FA3" w:rsidRDefault="008C639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  <w:lang w:val="ru-RU"/>
        </w:rPr>
      </w:pPr>
      <w:r w:rsidRPr="004A3FA3">
        <w:rPr>
          <w:rFonts w:ascii="Consolas" w:hAnsi="Consolas"/>
          <w:color w:val="000000"/>
          <w:sz w:val="24"/>
          <w:szCs w:val="24"/>
          <w:lang w:val="ru-RU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t>]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 w:rsidRPr="004A3FA3">
        <w:rPr>
          <w:rFonts w:ascii="Consolas" w:hAnsi="Consolas"/>
          <w:color w:val="000000"/>
          <w:sz w:val="24"/>
          <w:szCs w:val="24"/>
          <w:lang w:val="ru-RU"/>
        </w:rPr>
        <w:t>}</w:t>
      </w:r>
    </w:p>
    <w:p w14:paraId="5167562B" w14:textId="77777777" w:rsidR="008C6393" w:rsidRPr="004A3FA3" w:rsidRDefault="008C6393" w:rsidP="004A3FA3">
      <w:pPr>
        <w:pStyle w:val="ListParagraph"/>
        <w:ind w:left="0"/>
        <w:rPr>
          <w:lang w:val="ru-RU"/>
        </w:rPr>
      </w:pPr>
    </w:p>
    <w:p w14:paraId="5167562C" w14:textId="69FF8D13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- </w:t>
      </w:r>
      <w:r w:rsidR="002571E3"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14:paraId="5167562D" w14:textId="77777777" w:rsidR="002571E3" w:rsidRDefault="002571E3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CustomerDAL</w:t>
      </w:r>
      <w:r>
        <w:rPr>
          <w:rFonts w:ascii="Consolas" w:hAnsi="Consolas"/>
          <w:color w:val="000000"/>
          <w:sz w:val="24"/>
          <w:szCs w:val="24"/>
        </w:rPr>
        <w:t> : 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br/>
        <w:t>{ }</w:t>
      </w:r>
    </w:p>
    <w:p w14:paraId="5167562E" w14:textId="77777777" w:rsidR="002571E3" w:rsidRPr="002571E3" w:rsidRDefault="002571E3" w:rsidP="004A3FA3"/>
    <w:p w14:paraId="5167562F" w14:textId="64D7D261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3. </w:t>
      </w:r>
      <w:r w:rsidR="002571E3"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14:paraId="51675630" w14:textId="77777777" w:rsid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CustomerDAL</w:t>
      </w:r>
      <w:r>
        <w:rPr>
          <w:rFonts w:ascii="Consolas" w:hAnsi="Consolas"/>
          <w:color w:val="000000"/>
          <w:sz w:val="24"/>
          <w:szCs w:val="24"/>
        </w:rPr>
        <w:t>), 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));</w:t>
      </w:r>
    </w:p>
    <w:p w14:paraId="51675631" w14:textId="77777777" w:rsidR="005B3B9C" w:rsidRP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1675632" w14:textId="1628026A" w:rsidR="005B3B9C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4. </w:t>
      </w:r>
      <w:r w:rsidR="005B3B9C">
        <w:rPr>
          <w:lang w:val="ru-RU"/>
        </w:rPr>
        <w:t>Добавить в контейнер все размеченные атрибутами [</w:t>
      </w:r>
      <w:r w:rsidR="005B3B9C" w:rsidRPr="008C6393">
        <w:rPr>
          <w:lang w:val="ru-RU"/>
        </w:rPr>
        <w:t>ImportConstructor</w:t>
      </w:r>
      <w:r w:rsidR="005B3B9C">
        <w:rPr>
          <w:lang w:val="ru-RU"/>
        </w:rPr>
        <w:t xml:space="preserve">], [Import] и </w:t>
      </w:r>
      <w:r w:rsidR="005B3B9C" w:rsidRPr="005B3B9C">
        <w:rPr>
          <w:lang w:val="ru-RU"/>
        </w:rPr>
        <w:t>[Export]</w:t>
      </w:r>
      <w:r w:rsidR="005B3B9C">
        <w:rPr>
          <w:lang w:val="ru-RU"/>
        </w:rPr>
        <w:t>, указав сборку</w:t>
      </w:r>
    </w:p>
    <w:p w14:paraId="51675633" w14:textId="77777777" w:rsidR="005B3B9C" w:rsidRDefault="005B3B9C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>container.AddAssembly(</w:t>
      </w:r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.GetExecutingAssembly());</w:t>
      </w:r>
    </w:p>
    <w:p w14:paraId="51675634" w14:textId="77777777" w:rsidR="005B3B9C" w:rsidRPr="005B3B9C" w:rsidRDefault="005B3B9C" w:rsidP="004A3FA3"/>
    <w:p w14:paraId="51675635" w14:textId="6683E5D7" w:rsidR="008C6393" w:rsidRDefault="004A3FA3" w:rsidP="004A3FA3">
      <w:pPr>
        <w:pStyle w:val="ListParagraph"/>
        <w:ind w:left="0"/>
        <w:rPr>
          <w:lang w:val="ru-RU"/>
        </w:rPr>
      </w:pPr>
      <w:r w:rsidRPr="004A3FA3">
        <w:rPr>
          <w:lang w:val="ru-RU"/>
        </w:rPr>
        <w:t xml:space="preserve">5. </w:t>
      </w:r>
      <w:bookmarkStart w:id="0" w:name="_GoBack"/>
      <w:bookmarkEnd w:id="0"/>
      <w:r w:rsidR="005B3B9C"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14:paraId="51675636" w14:textId="77777777" w:rsidR="00D5272E" w:rsidRDefault="00D5272E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customerBLL = 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)container.CreateInstance(</w:t>
      </w:r>
    </w:p>
    <w:p w14:paraId="51675637" w14:textId="77777777" w:rsidR="00D5272E" w:rsidRDefault="00D5272E" w:rsidP="004A3F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customerBLL = container.CreateInstance&lt;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&gt;();</w:t>
      </w:r>
    </w:p>
    <w:p w14:paraId="51675638" w14:textId="77777777" w:rsidR="00D5272E" w:rsidRDefault="00D5272E" w:rsidP="00D5272E"/>
    <w:p w14:paraId="51675639" w14:textId="77777777"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14:paraId="5167563A" w14:textId="77777777"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14:paraId="5167563B" w14:textId="77777777" w:rsidR="001B1CE4" w:rsidRPr="00A06F94" w:rsidRDefault="001B1CE4" w:rsidP="00B64597">
      <w:pPr>
        <w:rPr>
          <w:lang w:val="ru-RU"/>
        </w:rPr>
      </w:pPr>
    </w:p>
    <w:p w14:paraId="5167563C" w14:textId="77777777"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FCE"/>
    <w:rsid w:val="001B1CE4"/>
    <w:rsid w:val="001E41A2"/>
    <w:rsid w:val="00241E17"/>
    <w:rsid w:val="002571E3"/>
    <w:rsid w:val="002D3148"/>
    <w:rsid w:val="003A76BF"/>
    <w:rsid w:val="00497D6A"/>
    <w:rsid w:val="004A3FA3"/>
    <w:rsid w:val="004E19BB"/>
    <w:rsid w:val="004E7C4D"/>
    <w:rsid w:val="00536EE7"/>
    <w:rsid w:val="005B3B9C"/>
    <w:rsid w:val="006830EB"/>
    <w:rsid w:val="006B2D3D"/>
    <w:rsid w:val="007B73B9"/>
    <w:rsid w:val="008C6393"/>
    <w:rsid w:val="00A06F94"/>
    <w:rsid w:val="00AF4272"/>
    <w:rsid w:val="00B558D5"/>
    <w:rsid w:val="00B64597"/>
    <w:rsid w:val="00BF256E"/>
    <w:rsid w:val="00CE05CB"/>
    <w:rsid w:val="00D24A5B"/>
    <w:rsid w:val="00D5272E"/>
    <w:rsid w:val="00D96438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5619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FD469-71ED-4D8E-BD62-C4145D4ADA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D07BA2-1067-4E05-81B1-180CC80A4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632C0-4E39-4CE6-9005-FDBE62788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19</cp:revision>
  <dcterms:created xsi:type="dcterms:W3CDTF">2016-03-22T08:55:00Z</dcterms:created>
  <dcterms:modified xsi:type="dcterms:W3CDTF">2019-12-16T16:47:00Z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9600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