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На электричке c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Савёловского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вокзала — до станции САВЁЛОВО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До аэродрома Борки можно доехать на электричке. С Савеловского вокзала ехать до станции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Савелово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(г. Кимры). От станции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Савелово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проехать на автобусе 8-го маршрута в направлении ДОК (пос. Южный) до конечной остановки, либо воспользоваться такси (150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руб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hyperlink r:id="rId4" w:tgtFrame="_blank" w:history="1">
        <w:r>
          <w:rPr>
            <w:rStyle w:val="a5"/>
            <w:rFonts w:ascii="Arial" w:hAnsi="Arial" w:cs="Arial"/>
            <w:b/>
            <w:bCs/>
            <w:color w:val="000033"/>
            <w:sz w:val="21"/>
            <w:szCs w:val="21"/>
          </w:rPr>
          <w:t>— Расписание электричек Москва(</w:t>
        </w:r>
        <w:proofErr w:type="spellStart"/>
        <w:r>
          <w:rPr>
            <w:rStyle w:val="a5"/>
            <w:rFonts w:ascii="Arial" w:hAnsi="Arial" w:cs="Arial"/>
            <w:b/>
            <w:bCs/>
            <w:color w:val="000033"/>
            <w:sz w:val="21"/>
            <w:szCs w:val="21"/>
          </w:rPr>
          <w:t>Савеловская</w:t>
        </w:r>
        <w:proofErr w:type="spellEnd"/>
        <w:r>
          <w:rPr>
            <w:rStyle w:val="a5"/>
            <w:rFonts w:ascii="Arial" w:hAnsi="Arial" w:cs="Arial"/>
            <w:b/>
            <w:bCs/>
            <w:color w:val="000033"/>
            <w:sz w:val="21"/>
            <w:szCs w:val="21"/>
          </w:rPr>
          <w:t>)-САВЕЛОВО </w:t>
        </w:r>
      </w:hyperlink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На электричке c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Савёловского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вокзала — до станции ДУБНА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 Савеловского вокзала ехать до станции Дубна. От станции Дубна ходит 111 автобус до АЦ «Борки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hyperlink r:id="rId5" w:tgtFrame="_blank" w:history="1">
        <w:r>
          <w:rPr>
            <w:rStyle w:val="a5"/>
            <w:rFonts w:ascii="Arial" w:hAnsi="Arial" w:cs="Arial"/>
            <w:b/>
            <w:bCs/>
            <w:color w:val="000033"/>
            <w:sz w:val="21"/>
            <w:szCs w:val="21"/>
          </w:rPr>
          <w:t>— Расписание электричек Москва(</w:t>
        </w:r>
        <w:proofErr w:type="spellStart"/>
        <w:r>
          <w:rPr>
            <w:rStyle w:val="a5"/>
            <w:rFonts w:ascii="Arial" w:hAnsi="Arial" w:cs="Arial"/>
            <w:b/>
            <w:bCs/>
            <w:color w:val="000033"/>
            <w:sz w:val="21"/>
            <w:szCs w:val="21"/>
          </w:rPr>
          <w:t>Савеловская</w:t>
        </w:r>
        <w:proofErr w:type="spellEnd"/>
        <w:r>
          <w:rPr>
            <w:rStyle w:val="a5"/>
            <w:rFonts w:ascii="Arial" w:hAnsi="Arial" w:cs="Arial"/>
            <w:b/>
            <w:bCs/>
            <w:color w:val="000033"/>
            <w:sz w:val="21"/>
            <w:szCs w:val="21"/>
          </w:rPr>
          <w:t>)-ДУБНА </w:t>
        </w:r>
      </w:hyperlink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На автобусе / маршрутке:</w:t>
      </w:r>
      <w:bookmarkStart w:id="0" w:name="_GoBack"/>
      <w:bookmarkEnd w:id="0"/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Савёловского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вокзала отправляется автобус по маршруту Москва — Дубна —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Савёлово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Далее от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Савелово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до аэродрома на такси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 .</w:t>
      </w:r>
      <w:proofErr w:type="gramEnd"/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На автомобиле:</w:t>
      </w:r>
    </w:p>
    <w:p w:rsidR="00297A63" w:rsidRDefault="00C652CE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Выезжаем из Москвы по Дмитровскому шоссе. Двигаемся в Дубну. После 50-го км проезжаем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Икшу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Деденёво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Следующий нас. пункт будет Яхрома. Вывеска очень мелкая, незаметная. В Яхроме два подряд светофора, за вторым поворачиваем направо под указатель Дубна.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drawing>
          <wp:inline distT="0" distB="0" distL="0" distR="0">
            <wp:extent cx="4762500" cy="3568700"/>
            <wp:effectExtent l="0" t="0" r="0" b="0"/>
            <wp:docPr id="7" name="Рисунок 7" descr="http://borkidz.ru/wp-content/uploads/2011/12/tmpFtonMO_html_m4c3180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rkidz.ru/wp-content/uploads/2011/12/tmpFtonMO_html_m4c3180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Поворот и указатель, хоть и крупные, но не бросаются в глаза! Не проскочите!!! (Иначе уедете на мост через канал на Дмитров…) Далее двигаетесь до большого бетонного кольца. Вы упрётесь в Т-образный перекрёсток с круговым движением и указателем направо Дмитров.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lastRenderedPageBreak/>
        <w:drawing>
          <wp:inline distT="0" distB="0" distL="0" distR="0">
            <wp:extent cx="4762500" cy="3568700"/>
            <wp:effectExtent l="0" t="0" r="0" b="0"/>
            <wp:docPr id="6" name="Рисунок 6" descr="http://borkidz.ru/wp-content/uploads/2011/12/tmpFtonMO_html_78b8d91d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rkidz.ru/wp-content/uploads/2011/12/tmpFtonMO_html_78b8d91d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Поворачиваем налево и, примерно через 200 м, съезжаем направо, на хорошую магистраль под указатель Дубна.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drawing>
          <wp:inline distT="0" distB="0" distL="0" distR="0">
            <wp:extent cx="4762500" cy="3568700"/>
            <wp:effectExtent l="0" t="0" r="0" b="0"/>
            <wp:docPr id="5" name="Рисунок 5" descr="http://borkidz.ru/wp-content/uploads/2011/12/tmpFtonMO_html_44cc0cfa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rkidz.ru/wp-content/uploads/2011/12/tmpFtonMO_html_44cc0cfa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Никуда не сворачивая двигаемся на Дубну. После въезда в Дубну, через 200 м, пост ГАИ. На посту поворачиваем направо.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lastRenderedPageBreak/>
        <w:drawing>
          <wp:inline distT="0" distB="0" distL="0" distR="0">
            <wp:extent cx="4762500" cy="3143250"/>
            <wp:effectExtent l="0" t="0" r="0" b="0"/>
            <wp:docPr id="4" name="Рисунок 4" descr="http://borkidz.ru/wp-content/uploads/2011/12/tmpFtonMO_html_m6389dbfd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orkidz.ru/wp-content/uploads/2011/12/tmpFtonMO_html_m6389dbfd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Переезжаем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ж.д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и всё время прямо. (Дорога идёт в лесу, но это город Дубна, поэтому 60 км/ч – часто стоят с радаром!) Когда упрётесь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ж.д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станцию Дубна, поворачиваете направо. Далее ещё раз упрётесь в Т-образный перекрёсток, тоже поворачиваете направо, несмотря на то, что указатель на Кимры теперь показывает налево.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drawing>
          <wp:inline distT="0" distB="0" distL="0" distR="0">
            <wp:extent cx="4762500" cy="3568700"/>
            <wp:effectExtent l="0" t="0" r="0" b="0"/>
            <wp:docPr id="3" name="Рисунок 3" descr="http://borkidz.ru/wp-content/uploads/2011/12/tmpFtonMO_html_6abe83a2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orkidz.ru/wp-content/uploads/2011/12/tmpFtonMO_html_6abe83a2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Двигаетесь всё время по главной дороге! На выезде из Дубны малюсенький пост ГАИ (но очень противный), перед ним поворачиваете налево по главной дороге.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lastRenderedPageBreak/>
        <w:drawing>
          <wp:inline distT="0" distB="0" distL="0" distR="0">
            <wp:extent cx="4762500" cy="3568700"/>
            <wp:effectExtent l="0" t="0" r="0" b="0"/>
            <wp:docPr id="2" name="Рисунок 2" descr="http://borkidz.ru/wp-content/uploads/2011/12/tmpFtonMO_html_m2b224afe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orkidz.ru/wp-content/uploads/2011/12/tmpFtonMO_html_m2b224afe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Вы на финишной прямой. Примерно через 9 километров поворачиваете направо под указатель «Аэродром Борки».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33"/>
          <w:sz w:val="21"/>
          <w:szCs w:val="21"/>
        </w:rPr>
        <w:drawing>
          <wp:inline distT="0" distB="0" distL="0" distR="0">
            <wp:extent cx="4762500" cy="3568700"/>
            <wp:effectExtent l="0" t="0" r="0" b="0"/>
            <wp:docPr id="1" name="Рисунок 1" descr="http://borkidz.ru/wp-content/uploads/2011/12/tmpFtonMO_html_3a6c1f38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orkidz.ru/wp-content/uploads/2011/12/tmpFtonMO_html_3a6c1f38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97A63" w:rsidRDefault="00297A63" w:rsidP="00297A63">
      <w:pPr>
        <w:pStyle w:val="a3"/>
        <w:ind w:left="105" w:righ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Для ориентира, метров за 500 до поворота, находится автозаправка. Повернув на аэродром проезжаете КПП (шлагбаум вам откроют), кодовое слово «на прыжки». В конце упираетесь в стоянку автомобилей перед светлым 3-х этажным зданием – это и есть место вашего назначения. Далее идете в сторону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взлетки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 белым одноэтажным домикам — вам нужно на манифест (второе крыльцо), где вам подробно все расскажут и запишут во взлет.</w:t>
      </w:r>
    </w:p>
    <w:p w:rsidR="000F19CD" w:rsidRDefault="000F19CD"/>
    <w:sectPr w:rsidR="000F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63"/>
    <w:rsid w:val="000F19CD"/>
    <w:rsid w:val="00297A63"/>
    <w:rsid w:val="008A43F8"/>
    <w:rsid w:val="00C6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13D2"/>
  <w15:chartTrackingRefBased/>
  <w15:docId w15:val="{8FB3251A-9AD7-43C9-B749-E4CA16F3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7A63"/>
    <w:rPr>
      <w:b/>
      <w:bCs/>
    </w:rPr>
  </w:style>
  <w:style w:type="character" w:styleId="a5">
    <w:name w:val="Hyperlink"/>
    <w:basedOn w:val="a0"/>
    <w:uiPriority w:val="99"/>
    <w:semiHidden/>
    <w:unhideWhenUsed/>
    <w:rsid w:val="00297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rkidz.ru/wp-content/uploads/2011/12/tmpFtonMO_html_78b8d91d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borkidz.ru/wp-content/uploads/2011/12/tmpFtonMO_html_3a6c1f38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borkidz.ru/wp-content/uploads/2011/12/tmpFtonMO_html_m6389dbfd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borkidz.ru/wp-content/uploads/2011/12/tmpFtonMO_html_m2b224afe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rkidz.ru/wp-content/uploads/2011/12/tmpFtonMO_html_m4c3180ed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tutu.ru/rasp.php?st1=28604&amp;st2=32004&amp;date=19.01.2012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borkidz.ru/wp-content/uploads/2011/12/tmpFtonMO_html_44cc0cfa.jpg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://www.tutu.ru/rasp.php?st1=28604&amp;st2=32604&amp;date=19.01.2012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borkidz.ru/wp-content/uploads/2011/12/tmpFtonMO_html_6abe83a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2019-04-15T05:45:00Z</dcterms:created>
  <dcterms:modified xsi:type="dcterms:W3CDTF">2019-04-15T06:21:00Z</dcterms:modified>
</cp:coreProperties>
</file>