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006AA7" w:rsidRPr="006B3F79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06AA7" w:rsidRPr="006B3F79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06AA7" w:rsidRPr="006B3F79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06AA7" w:rsidRPr="006B3F79" w:rsidTr="00C20E3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006AA7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06AA7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06AA7" w:rsidRPr="00490D27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B517D3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B517D3" w:rsidRDefault="00006AA7" w:rsidP="006B3F7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06AA7" w:rsidRPr="00B517D3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90D27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Мотынга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Андреевич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281C61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06AA7" w:rsidRPr="004F289C" w:rsidTr="00C20E3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06AA7" w:rsidRPr="004F289C" w:rsidTr="00C20E3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6AA7" w:rsidRPr="00281C61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6AA7" w:rsidRPr="00281C61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006AA7" w:rsidRPr="006B3F79" w:rsidTr="00C20E3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281C61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06AA7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06AA7" w:rsidRPr="004F289C" w:rsidTr="00C20E3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06AA7" w:rsidRPr="00926C7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006AA7" w:rsidRPr="004F289C" w:rsidTr="00C20E3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06AA7" w:rsidRPr="004F289C" w:rsidRDefault="00006AA7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006AA7" w:rsidRPr="004F289C" w:rsidRDefault="00006AA7" w:rsidP="00006AA7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06AA7" w:rsidRPr="004F289C" w:rsidSect="00187355">
          <w:footerReference w:type="default" r:id="rId7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06AA7" w:rsidRDefault="00006AA7" w:rsidP="00006AA7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06AA7" w:rsidRPr="007E7FC7" w:rsidRDefault="00006AA7" w:rsidP="00006AA7">
          <w:pPr>
            <w:spacing w:after="0" w:line="240" w:lineRule="auto"/>
            <w:rPr>
              <w:lang w:val="ru-RU"/>
            </w:rPr>
          </w:pPr>
        </w:p>
        <w:p w:rsidR="00006AA7" w:rsidRPr="007E7FC7" w:rsidRDefault="006E3625" w:rsidP="00006AA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36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06AA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36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006AA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006AA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A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AA7" w:rsidRPr="007E7FC7" w:rsidRDefault="006E3625" w:rsidP="00006AA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06AA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A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AA7" w:rsidRPr="007E7FC7" w:rsidRDefault="006E3625" w:rsidP="00006AA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06AA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A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006AA7" w:rsidRPr="007E7FC7" w:rsidRDefault="006E3625" w:rsidP="00006AA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06AA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A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AA7" w:rsidRPr="007E7FC7" w:rsidRDefault="006E3625" w:rsidP="00006AA7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006AA7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AA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6A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AA7" w:rsidRDefault="006E3625" w:rsidP="00006AA7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06AA7" w:rsidRDefault="00006AA7" w:rsidP="00006AA7">
      <w:pPr>
        <w:spacing w:after="200" w:line="276" w:lineRule="auto"/>
      </w:pPr>
      <w:r>
        <w:br w:type="page"/>
      </w:r>
    </w:p>
    <w:p w:rsidR="00006AA7" w:rsidRPr="004F289C" w:rsidRDefault="00006AA7" w:rsidP="00006AA7">
      <w:pPr>
        <w:pStyle w:val="a4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:rsidR="00006AA7" w:rsidRDefault="00006AA7" w:rsidP="00006AA7">
      <w:pPr>
        <w:spacing w:after="200" w:line="276" w:lineRule="auto"/>
        <w:rPr>
          <w:lang w:val="ru-RU"/>
        </w:rPr>
      </w:pPr>
      <w:r w:rsidRPr="00006AA7">
        <w:rPr>
          <w:rFonts w:eastAsia="Times New Roman" w:cs="Times New Roman"/>
          <w:szCs w:val="28"/>
          <w:lang w:val="ru-RU" w:eastAsia="ru-RU"/>
        </w:rPr>
        <w:t xml:space="preserve">Ввести радиусы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06AA7">
        <w:rPr>
          <w:rFonts w:eastAsia="Times New Roman" w:cs="Times New Roman"/>
          <w:szCs w:val="28"/>
          <w:lang w:val="ru-RU" w:eastAsia="ru-RU"/>
        </w:rPr>
        <w:t xml:space="preserve">,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>2</w:t>
      </w:r>
      <w:r w:rsidRPr="00006AA7">
        <w:rPr>
          <w:rFonts w:eastAsia="Times New Roman" w:cs="Times New Roman"/>
          <w:szCs w:val="28"/>
          <w:lang w:val="ru-RU" w:eastAsia="ru-RU"/>
        </w:rPr>
        <w:t xml:space="preserve"> и высоту. Вычислить объем усеченного конуса: </w:t>
      </w:r>
      <w:r w:rsidRPr="0067708E">
        <w:rPr>
          <w:rFonts w:eastAsia="Times New Roman" w:cs="Times New Roman"/>
          <w:position w:val="-14"/>
          <w:szCs w:val="28"/>
          <w:lang w:eastAsia="ru-RU"/>
        </w:rPr>
        <w:object w:dxaOrig="20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6pt;height:23.2pt" o:ole="">
            <v:imagedata r:id="rId8" o:title=""/>
          </v:shape>
          <o:OLEObject Type="Embed" ProgID="Equation.3" ShapeID="_x0000_i1025" DrawAspect="Content" ObjectID="_1759509286" r:id="rId9"/>
        </w:object>
      </w:r>
      <w:r w:rsidRPr="00006AA7">
        <w:rPr>
          <w:rFonts w:eastAsia="Times New Roman" w:cs="Times New Roman"/>
          <w:szCs w:val="28"/>
          <w:lang w:val="ru-RU" w:eastAsia="ru-RU"/>
        </w:rPr>
        <w:t xml:space="preserve">, где </w:t>
      </w:r>
      <w:r w:rsidRPr="0067708E">
        <w:rPr>
          <w:rFonts w:eastAsia="Times New Roman" w:cs="Times New Roman"/>
          <w:szCs w:val="28"/>
          <w:lang w:eastAsia="ru-RU"/>
        </w:rPr>
        <w:t>S</w:t>
      </w:r>
      <w:r w:rsidRPr="00006AA7">
        <w:rPr>
          <w:rFonts w:eastAsia="Times New Roman" w:cs="Times New Roman"/>
          <w:szCs w:val="28"/>
          <w:lang w:val="ru-RU" w:eastAsia="ru-RU"/>
        </w:rPr>
        <w:t xml:space="preserve">- площадь оснований. Если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006AA7">
        <w:rPr>
          <w:rFonts w:eastAsia="Times New Roman" w:cs="Times New Roman"/>
          <w:szCs w:val="28"/>
          <w:lang w:val="ru-RU" w:eastAsia="ru-RU"/>
        </w:rPr>
        <w:t xml:space="preserve"> =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 xml:space="preserve">2 </w:t>
      </w:r>
      <w:r w:rsidRPr="00006AA7">
        <w:rPr>
          <w:rFonts w:ascii="SimSun" w:eastAsia="SimSun" w:hAnsi="SimSun" w:cs="Times New Roman" w:hint="eastAsia"/>
          <w:szCs w:val="28"/>
          <w:lang w:val="ru-RU" w:eastAsia="ru-RU"/>
        </w:rPr>
        <w:t>-</w:t>
      </w:r>
      <w:r w:rsidRPr="00006AA7">
        <w:rPr>
          <w:rFonts w:eastAsia="Times New Roman" w:cs="Times New Roman"/>
          <w:szCs w:val="28"/>
          <w:lang w:val="ru-RU" w:eastAsia="ru-RU"/>
        </w:rPr>
        <w:t xml:space="preserve"> объем и площадь цилиндра, если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 xml:space="preserve">1 </w:t>
      </w:r>
      <w:r w:rsidRPr="00006AA7">
        <w:rPr>
          <w:rFonts w:eastAsia="Times New Roman" w:cs="Times New Roman"/>
          <w:szCs w:val="28"/>
          <w:lang w:val="ru-RU" w:eastAsia="ru-RU"/>
        </w:rPr>
        <w:t xml:space="preserve">= 0 или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006AA7">
        <w:rPr>
          <w:rFonts w:eastAsia="Times New Roman" w:cs="Times New Roman"/>
          <w:szCs w:val="28"/>
          <w:vertAlign w:val="subscript"/>
          <w:lang w:val="ru-RU" w:eastAsia="ru-RU"/>
        </w:rPr>
        <w:t xml:space="preserve">2 </w:t>
      </w:r>
      <w:r w:rsidRPr="00006AA7">
        <w:rPr>
          <w:rFonts w:eastAsia="Times New Roman" w:cs="Times New Roman"/>
          <w:szCs w:val="28"/>
          <w:lang w:val="ru-RU" w:eastAsia="ru-RU"/>
        </w:rPr>
        <w:t xml:space="preserve">= 0 </w:t>
      </w:r>
      <w:r w:rsidRPr="00006AA7">
        <w:rPr>
          <w:rFonts w:ascii="SimSun" w:eastAsia="SimSun" w:hAnsi="SimSun" w:cs="Times New Roman" w:hint="eastAsia"/>
          <w:szCs w:val="28"/>
          <w:lang w:val="ru-RU" w:eastAsia="ru-RU"/>
        </w:rPr>
        <w:t>-</w:t>
      </w:r>
      <w:r w:rsidRPr="00006AA7">
        <w:rPr>
          <w:rFonts w:eastAsia="Times New Roman" w:cs="Times New Roman"/>
          <w:szCs w:val="28"/>
          <w:lang w:val="ru-RU" w:eastAsia="ru-RU"/>
        </w:rPr>
        <w:t xml:space="preserve"> объем (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hπr</w:t>
      </w:r>
      <w:proofErr w:type="spellEnd"/>
      <w:r w:rsidRPr="00006AA7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Pr="00006AA7">
        <w:rPr>
          <w:rFonts w:eastAsia="Times New Roman" w:cs="Times New Roman"/>
          <w:szCs w:val="28"/>
          <w:lang w:val="ru-RU" w:eastAsia="ru-RU"/>
        </w:rPr>
        <w:t xml:space="preserve">) и площадь 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πr</w:t>
      </w:r>
      <w:proofErr w:type="spellEnd"/>
      <w:r w:rsidRPr="00006AA7">
        <w:rPr>
          <w:rFonts w:eastAsia="Times New Roman" w:cs="Times New Roman"/>
          <w:szCs w:val="28"/>
          <w:lang w:val="ru-RU" w:eastAsia="ru-RU"/>
        </w:rPr>
        <w:t>(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140" w:dyaOrig="540">
          <v:shape id="_x0000_i1026" type="#_x0000_t75" style="width:100.05pt;height:30.5pt" o:ole="">
            <v:imagedata r:id="rId10" o:title="" blacklevel="1966f" grayscale="t" bilevel="t"/>
          </v:shape>
          <o:OLEObject Type="Embed" ProgID="Equation.3" ShapeID="_x0000_i1026" DrawAspect="Content" ObjectID="_1759509287" r:id="rId11"/>
        </w:object>
      </w:r>
      <w:r w:rsidRPr="00006AA7">
        <w:rPr>
          <w:rFonts w:eastAsia="Times New Roman" w:cs="Times New Roman"/>
          <w:szCs w:val="28"/>
          <w:lang w:val="ru-RU" w:eastAsia="ru-RU"/>
        </w:rPr>
        <w:t>) поверхности конуса.</w:t>
      </w:r>
      <w:r>
        <w:rPr>
          <w:lang w:val="ru-RU"/>
        </w:rPr>
        <w:br w:type="page"/>
      </w:r>
    </w:p>
    <w:p w:rsidR="00006AA7" w:rsidRPr="004F289C" w:rsidRDefault="00006AA7" w:rsidP="00006AA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:rsidR="00006AA7" w:rsidRDefault="00006AA7" w:rsidP="00006AA7">
      <w:pPr>
        <w:spacing w:after="200"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24550" cy="4787153"/>
            <wp:effectExtent l="19050" t="0" r="0" b="0"/>
            <wp:docPr id="1" name="Рисунок 0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7" w:rsidRDefault="00006AA7" w:rsidP="00006AA7">
      <w:pPr>
        <w:spacing w:after="200" w:line="276" w:lineRule="auto"/>
        <w:rPr>
          <w:lang w:val="ru-RU"/>
        </w:rPr>
      </w:pPr>
    </w:p>
    <w:p w:rsidR="00006AA7" w:rsidRDefault="00006AA7" w:rsidP="00006AA7">
      <w:pPr>
        <w:spacing w:after="200" w:line="276" w:lineRule="auto"/>
        <w:rPr>
          <w:lang w:val="ru-RU"/>
        </w:rPr>
      </w:pPr>
    </w:p>
    <w:p w:rsidR="00006AA7" w:rsidRDefault="00006AA7" w:rsidP="00006AA7">
      <w:pPr>
        <w:jc w:val="center"/>
        <w:rPr>
          <w:b/>
          <w:sz w:val="30"/>
          <w:szCs w:val="30"/>
          <w:lang w:val="ru-RU"/>
        </w:rPr>
      </w:pPr>
    </w:p>
    <w:p w:rsidR="00006AA7" w:rsidRDefault="00006AA7" w:rsidP="00006AA7">
      <w:pPr>
        <w:jc w:val="center"/>
        <w:rPr>
          <w:b/>
          <w:sz w:val="30"/>
          <w:szCs w:val="30"/>
          <w:lang w:val="ru-RU"/>
        </w:rPr>
      </w:pPr>
    </w:p>
    <w:p w:rsidR="00006AA7" w:rsidRDefault="00006AA7" w:rsidP="00006AA7">
      <w:pPr>
        <w:jc w:val="center"/>
        <w:rPr>
          <w:b/>
          <w:sz w:val="30"/>
          <w:szCs w:val="30"/>
          <w:lang w:val="ru-RU"/>
        </w:rPr>
      </w:pPr>
    </w:p>
    <w:p w:rsidR="00006AA7" w:rsidRDefault="00006AA7" w:rsidP="00006AA7">
      <w:pPr>
        <w:jc w:val="center"/>
        <w:rPr>
          <w:b/>
          <w:sz w:val="30"/>
          <w:szCs w:val="30"/>
          <w:lang w:val="ru-RU"/>
        </w:rPr>
      </w:pPr>
    </w:p>
    <w:p w:rsidR="00006AA7" w:rsidRDefault="00006AA7" w:rsidP="00006AA7">
      <w:pPr>
        <w:jc w:val="center"/>
        <w:rPr>
          <w:b/>
          <w:sz w:val="30"/>
          <w:szCs w:val="30"/>
        </w:rPr>
      </w:pPr>
    </w:p>
    <w:p w:rsidR="00006AA7" w:rsidRDefault="00006AA7" w:rsidP="00006AA7">
      <w:pPr>
        <w:jc w:val="center"/>
        <w:rPr>
          <w:b/>
          <w:sz w:val="30"/>
          <w:szCs w:val="30"/>
        </w:rPr>
      </w:pPr>
    </w:p>
    <w:p w:rsidR="00006AA7" w:rsidRDefault="00006AA7" w:rsidP="00006AA7">
      <w:pPr>
        <w:jc w:val="center"/>
        <w:rPr>
          <w:b/>
          <w:sz w:val="30"/>
          <w:szCs w:val="30"/>
        </w:rPr>
      </w:pPr>
    </w:p>
    <w:p w:rsidR="00006AA7" w:rsidRDefault="00006AA7" w:rsidP="00006AA7">
      <w:pPr>
        <w:jc w:val="center"/>
        <w:rPr>
          <w:b/>
          <w:sz w:val="30"/>
          <w:szCs w:val="30"/>
        </w:rPr>
      </w:pPr>
    </w:p>
    <w:p w:rsidR="00006AA7" w:rsidRDefault="00006AA7" w:rsidP="00006AA7">
      <w:pPr>
        <w:jc w:val="center"/>
        <w:rPr>
          <w:b/>
          <w:sz w:val="30"/>
          <w:szCs w:val="30"/>
        </w:rPr>
      </w:pPr>
    </w:p>
    <w:p w:rsidR="00006AA7" w:rsidRDefault="00006AA7" w:rsidP="00006AA7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lastRenderedPageBreak/>
        <w:t xml:space="preserve">3.ТЕКСТ ПРОГРАММЫ НА </w:t>
      </w:r>
      <w:r>
        <w:rPr>
          <w:b/>
          <w:sz w:val="30"/>
          <w:szCs w:val="30"/>
        </w:rPr>
        <w:t>C</w:t>
      </w:r>
      <w:r w:rsidRPr="00490D27">
        <w:rPr>
          <w:b/>
          <w:sz w:val="30"/>
          <w:szCs w:val="30"/>
          <w:lang w:val="ru-RU"/>
        </w:rPr>
        <w:t>#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LabWork1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6AA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6AA7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6AA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06AA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высоту фигуры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h = Convert.ToInt32(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радиус первого основания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R1 = Convert.ToInt32(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радиус второго основания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R2 = Convert.ToInt32(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S1 = R1 * R1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//Площадь первого основания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S2 = R2 * R2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//Площадь второго основания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((R1 == 0 &amp;&amp; R2 == 0)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"Такое невозможно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proofErr w:type="gramEnd"/>
    </w:p>
    <w:p w:rsidR="00006AA7" w:rsidRPr="006B3F79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6B3F7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06AA7" w:rsidRPr="006B3F79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3F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06AA7" w:rsidRPr="006B3F79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3F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(R1 &gt; 0 &amp;&amp; R2 &gt; 0)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(R1 == R2)</w:t>
      </w:r>
    </w:p>
    <w:p w:rsidR="00006AA7" w:rsidRPr="006B3F79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B3F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06AA7" w:rsidRPr="006B3F79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3F7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B3F79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6B3F79">
        <w:rPr>
          <w:rFonts w:ascii="Cascadia Mono" w:hAnsi="Cascadia Mono" w:cs="Cascadia Mono"/>
          <w:color w:val="000000"/>
          <w:sz w:val="19"/>
          <w:szCs w:val="19"/>
        </w:rPr>
        <w:t xml:space="preserve"> V1 = S1 * h; </w:t>
      </w:r>
      <w:r w:rsidRPr="006B3F7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Объем</w:t>
      </w:r>
      <w:r w:rsidRPr="006B3F7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цилиндра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B3F7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S3 = 2 * S1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2 * R1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//Площадь полной поверхности цилиндра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06AA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Объем</w:t>
      </w:r>
      <w:r w:rsidRPr="00006A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цилиндра</w:t>
      </w:r>
      <w:r w:rsidRPr="00006AA7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+ V1);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"Площадь полной поверхности цилиндра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S3);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(R1 != R2)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V = h * (S1 + S2 + (</w:t>
      </w:r>
      <w:proofErr w:type="spellStart"/>
      <w:r w:rsidRPr="00006AA7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(S1 * S2))) / 3; </w:t>
      </w:r>
      <w:r w:rsidRPr="00006AA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Объем</w:t>
      </w:r>
      <w:r w:rsidRPr="00006A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усеченного</w:t>
      </w:r>
      <w:r w:rsidRPr="00006AA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конуса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"Объем усеченного конуса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V);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(R1 == 0 || R2 == 0)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(R1, R2), 2))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3;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//Объем конуса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S4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(R1,R2)*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(R1, R2)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(R1,R2)*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//Площадь поверхности конуса</w:t>
      </w:r>
    </w:p>
    <w:p w:rsidR="00006AA7" w:rsidRP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006AA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06AA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06AA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Объем</w:t>
      </w:r>
      <w:r w:rsidRPr="00006A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конуса</w:t>
      </w:r>
      <w:r w:rsidRPr="00006AA7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+ V2);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06A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"Площадь поверхности конуса 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S4);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06AA7" w:rsidRDefault="00006AA7" w:rsidP="00006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06AA7" w:rsidRPr="00490D27" w:rsidRDefault="00006AA7" w:rsidP="00006AA7">
      <w:pPr>
        <w:jc w:val="center"/>
        <w:rPr>
          <w:b/>
          <w:sz w:val="30"/>
          <w:szCs w:val="30"/>
          <w:lang w:val="ru-RU"/>
        </w:rPr>
      </w:pPr>
    </w:p>
    <w:p w:rsidR="00006AA7" w:rsidRPr="00006AA7" w:rsidRDefault="00006AA7" w:rsidP="00006AA7">
      <w:pPr>
        <w:spacing w:after="200" w:line="276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0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0"/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1678272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AA7">
        <w:rPr>
          <w:noProof/>
          <w:sz w:val="30"/>
          <w:szCs w:val="30"/>
          <w:lang w:eastAsia="ru-RU"/>
        </w:rPr>
        <w:t xml:space="preserve"> </w:t>
      </w: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1778586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val="ru-RU" w:eastAsia="ru-RU"/>
        </w:rPr>
        <w:drawing>
          <wp:inline distT="0" distB="0" distL="0" distR="0">
            <wp:extent cx="5940425" cy="1617809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</w:p>
    <w:p w:rsidR="00006AA7" w:rsidRDefault="00006AA7" w:rsidP="00006AA7">
      <w:pPr>
        <w:jc w:val="center"/>
        <w:rPr>
          <w:noProof/>
          <w:sz w:val="30"/>
          <w:szCs w:val="30"/>
          <w:lang w:eastAsia="ru-RU"/>
        </w:rPr>
      </w:pPr>
    </w:p>
    <w:p w:rsidR="00006AA7" w:rsidRDefault="00006AA7" w:rsidP="00006AA7">
      <w:pPr>
        <w:jc w:val="center"/>
        <w:rPr>
          <w:sz w:val="30"/>
          <w:szCs w:val="30"/>
        </w:rPr>
      </w:pPr>
    </w:p>
    <w:p w:rsidR="00006AA7" w:rsidRDefault="00006AA7" w:rsidP="00006AA7">
      <w:pPr>
        <w:jc w:val="center"/>
        <w:rPr>
          <w:sz w:val="30"/>
          <w:szCs w:val="30"/>
        </w:rPr>
      </w:pPr>
    </w:p>
    <w:p w:rsidR="00006AA7" w:rsidRDefault="00006AA7" w:rsidP="00006AA7">
      <w:pPr>
        <w:jc w:val="center"/>
        <w:rPr>
          <w:sz w:val="30"/>
          <w:szCs w:val="30"/>
        </w:rPr>
      </w:pPr>
    </w:p>
    <w:p w:rsidR="00006AA7" w:rsidRDefault="00006AA7" w:rsidP="00006AA7">
      <w:pPr>
        <w:jc w:val="center"/>
        <w:rPr>
          <w:sz w:val="30"/>
          <w:szCs w:val="30"/>
        </w:rPr>
      </w:pPr>
    </w:p>
    <w:p w:rsidR="00006AA7" w:rsidRDefault="00006AA7" w:rsidP="00006AA7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06AA7" w:rsidRPr="003D4C52" w:rsidRDefault="00006AA7" w:rsidP="00006AA7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1"/>
    </w:p>
    <w:p w:rsidR="00006AA7" w:rsidRPr="00490D27" w:rsidRDefault="00006AA7" w:rsidP="00006AA7">
      <w:pPr>
        <w:jc w:val="center"/>
        <w:rPr>
          <w:sz w:val="30"/>
          <w:szCs w:val="30"/>
        </w:rPr>
      </w:pPr>
    </w:p>
    <w:p w:rsidR="00006AA7" w:rsidRDefault="00006AA7"/>
    <w:sectPr w:rsidR="00006AA7" w:rsidSect="0018735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BBE" w:rsidRDefault="00C27BBE" w:rsidP="00006AA7">
      <w:pPr>
        <w:spacing w:after="0" w:line="240" w:lineRule="auto"/>
      </w:pPr>
      <w:r>
        <w:separator/>
      </w:r>
    </w:p>
  </w:endnote>
  <w:endnote w:type="continuationSeparator" w:id="0">
    <w:p w:rsidR="00C27BBE" w:rsidRDefault="00C27BBE" w:rsidP="0000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178343"/>
      <w:docPartObj>
        <w:docPartGallery w:val="Page Numbers (Bottom of Page)"/>
        <w:docPartUnique/>
      </w:docPartObj>
    </w:sdtPr>
    <w:sdtContent>
      <w:p w:rsidR="00006AA7" w:rsidRDefault="006E3625">
        <w:pPr>
          <w:pStyle w:val="a5"/>
          <w:jc w:val="right"/>
        </w:pPr>
        <w:fldSimple w:instr=" PAGE   \* MERGEFORMAT ">
          <w:r w:rsidR="006B3F79">
            <w:rPr>
              <w:noProof/>
            </w:rPr>
            <w:t>3</w:t>
          </w:r>
        </w:fldSimple>
      </w:p>
    </w:sdtContent>
  </w:sdt>
  <w:p w:rsidR="00187355" w:rsidRPr="00187355" w:rsidRDefault="00C27BBE">
    <w:pPr>
      <w:pStyle w:val="a5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BBE" w:rsidRDefault="00C27BBE" w:rsidP="00006AA7">
      <w:pPr>
        <w:spacing w:after="0" w:line="240" w:lineRule="auto"/>
      </w:pPr>
      <w:r>
        <w:separator/>
      </w:r>
    </w:p>
  </w:footnote>
  <w:footnote w:type="continuationSeparator" w:id="0">
    <w:p w:rsidR="00C27BBE" w:rsidRDefault="00C27BBE" w:rsidP="00006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77184"/>
    <w:multiLevelType w:val="hybridMultilevel"/>
    <w:tmpl w:val="007AB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AA7"/>
    <w:rsid w:val="00006AA7"/>
    <w:rsid w:val="000B12D2"/>
    <w:rsid w:val="006B3F79"/>
    <w:rsid w:val="006E3625"/>
    <w:rsid w:val="00C2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AA7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006AA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006AA7"/>
    <w:rPr>
      <w:color w:val="0000FF"/>
      <w:u w:val="single"/>
    </w:rPr>
  </w:style>
  <w:style w:type="paragraph" w:styleId="a4">
    <w:name w:val="No Spacing"/>
    <w:uiPriority w:val="1"/>
    <w:qFormat/>
    <w:rsid w:val="00006AA7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00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AA7"/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00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AA7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006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06AA7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Казаков</dc:creator>
  <cp:lastModifiedBy>Евгений Казаков</cp:lastModifiedBy>
  <cp:revision>2</cp:revision>
  <dcterms:created xsi:type="dcterms:W3CDTF">2023-10-22T13:48:00Z</dcterms:created>
  <dcterms:modified xsi:type="dcterms:W3CDTF">2023-10-22T13:48:00Z</dcterms:modified>
</cp:coreProperties>
</file>