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23F" w:rsidRDefault="001D523F" w:rsidP="001D523F">
      <w:pPr>
        <w:ind w:firstLine="0"/>
        <w:jc w:val="center"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t>Федеральное агентство связи</w:t>
      </w:r>
    </w:p>
    <w:p w:rsidR="001D523F" w:rsidRDefault="001D523F" w:rsidP="001D523F">
      <w:pPr>
        <w:ind w:firstLine="0"/>
        <w:jc w:val="center"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t>Ордена Трудового Красного Знамени</w:t>
      </w:r>
    </w:p>
    <w:p w:rsidR="001D523F" w:rsidRDefault="001D523F" w:rsidP="001D523F">
      <w:pPr>
        <w:ind w:firstLine="0"/>
        <w:jc w:val="center"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t>Федеральное государственное бюджетное образовательное учреждение высшего образования</w:t>
      </w:r>
    </w:p>
    <w:p w:rsidR="001D523F" w:rsidRDefault="001D523F" w:rsidP="001D523F">
      <w:pPr>
        <w:ind w:firstLine="0"/>
        <w:jc w:val="center"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t>«Московский технический университет связи и информатики»</w:t>
      </w:r>
    </w:p>
    <w:p w:rsidR="001D523F" w:rsidRDefault="001D523F" w:rsidP="001D523F">
      <w:pPr>
        <w:spacing w:after="160"/>
        <w:ind w:firstLine="0"/>
        <w:jc w:val="center"/>
        <w:rPr>
          <w:rFonts w:eastAsia="Calibri" w:cs="Times New Roman"/>
          <w:szCs w:val="24"/>
        </w:rPr>
      </w:pPr>
    </w:p>
    <w:p w:rsidR="001D523F" w:rsidRDefault="001D523F" w:rsidP="001D523F">
      <w:pPr>
        <w:spacing w:after="160"/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Кафедра «Информатики»</w:t>
      </w:r>
    </w:p>
    <w:p w:rsidR="001D523F" w:rsidRDefault="001D523F" w:rsidP="001D523F">
      <w:pPr>
        <w:spacing w:after="160"/>
        <w:ind w:firstLine="0"/>
        <w:jc w:val="center"/>
        <w:rPr>
          <w:rFonts w:eastAsia="Calibri" w:cs="Times New Roman"/>
          <w:szCs w:val="24"/>
        </w:rPr>
      </w:pPr>
    </w:p>
    <w:p w:rsidR="001D523F" w:rsidRDefault="001D523F" w:rsidP="001D523F">
      <w:pPr>
        <w:spacing w:after="160"/>
        <w:ind w:firstLine="4678"/>
        <w:jc w:val="left"/>
        <w:rPr>
          <w:rFonts w:eastAsia="Calibri" w:cs="Times New Roman"/>
          <w:szCs w:val="28"/>
        </w:rPr>
      </w:pPr>
    </w:p>
    <w:p w:rsidR="001D523F" w:rsidRDefault="001D523F" w:rsidP="001D523F">
      <w:pPr>
        <w:ind w:firstLine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Отчет по практической работе</w:t>
      </w:r>
    </w:p>
    <w:p w:rsidR="001D523F" w:rsidRDefault="001D523F" w:rsidP="001D523F">
      <w:pPr>
        <w:ind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на тему:</w:t>
      </w:r>
    </w:p>
    <w:p w:rsidR="001D523F" w:rsidRDefault="001D523F" w:rsidP="001D523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«Обработка изображений и распознавание образов»</w:t>
      </w:r>
    </w:p>
    <w:p w:rsidR="001D523F" w:rsidRDefault="001D523F" w:rsidP="001D523F">
      <w:pPr>
        <w:spacing w:after="160"/>
        <w:ind w:firstLine="0"/>
        <w:jc w:val="center"/>
        <w:rPr>
          <w:rFonts w:eastAsia="Calibri" w:cs="Times New Roman"/>
          <w:szCs w:val="28"/>
        </w:rPr>
      </w:pPr>
    </w:p>
    <w:p w:rsidR="001D523F" w:rsidRDefault="001D523F" w:rsidP="001D523F">
      <w:pPr>
        <w:spacing w:after="160"/>
        <w:ind w:firstLine="4678"/>
        <w:rPr>
          <w:rFonts w:eastAsia="Calibri" w:cs="Times New Roman"/>
          <w:szCs w:val="28"/>
        </w:rPr>
      </w:pPr>
    </w:p>
    <w:p w:rsidR="001D523F" w:rsidRDefault="001D523F" w:rsidP="001D523F">
      <w:pPr>
        <w:spacing w:after="160"/>
        <w:ind w:firstLine="4678"/>
        <w:jc w:val="left"/>
        <w:rPr>
          <w:rFonts w:eastAsia="Calibri" w:cs="Times New Roman"/>
          <w:szCs w:val="28"/>
        </w:rPr>
      </w:pPr>
    </w:p>
    <w:p w:rsidR="001D523F" w:rsidRDefault="001D523F" w:rsidP="001D523F">
      <w:pPr>
        <w:spacing w:after="16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                                         Выполнил: студент группы  </w:t>
      </w:r>
    </w:p>
    <w:p w:rsidR="001D523F" w:rsidRDefault="001D523F" w:rsidP="001D523F">
      <w:pPr>
        <w:spacing w:after="16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          </w:t>
      </w:r>
      <w:r w:rsidRPr="001D523F">
        <w:rPr>
          <w:rFonts w:eastAsia="Calibri" w:cs="Times New Roman"/>
          <w:szCs w:val="28"/>
        </w:rPr>
        <w:t xml:space="preserve">  </w:t>
      </w:r>
      <w:r>
        <w:rPr>
          <w:rFonts w:eastAsia="Calibri" w:cs="Times New Roman"/>
          <w:szCs w:val="28"/>
        </w:rPr>
        <w:t>БВТ1901</w:t>
      </w:r>
    </w:p>
    <w:p w:rsidR="001D523F" w:rsidRPr="001D523F" w:rsidRDefault="001D523F" w:rsidP="001D523F">
      <w:pPr>
        <w:spacing w:after="160"/>
        <w:ind w:firstLine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                                      </w:t>
      </w:r>
      <w:r>
        <w:rPr>
          <w:rFonts w:eastAsia="Calibri" w:cs="Times New Roman"/>
          <w:szCs w:val="28"/>
        </w:rPr>
        <w:t xml:space="preserve">                               Перевозчиков С. В.</w:t>
      </w:r>
    </w:p>
    <w:p w:rsidR="001D523F" w:rsidRDefault="001D523F" w:rsidP="001D523F">
      <w:pPr>
        <w:spacing w:after="16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                          </w:t>
      </w:r>
      <w:r>
        <w:rPr>
          <w:rFonts w:eastAsia="Calibri" w:cs="Times New Roman"/>
          <w:szCs w:val="28"/>
        </w:rPr>
        <w:t xml:space="preserve">                               </w:t>
      </w:r>
      <w:r>
        <w:rPr>
          <w:rFonts w:eastAsia="Calibri" w:cs="Times New Roman"/>
          <w:szCs w:val="28"/>
        </w:rPr>
        <w:t>Руководитель:</w:t>
      </w:r>
    </w:p>
    <w:p w:rsidR="001D523F" w:rsidRDefault="001D523F" w:rsidP="001D523F">
      <w:pPr>
        <w:spacing w:before="40" w:after="4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                          </w:t>
      </w:r>
      <w:r>
        <w:rPr>
          <w:rFonts w:eastAsia="Calibri" w:cs="Times New Roman"/>
          <w:szCs w:val="28"/>
        </w:rPr>
        <w:t xml:space="preserve">                               </w:t>
      </w:r>
      <w:proofErr w:type="spellStart"/>
      <w:r>
        <w:rPr>
          <w:rFonts w:eastAsia="Calibri" w:cs="Times New Roman"/>
          <w:szCs w:val="28"/>
        </w:rPr>
        <w:t>Мосева</w:t>
      </w:r>
      <w:proofErr w:type="spellEnd"/>
      <w:r>
        <w:rPr>
          <w:rFonts w:eastAsia="Calibri" w:cs="Times New Roman"/>
          <w:szCs w:val="28"/>
        </w:rPr>
        <w:t xml:space="preserve"> М. С.</w:t>
      </w:r>
    </w:p>
    <w:p w:rsidR="001D523F" w:rsidRDefault="001D523F" w:rsidP="001D523F">
      <w:pPr>
        <w:spacing w:after="160"/>
        <w:ind w:firstLine="4678"/>
        <w:rPr>
          <w:rFonts w:eastAsia="Calibri" w:cs="Times New Roman"/>
          <w:szCs w:val="28"/>
        </w:rPr>
      </w:pPr>
    </w:p>
    <w:p w:rsidR="001D523F" w:rsidRDefault="001D523F" w:rsidP="001D523F">
      <w:pPr>
        <w:spacing w:after="160"/>
        <w:ind w:firstLine="4678"/>
        <w:jc w:val="left"/>
        <w:rPr>
          <w:rFonts w:eastAsia="Calibri" w:cs="Times New Roman"/>
          <w:szCs w:val="28"/>
        </w:rPr>
      </w:pPr>
    </w:p>
    <w:p w:rsidR="001D523F" w:rsidRDefault="001D523F" w:rsidP="001D523F">
      <w:pPr>
        <w:spacing w:after="160"/>
        <w:ind w:firstLine="4678"/>
        <w:jc w:val="left"/>
        <w:rPr>
          <w:rFonts w:eastAsia="Calibri" w:cs="Times New Roman"/>
          <w:szCs w:val="28"/>
        </w:rPr>
      </w:pPr>
    </w:p>
    <w:p w:rsidR="001D523F" w:rsidRDefault="001D523F" w:rsidP="001D523F">
      <w:pPr>
        <w:spacing w:after="160"/>
        <w:ind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Москва 2020</w:t>
      </w:r>
    </w:p>
    <w:p w:rsidR="001D523F" w:rsidRDefault="001D523F" w:rsidP="001D523F">
      <w:pPr>
        <w:spacing w:after="160"/>
        <w:ind w:firstLine="0"/>
        <w:jc w:val="center"/>
        <w:rPr>
          <w:rFonts w:eastAsia="Calibri" w:cs="Times New Roman"/>
          <w:szCs w:val="28"/>
        </w:rPr>
      </w:pPr>
    </w:p>
    <w:sdt>
      <w:sdtPr>
        <w:id w:val="120598062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szCs w:val="22"/>
          <w:lang w:eastAsia="en-US"/>
        </w:rPr>
      </w:sdtEndPr>
      <w:sdtContent>
        <w:p w:rsidR="001D523F" w:rsidRPr="001D523F" w:rsidRDefault="001D523F" w:rsidP="001D523F">
          <w:pPr>
            <w:pStyle w:val="a3"/>
            <w:jc w:val="center"/>
            <w:rPr>
              <w:rFonts w:ascii="Times New Roman" w:hAnsi="Times New Roman" w:cs="Times New Roman"/>
            </w:rPr>
          </w:pPr>
          <w:r w:rsidRPr="001D523F">
            <w:rPr>
              <w:rFonts w:ascii="Times New Roman" w:hAnsi="Times New Roman" w:cs="Times New Roman"/>
            </w:rPr>
            <w:t>Оглавление</w:t>
          </w:r>
        </w:p>
        <w:p w:rsidR="001D523F" w:rsidRDefault="001D523F" w:rsidP="001D523F">
          <w:pPr>
            <w:pStyle w:val="11"/>
            <w:rPr>
              <w:noProof/>
            </w:rPr>
          </w:pPr>
          <w:r w:rsidRPr="001D523F">
            <w:fldChar w:fldCharType="begin"/>
          </w:r>
          <w:r w:rsidRPr="001D523F">
            <w:instrText xml:space="preserve"> TOC \o "1-3" \h \z \u </w:instrText>
          </w:r>
          <w:r w:rsidRPr="001D523F">
            <w:fldChar w:fldCharType="separate"/>
          </w:r>
          <w:hyperlink w:anchor="_Toc52043695" w:history="1">
            <w:r w:rsidRPr="00EB7734">
              <w:rPr>
                <w:rStyle w:val="a6"/>
                <w:rFonts w:cs="Times New Roman"/>
                <w:noProof/>
              </w:rPr>
              <w:t>1. Постановка задачи и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23F" w:rsidRPr="001D523F" w:rsidRDefault="001D523F">
          <w:pPr>
            <w:rPr>
              <w:rFonts w:cs="Times New Roman"/>
            </w:rPr>
          </w:pPr>
          <w:r w:rsidRPr="001D523F">
            <w:rPr>
              <w:rFonts w:cs="Times New Roman"/>
              <w:b/>
              <w:bCs/>
            </w:rPr>
            <w:fldChar w:fldCharType="end"/>
          </w:r>
        </w:p>
      </w:sdtContent>
    </w:sdt>
    <w:p w:rsidR="00004E28" w:rsidRDefault="00957CAC" w:rsidP="001D523F">
      <w:pPr>
        <w:jc w:val="center"/>
      </w:pPr>
    </w:p>
    <w:p w:rsidR="001D523F" w:rsidRDefault="001D523F" w:rsidP="001D523F">
      <w:pPr>
        <w:jc w:val="center"/>
      </w:pPr>
    </w:p>
    <w:p w:rsidR="001D523F" w:rsidRDefault="001D523F" w:rsidP="001D523F">
      <w:pPr>
        <w:jc w:val="center"/>
      </w:pPr>
    </w:p>
    <w:p w:rsidR="001D523F" w:rsidRDefault="001D523F" w:rsidP="001D523F">
      <w:pPr>
        <w:jc w:val="center"/>
      </w:pPr>
    </w:p>
    <w:p w:rsidR="001D523F" w:rsidRDefault="001D523F" w:rsidP="001D523F">
      <w:pPr>
        <w:jc w:val="center"/>
      </w:pPr>
    </w:p>
    <w:p w:rsidR="001D523F" w:rsidRDefault="001D523F" w:rsidP="001D523F">
      <w:pPr>
        <w:jc w:val="center"/>
      </w:pPr>
    </w:p>
    <w:p w:rsidR="001D523F" w:rsidRDefault="001D523F" w:rsidP="001D523F">
      <w:pPr>
        <w:jc w:val="center"/>
      </w:pPr>
    </w:p>
    <w:p w:rsidR="001D523F" w:rsidRDefault="001D523F" w:rsidP="001D523F">
      <w:pPr>
        <w:jc w:val="center"/>
      </w:pPr>
    </w:p>
    <w:p w:rsidR="001D523F" w:rsidRDefault="001D523F" w:rsidP="001D523F">
      <w:pPr>
        <w:jc w:val="center"/>
      </w:pPr>
    </w:p>
    <w:p w:rsidR="001D523F" w:rsidRDefault="001D523F" w:rsidP="001D523F">
      <w:pPr>
        <w:jc w:val="center"/>
      </w:pPr>
    </w:p>
    <w:p w:rsidR="001D523F" w:rsidRDefault="001D523F" w:rsidP="001D523F">
      <w:pPr>
        <w:jc w:val="center"/>
      </w:pPr>
    </w:p>
    <w:p w:rsidR="001D523F" w:rsidRDefault="001D523F" w:rsidP="001D523F">
      <w:pPr>
        <w:jc w:val="center"/>
      </w:pPr>
    </w:p>
    <w:p w:rsidR="001D523F" w:rsidRDefault="001D523F" w:rsidP="001D523F">
      <w:pPr>
        <w:jc w:val="center"/>
      </w:pPr>
    </w:p>
    <w:p w:rsidR="001D523F" w:rsidRDefault="001D523F" w:rsidP="001D523F">
      <w:pPr>
        <w:jc w:val="center"/>
      </w:pPr>
    </w:p>
    <w:p w:rsidR="001D523F" w:rsidRDefault="001D523F" w:rsidP="001D523F">
      <w:pPr>
        <w:jc w:val="center"/>
      </w:pPr>
    </w:p>
    <w:p w:rsidR="001D523F" w:rsidRDefault="001D523F" w:rsidP="001D523F">
      <w:pPr>
        <w:jc w:val="center"/>
      </w:pPr>
    </w:p>
    <w:p w:rsidR="001D523F" w:rsidRDefault="001D523F" w:rsidP="001D523F">
      <w:pPr>
        <w:jc w:val="center"/>
      </w:pPr>
    </w:p>
    <w:p w:rsidR="001D523F" w:rsidRDefault="001D523F" w:rsidP="001D523F">
      <w:pPr>
        <w:jc w:val="center"/>
      </w:pPr>
    </w:p>
    <w:p w:rsidR="001D523F" w:rsidRDefault="001D523F" w:rsidP="001D523F">
      <w:pPr>
        <w:jc w:val="center"/>
      </w:pPr>
    </w:p>
    <w:p w:rsidR="001D523F" w:rsidRDefault="001D523F" w:rsidP="001D523F">
      <w:pPr>
        <w:jc w:val="center"/>
      </w:pPr>
    </w:p>
    <w:p w:rsidR="001D523F" w:rsidRDefault="001D523F" w:rsidP="001D523F">
      <w:pPr>
        <w:jc w:val="center"/>
      </w:pPr>
    </w:p>
    <w:p w:rsidR="001D523F" w:rsidRDefault="001D523F" w:rsidP="001D523F">
      <w:pPr>
        <w:jc w:val="center"/>
      </w:pPr>
    </w:p>
    <w:p w:rsidR="001D523F" w:rsidRDefault="001D523F" w:rsidP="001D523F">
      <w:pPr>
        <w:jc w:val="center"/>
      </w:pPr>
    </w:p>
    <w:p w:rsidR="001D523F" w:rsidRDefault="001D523F" w:rsidP="001D523F">
      <w:pPr>
        <w:jc w:val="center"/>
      </w:pPr>
    </w:p>
    <w:p w:rsidR="001D523F" w:rsidRDefault="001D523F" w:rsidP="001D523F">
      <w:pPr>
        <w:jc w:val="center"/>
      </w:pPr>
    </w:p>
    <w:p w:rsidR="001D523F" w:rsidRDefault="001D523F" w:rsidP="001D523F">
      <w:pPr>
        <w:jc w:val="center"/>
      </w:pPr>
    </w:p>
    <w:p w:rsidR="001D523F" w:rsidRDefault="001D523F" w:rsidP="001D523F">
      <w:pPr>
        <w:ind w:firstLine="0"/>
      </w:pPr>
    </w:p>
    <w:p w:rsidR="001D523F" w:rsidRDefault="001D523F" w:rsidP="001D523F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bookmarkStart w:id="0" w:name="_Toc531125128"/>
      <w:bookmarkStart w:id="1" w:name="_Toc52043695"/>
      <w:r w:rsidRPr="001D523F">
        <w:rPr>
          <w:rFonts w:ascii="Times New Roman" w:hAnsi="Times New Roman" w:cs="Times New Roman"/>
          <w:color w:val="000000" w:themeColor="text1"/>
        </w:rPr>
        <w:lastRenderedPageBreak/>
        <w:t>Постановка задачи</w:t>
      </w:r>
      <w:bookmarkEnd w:id="0"/>
      <w:r w:rsidRPr="001D523F">
        <w:rPr>
          <w:rFonts w:ascii="Times New Roman" w:hAnsi="Times New Roman" w:cs="Times New Roman"/>
          <w:color w:val="000000" w:themeColor="text1"/>
        </w:rPr>
        <w:t xml:space="preserve"> и анализ предметной области</w:t>
      </w:r>
      <w:bookmarkEnd w:id="1"/>
    </w:p>
    <w:p w:rsidR="001D523F" w:rsidRDefault="001D523F" w:rsidP="001D523F">
      <w:pPr>
        <w:ind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Требуется создать </w:t>
      </w:r>
      <w:proofErr w:type="spellStart"/>
      <w:r>
        <w:rPr>
          <w:rFonts w:cs="Times New Roman"/>
          <w:szCs w:val="28"/>
        </w:rPr>
        <w:t>нейросеть</w:t>
      </w:r>
      <w:proofErr w:type="spellEnd"/>
      <w:r>
        <w:rPr>
          <w:rFonts w:cs="Times New Roman"/>
          <w:szCs w:val="28"/>
        </w:rPr>
        <w:t xml:space="preserve"> для</w:t>
      </w:r>
      <w:r>
        <w:rPr>
          <w:rFonts w:cs="Times New Roman"/>
          <w:szCs w:val="28"/>
        </w:rPr>
        <w:t xml:space="preserve"> детектирования люков на дорожном полотне.</w:t>
      </w:r>
    </w:p>
    <w:p w:rsidR="001D523F" w:rsidRDefault="00F012CC" w:rsidP="001D523F">
      <w:pPr>
        <w:ind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Системы распознавания различных дефектов дорожного полотна и, в частности, люков могут применяться в различных службах, следящих за состоянием дорог. Для выполнения данной задачи наиболее удобным решением может служить применение </w:t>
      </w:r>
      <w:proofErr w:type="spellStart"/>
      <w:r>
        <w:rPr>
          <w:rFonts w:cs="Times New Roman"/>
          <w:szCs w:val="28"/>
        </w:rPr>
        <w:t>сверточной</w:t>
      </w:r>
      <w:proofErr w:type="spellEnd"/>
      <w:r>
        <w:rPr>
          <w:rFonts w:cs="Times New Roman"/>
          <w:szCs w:val="28"/>
        </w:rPr>
        <w:t xml:space="preserve"> нейронной сети, преимуществом которых является слабая чувствительность к искажениям входного сигнала, из-за чего они часто применяются в задачах компьютерного зрения.</w:t>
      </w:r>
    </w:p>
    <w:p w:rsidR="00F012CC" w:rsidRDefault="00F012CC" w:rsidP="001D523F">
      <w:pPr>
        <w:ind w:firstLine="708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Сверточные</w:t>
      </w:r>
      <w:proofErr w:type="spellEnd"/>
      <w:r>
        <w:rPr>
          <w:rFonts w:cs="Times New Roman"/>
          <w:szCs w:val="28"/>
        </w:rPr>
        <w:t xml:space="preserve"> нейронные сети (</w:t>
      </w:r>
      <w:r>
        <w:rPr>
          <w:rFonts w:cs="Times New Roman"/>
          <w:szCs w:val="28"/>
          <w:lang w:val="en-US"/>
        </w:rPr>
        <w:t>CNN</w:t>
      </w:r>
      <w:r>
        <w:rPr>
          <w:rFonts w:cs="Times New Roman"/>
          <w:szCs w:val="28"/>
        </w:rPr>
        <w:t>) – разновидность нейронных сетей с алгоритмом «глубокого обучения»</w:t>
      </w:r>
      <w:r w:rsidRPr="00F012C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которая, принимая на входе некоторое изображение, может обращать внимание на области, а не только единичные элементы и, таким образом, распознавать объекты на изображении. В данном случае, получая на входе изображение, </w:t>
      </w:r>
      <w:proofErr w:type="spellStart"/>
      <w:r>
        <w:rPr>
          <w:rFonts w:cs="Times New Roman"/>
          <w:szCs w:val="28"/>
        </w:rPr>
        <w:t>нейросеть</w:t>
      </w:r>
      <w:proofErr w:type="spellEnd"/>
      <w:r>
        <w:rPr>
          <w:rFonts w:cs="Times New Roman"/>
          <w:szCs w:val="28"/>
        </w:rPr>
        <w:t xml:space="preserve"> должна распознать на нем люк, если он есть и выдать новое изображение с выделенным на нем люком или маску с расположением люка.</w:t>
      </w:r>
    </w:p>
    <w:p w:rsidR="00F012CC" w:rsidRDefault="00F012CC" w:rsidP="001D523F">
      <w:pPr>
        <w:ind w:firstLine="708"/>
        <w:jc w:val="left"/>
      </w:pPr>
    </w:p>
    <w:p w:rsidR="00F012CC" w:rsidRDefault="00F012CC" w:rsidP="001D523F">
      <w:pPr>
        <w:ind w:firstLine="708"/>
        <w:jc w:val="left"/>
      </w:pPr>
    </w:p>
    <w:p w:rsidR="00F012CC" w:rsidRDefault="00F012CC" w:rsidP="001D523F">
      <w:pPr>
        <w:ind w:firstLine="708"/>
        <w:jc w:val="left"/>
      </w:pPr>
    </w:p>
    <w:p w:rsidR="00F012CC" w:rsidRDefault="00F012CC" w:rsidP="001D523F">
      <w:pPr>
        <w:ind w:firstLine="708"/>
        <w:jc w:val="left"/>
      </w:pPr>
    </w:p>
    <w:p w:rsidR="00F012CC" w:rsidRDefault="00F012CC" w:rsidP="001D523F">
      <w:pPr>
        <w:ind w:firstLine="708"/>
        <w:jc w:val="left"/>
      </w:pPr>
    </w:p>
    <w:p w:rsidR="00F012CC" w:rsidRDefault="00F012CC" w:rsidP="001D523F">
      <w:pPr>
        <w:ind w:firstLine="708"/>
        <w:jc w:val="left"/>
      </w:pPr>
    </w:p>
    <w:p w:rsidR="00F012CC" w:rsidRDefault="00F012CC" w:rsidP="001D523F">
      <w:pPr>
        <w:ind w:firstLine="708"/>
        <w:jc w:val="left"/>
      </w:pPr>
    </w:p>
    <w:p w:rsidR="00F012CC" w:rsidRDefault="00F012CC" w:rsidP="001D523F">
      <w:pPr>
        <w:ind w:firstLine="708"/>
        <w:jc w:val="left"/>
      </w:pPr>
    </w:p>
    <w:p w:rsidR="00F012CC" w:rsidRDefault="00F012CC" w:rsidP="001D523F">
      <w:pPr>
        <w:ind w:firstLine="708"/>
        <w:jc w:val="left"/>
      </w:pPr>
    </w:p>
    <w:p w:rsidR="00F012CC" w:rsidRDefault="00F012CC" w:rsidP="001D523F">
      <w:pPr>
        <w:ind w:firstLine="708"/>
        <w:jc w:val="left"/>
      </w:pPr>
    </w:p>
    <w:p w:rsidR="00F012CC" w:rsidRDefault="00F012CC" w:rsidP="001D523F">
      <w:pPr>
        <w:ind w:firstLine="708"/>
        <w:jc w:val="left"/>
      </w:pPr>
    </w:p>
    <w:p w:rsidR="00F012CC" w:rsidRDefault="00F012CC" w:rsidP="001D523F">
      <w:pPr>
        <w:ind w:firstLine="708"/>
        <w:jc w:val="left"/>
      </w:pPr>
    </w:p>
    <w:p w:rsidR="00F012CC" w:rsidRDefault="00F012CC" w:rsidP="001D523F">
      <w:pPr>
        <w:ind w:firstLine="708"/>
        <w:jc w:val="left"/>
      </w:pPr>
    </w:p>
    <w:p w:rsidR="00F012CC" w:rsidRDefault="00F012CC" w:rsidP="00F012CC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Инструменты разработки</w:t>
      </w:r>
    </w:p>
    <w:p w:rsidR="00F012CC" w:rsidRDefault="008F7EC8" w:rsidP="00F012CC">
      <w:pPr>
        <w:jc w:val="left"/>
      </w:pPr>
      <w:r>
        <w:t>Для выполнения данной задачи использованы следующие инструменты:</w:t>
      </w:r>
    </w:p>
    <w:p w:rsidR="008F7EC8" w:rsidRDefault="008F7EC8" w:rsidP="008F7EC8">
      <w:pPr>
        <w:ind w:firstLine="0"/>
        <w:jc w:val="left"/>
      </w:pPr>
      <w:r>
        <w:t xml:space="preserve">1) </w:t>
      </w:r>
      <w:r>
        <w:rPr>
          <w:lang w:val="en-US"/>
        </w:rPr>
        <w:t>Python</w:t>
      </w:r>
      <w:r w:rsidRPr="008F7EC8">
        <w:t xml:space="preserve"> 3.7.5 – </w:t>
      </w:r>
      <w:r>
        <w:t>язык программирования, на котором написаны нейронная сеть и алгоритмы подготовки данных для обучения</w:t>
      </w:r>
    </w:p>
    <w:p w:rsidR="008F7EC8" w:rsidRDefault="008F7EC8" w:rsidP="008F7EC8">
      <w:pPr>
        <w:ind w:firstLine="0"/>
        <w:jc w:val="left"/>
      </w:pPr>
      <w:r>
        <w:t>2) Дополнительные м</w:t>
      </w:r>
      <w:r w:rsidRPr="008F7EC8">
        <w:t xml:space="preserve">одули для </w:t>
      </w:r>
      <w:proofErr w:type="spellStart"/>
      <w:r w:rsidRPr="008F7EC8">
        <w:t>Python</w:t>
      </w:r>
      <w:proofErr w:type="spellEnd"/>
      <w:r w:rsidRPr="008F7EC8">
        <w:t xml:space="preserve">: </w:t>
      </w:r>
      <w:proofErr w:type="spellStart"/>
      <w:r w:rsidRPr="008F7EC8">
        <w:t>TensorFlow</w:t>
      </w:r>
      <w:proofErr w:type="spellEnd"/>
      <w:r w:rsidRPr="008F7EC8">
        <w:t xml:space="preserve"> 2.3.0, </w:t>
      </w:r>
      <w:proofErr w:type="spellStart"/>
      <w:r w:rsidRPr="008F7EC8">
        <w:t>Keras</w:t>
      </w:r>
      <w:proofErr w:type="spellEnd"/>
      <w:r w:rsidRPr="008F7EC8">
        <w:t xml:space="preserve"> 2.4.3, </w:t>
      </w:r>
      <w:proofErr w:type="spellStart"/>
      <w:r w:rsidRPr="008F7EC8">
        <w:t>opencv-python</w:t>
      </w:r>
      <w:proofErr w:type="spellEnd"/>
      <w:r w:rsidRPr="008F7EC8">
        <w:t xml:space="preserve"> 4.4.0, </w:t>
      </w:r>
      <w:proofErr w:type="spellStart"/>
      <w:r w:rsidRPr="008F7EC8">
        <w:t>NumPy</w:t>
      </w:r>
      <w:proofErr w:type="spellEnd"/>
      <w:r w:rsidRPr="008F7EC8">
        <w:t xml:space="preserve"> 1.18.5</w:t>
      </w:r>
      <w:r>
        <w:t xml:space="preserve"> – требуются для работы </w:t>
      </w:r>
      <w:proofErr w:type="spellStart"/>
      <w:r>
        <w:t>нейросети</w:t>
      </w:r>
      <w:proofErr w:type="spellEnd"/>
      <w:r>
        <w:t xml:space="preserve"> и предварительной обработки изображений</w:t>
      </w:r>
    </w:p>
    <w:p w:rsidR="008F7EC8" w:rsidRDefault="008F7EC8" w:rsidP="008F7EC8">
      <w:pPr>
        <w:ind w:firstLine="0"/>
        <w:jc w:val="left"/>
        <w:rPr>
          <w:lang w:val="en-US"/>
        </w:rPr>
      </w:pPr>
      <w:r>
        <w:t>3)</w:t>
      </w:r>
      <w:r>
        <w:rPr>
          <w:lang w:val="en-US"/>
        </w:rPr>
        <w:t>Visual</w:t>
      </w:r>
      <w:r w:rsidRPr="008F7EC8">
        <w:t xml:space="preserve"> </w:t>
      </w:r>
      <w:r>
        <w:rPr>
          <w:lang w:val="en-US"/>
        </w:rPr>
        <w:t>Studio</w:t>
      </w:r>
      <w:r w:rsidRPr="008F7EC8">
        <w:t xml:space="preserve"> 2019 </w:t>
      </w:r>
      <w:r>
        <w:t xml:space="preserve">– среда разработки для работы с файлами на языке </w:t>
      </w:r>
      <w:r>
        <w:rPr>
          <w:lang w:val="en-US"/>
        </w:rPr>
        <w:t>Python</w:t>
      </w:r>
      <w:r w:rsidRPr="008F7EC8">
        <w:t xml:space="preserve"> </w:t>
      </w:r>
      <w:r>
        <w:t xml:space="preserve">и аннотациями в формате </w:t>
      </w:r>
      <w:proofErr w:type="spellStart"/>
      <w:r>
        <w:rPr>
          <w:lang w:val="en-US"/>
        </w:rPr>
        <w:t>Json</w:t>
      </w:r>
      <w:proofErr w:type="spellEnd"/>
    </w:p>
    <w:p w:rsidR="008F7EC8" w:rsidRDefault="008F7EC8" w:rsidP="008F7EC8">
      <w:pPr>
        <w:ind w:firstLine="0"/>
        <w:jc w:val="left"/>
      </w:pPr>
      <w:r w:rsidRPr="008F7EC8">
        <w:t>4)</w:t>
      </w:r>
      <w:proofErr w:type="spellStart"/>
      <w:r>
        <w:rPr>
          <w:lang w:val="en-US"/>
        </w:rPr>
        <w:t>Jupyter</w:t>
      </w:r>
      <w:proofErr w:type="spellEnd"/>
      <w:r w:rsidRPr="008F7EC8">
        <w:t xml:space="preserve"> </w:t>
      </w:r>
      <w:r>
        <w:rPr>
          <w:lang w:val="en-US"/>
        </w:rPr>
        <w:t>Notebook</w:t>
      </w:r>
      <w:r w:rsidRPr="008F7EC8">
        <w:t xml:space="preserve"> </w:t>
      </w:r>
      <w:r>
        <w:t>– удобный инструментарий для обучения нейронной сети</w:t>
      </w:r>
    </w:p>
    <w:p w:rsidR="008F7EC8" w:rsidRDefault="008F7EC8" w:rsidP="008F7EC8">
      <w:pPr>
        <w:ind w:firstLine="0"/>
        <w:jc w:val="left"/>
      </w:pPr>
      <w:r>
        <w:t>5)</w:t>
      </w:r>
      <w:r>
        <w:rPr>
          <w:lang w:val="en-US"/>
        </w:rPr>
        <w:t>VGG</w:t>
      </w:r>
      <w:r w:rsidRPr="008F7EC8">
        <w:t xml:space="preserve"> </w:t>
      </w:r>
      <w:r>
        <w:rPr>
          <w:lang w:val="en-US"/>
        </w:rPr>
        <w:t>Image</w:t>
      </w:r>
      <w:r w:rsidRPr="008F7EC8">
        <w:t xml:space="preserve"> </w:t>
      </w:r>
      <w:r>
        <w:rPr>
          <w:lang w:val="en-US"/>
        </w:rPr>
        <w:t>Annotator</w:t>
      </w:r>
      <w:r w:rsidRPr="008F7EC8">
        <w:t xml:space="preserve"> – </w:t>
      </w:r>
      <w:r>
        <w:t xml:space="preserve">ПО, </w:t>
      </w:r>
      <w:proofErr w:type="gramStart"/>
      <w:r>
        <w:t>необходимое</w:t>
      </w:r>
      <w:proofErr w:type="gramEnd"/>
      <w:r>
        <w:t xml:space="preserve"> для аннотации изображений</w:t>
      </w:r>
    </w:p>
    <w:p w:rsidR="00B42175" w:rsidRDefault="00B42175" w:rsidP="008F7EC8">
      <w:pPr>
        <w:ind w:firstLine="0"/>
        <w:jc w:val="left"/>
      </w:pPr>
    </w:p>
    <w:p w:rsidR="00B42175" w:rsidRDefault="00B42175" w:rsidP="008F7EC8">
      <w:pPr>
        <w:ind w:firstLine="0"/>
        <w:jc w:val="left"/>
      </w:pPr>
    </w:p>
    <w:p w:rsidR="00B42175" w:rsidRDefault="00B42175" w:rsidP="008F7EC8">
      <w:pPr>
        <w:ind w:firstLine="0"/>
        <w:jc w:val="left"/>
      </w:pPr>
    </w:p>
    <w:p w:rsidR="00B42175" w:rsidRDefault="00B42175" w:rsidP="008F7EC8">
      <w:pPr>
        <w:ind w:firstLine="0"/>
        <w:jc w:val="left"/>
      </w:pPr>
    </w:p>
    <w:p w:rsidR="00B42175" w:rsidRDefault="00B42175" w:rsidP="008F7EC8">
      <w:pPr>
        <w:ind w:firstLine="0"/>
        <w:jc w:val="left"/>
      </w:pPr>
    </w:p>
    <w:p w:rsidR="00B42175" w:rsidRDefault="00B42175" w:rsidP="008F7EC8">
      <w:pPr>
        <w:ind w:firstLine="0"/>
        <w:jc w:val="left"/>
      </w:pPr>
    </w:p>
    <w:p w:rsidR="00B42175" w:rsidRDefault="00B42175" w:rsidP="008F7EC8">
      <w:pPr>
        <w:ind w:firstLine="0"/>
        <w:jc w:val="left"/>
      </w:pPr>
    </w:p>
    <w:p w:rsidR="00B42175" w:rsidRDefault="00B42175" w:rsidP="008F7EC8">
      <w:pPr>
        <w:ind w:firstLine="0"/>
        <w:jc w:val="left"/>
      </w:pPr>
    </w:p>
    <w:p w:rsidR="00B42175" w:rsidRDefault="00B42175" w:rsidP="008F7EC8">
      <w:pPr>
        <w:ind w:firstLine="0"/>
        <w:jc w:val="left"/>
      </w:pPr>
    </w:p>
    <w:p w:rsidR="00B42175" w:rsidRDefault="00B42175" w:rsidP="008F7EC8">
      <w:pPr>
        <w:ind w:firstLine="0"/>
        <w:jc w:val="left"/>
      </w:pPr>
    </w:p>
    <w:p w:rsidR="00B42175" w:rsidRDefault="00B42175" w:rsidP="008F7EC8">
      <w:pPr>
        <w:ind w:firstLine="0"/>
        <w:jc w:val="left"/>
      </w:pPr>
    </w:p>
    <w:p w:rsidR="00B42175" w:rsidRDefault="00B42175" w:rsidP="008F7EC8">
      <w:pPr>
        <w:ind w:firstLine="0"/>
        <w:jc w:val="left"/>
      </w:pPr>
    </w:p>
    <w:p w:rsidR="00B42175" w:rsidRDefault="00B42175" w:rsidP="008F7EC8">
      <w:pPr>
        <w:ind w:firstLine="0"/>
        <w:jc w:val="left"/>
      </w:pPr>
    </w:p>
    <w:p w:rsidR="00B42175" w:rsidRDefault="00B42175" w:rsidP="008F7EC8">
      <w:pPr>
        <w:ind w:firstLine="0"/>
        <w:jc w:val="left"/>
      </w:pPr>
    </w:p>
    <w:p w:rsidR="00B42175" w:rsidRDefault="00B42175" w:rsidP="00B42175">
      <w:pPr>
        <w:pStyle w:val="1"/>
        <w:ind w:firstLine="0"/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</w:pPr>
    </w:p>
    <w:p w:rsidR="00B42175" w:rsidRPr="00B42175" w:rsidRDefault="00B42175" w:rsidP="00B42175"/>
    <w:p w:rsidR="00B42175" w:rsidRDefault="00B42175" w:rsidP="00B42175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</w:rPr>
      </w:pPr>
      <w:r w:rsidRPr="00B42175">
        <w:rPr>
          <w:rFonts w:ascii="Times New Roman" w:hAnsi="Times New Roman" w:cs="Times New Roman"/>
          <w:color w:val="000000" w:themeColor="text1"/>
        </w:rPr>
        <w:lastRenderedPageBreak/>
        <w:t>Обзор архитектур нейронных сетей</w:t>
      </w:r>
    </w:p>
    <w:p w:rsidR="00B42175" w:rsidRDefault="00B42175" w:rsidP="00B42175">
      <w:r>
        <w:t xml:space="preserve">При поиске подходящей для выполнения задачи нейронной сети были рассмотрены разновидности нейронных сетей: </w:t>
      </w:r>
      <w:proofErr w:type="spellStart"/>
      <w:r>
        <w:t>полносвязные</w:t>
      </w:r>
      <w:proofErr w:type="spellEnd"/>
      <w:r>
        <w:t xml:space="preserve"> нейронные сети (</w:t>
      </w:r>
      <w:r>
        <w:rPr>
          <w:lang w:val="en-US"/>
        </w:rPr>
        <w:t>FNN</w:t>
      </w:r>
      <w:r>
        <w:t>), рекуррентные нейронные сети (</w:t>
      </w:r>
      <w:r>
        <w:rPr>
          <w:lang w:val="en-US"/>
        </w:rPr>
        <w:t>RNN</w:t>
      </w:r>
      <w:r w:rsidRPr="00B42175">
        <w:t>)</w:t>
      </w:r>
      <w:r>
        <w:t xml:space="preserve"> и </w:t>
      </w:r>
      <w:proofErr w:type="spellStart"/>
      <w:r>
        <w:t>сверточные</w:t>
      </w:r>
      <w:proofErr w:type="spellEnd"/>
      <w:r>
        <w:t xml:space="preserve"> нейронные сети (</w:t>
      </w:r>
      <w:r>
        <w:rPr>
          <w:lang w:val="en-US"/>
        </w:rPr>
        <w:t>CNN</w:t>
      </w:r>
      <w:r w:rsidRPr="00B42175">
        <w:t>)</w:t>
      </w:r>
      <w:r>
        <w:t>.</w:t>
      </w:r>
    </w:p>
    <w:p w:rsidR="0058208B" w:rsidRDefault="00B42175" w:rsidP="0058208B">
      <w:proofErr w:type="spellStart"/>
      <w:r w:rsidRPr="00B42175">
        <w:rPr>
          <w:b/>
        </w:rPr>
        <w:t>Полносвязной</w:t>
      </w:r>
      <w:proofErr w:type="spellEnd"/>
      <w:r w:rsidRPr="00B42175">
        <w:rPr>
          <w:b/>
        </w:rPr>
        <w:t xml:space="preserve"> нейронной сетью прямого распространения</w:t>
      </w:r>
      <w:r>
        <w:t xml:space="preserve"> </w:t>
      </w:r>
      <w:r w:rsidR="0058208B">
        <w:t>(</w:t>
      </w:r>
      <w:r w:rsidR="0058208B" w:rsidRPr="0016426C">
        <w:rPr>
          <w:lang w:val="en-US"/>
        </w:rPr>
        <w:t>Fully</w:t>
      </w:r>
      <w:r w:rsidR="0058208B" w:rsidRPr="0058208B">
        <w:t xml:space="preserve"> </w:t>
      </w:r>
      <w:r w:rsidR="0058208B" w:rsidRPr="0016426C">
        <w:rPr>
          <w:lang w:val="en-US"/>
        </w:rPr>
        <w:t>Connected</w:t>
      </w:r>
      <w:r w:rsidR="0058208B" w:rsidRPr="0058208B">
        <w:t xml:space="preserve"> </w:t>
      </w:r>
      <w:r w:rsidR="0058208B" w:rsidRPr="0016426C">
        <w:rPr>
          <w:lang w:val="en-US"/>
        </w:rPr>
        <w:t>Feed</w:t>
      </w:r>
      <w:r w:rsidR="0058208B" w:rsidRPr="0058208B">
        <w:t>-</w:t>
      </w:r>
      <w:r w:rsidR="0058208B" w:rsidRPr="0016426C">
        <w:rPr>
          <w:lang w:val="en-US"/>
        </w:rPr>
        <w:t>Forward</w:t>
      </w:r>
      <w:r w:rsidR="0058208B" w:rsidRPr="0058208B">
        <w:t xml:space="preserve"> </w:t>
      </w:r>
      <w:r w:rsidR="0058208B" w:rsidRPr="0016426C">
        <w:rPr>
          <w:lang w:val="en-US"/>
        </w:rPr>
        <w:t>Neural</w:t>
      </w:r>
      <w:r w:rsidR="0058208B" w:rsidRPr="0058208B">
        <w:t xml:space="preserve"> </w:t>
      </w:r>
      <w:r w:rsidR="0058208B" w:rsidRPr="0016426C">
        <w:rPr>
          <w:lang w:val="en-US"/>
        </w:rPr>
        <w:t>Networks</w:t>
      </w:r>
      <w:r w:rsidR="0058208B">
        <w:t xml:space="preserve"> </w:t>
      </w:r>
      <w:r>
        <w:t xml:space="preserve">или </w:t>
      </w:r>
      <w:r>
        <w:rPr>
          <w:lang w:val="en-US"/>
        </w:rPr>
        <w:t>FNN</w:t>
      </w:r>
      <w:r w:rsidR="0058208B">
        <w:t>)</w:t>
      </w:r>
      <w:r w:rsidRPr="00B42175">
        <w:t xml:space="preserve"> </w:t>
      </w:r>
      <w:r>
        <w:t>называется нейронная сеть, в которой входные данные проходят чер</w:t>
      </w:r>
      <w:r w:rsidR="0058208B">
        <w:t>ез слои нейронов в одну сторону</w:t>
      </w:r>
      <w:proofErr w:type="gramStart"/>
      <w:r w:rsidR="0058208B">
        <w:t>.</w:t>
      </w:r>
      <w:proofErr w:type="gramEnd"/>
      <w:r w:rsidR="0058208B">
        <w:t xml:space="preserve"> Т</w:t>
      </w:r>
      <w:r>
        <w:t xml:space="preserve">акие нейронные </w:t>
      </w:r>
      <w:r w:rsidR="0058208B">
        <w:t>сети могут использоваться для классификации изображений, однако требуют большое количество данных для обучения.</w:t>
      </w:r>
    </w:p>
    <w:p w:rsidR="0058208B" w:rsidRDefault="0058208B" w:rsidP="0058208B">
      <w:pPr>
        <w:rPr>
          <w:bCs/>
        </w:rPr>
      </w:pPr>
      <w:r>
        <w:rPr>
          <w:b/>
        </w:rPr>
        <w:t>Рекуррентной нейронной сетью (</w:t>
      </w:r>
      <w:r w:rsidRPr="00DB080E">
        <w:rPr>
          <w:bCs/>
          <w:lang w:val="en-US"/>
        </w:rPr>
        <w:t>Recurrent</w:t>
      </w:r>
      <w:r w:rsidRPr="0058208B">
        <w:rPr>
          <w:bCs/>
        </w:rPr>
        <w:t xml:space="preserve"> </w:t>
      </w:r>
      <w:r w:rsidRPr="00DB080E">
        <w:rPr>
          <w:bCs/>
          <w:lang w:val="en-US"/>
        </w:rPr>
        <w:t>Neural</w:t>
      </w:r>
      <w:r w:rsidRPr="0058208B">
        <w:rPr>
          <w:bCs/>
        </w:rPr>
        <w:t xml:space="preserve"> </w:t>
      </w:r>
      <w:r w:rsidRPr="00DB080E">
        <w:rPr>
          <w:bCs/>
          <w:lang w:val="en-US"/>
        </w:rPr>
        <w:t>Networks</w:t>
      </w:r>
      <w:r w:rsidRPr="0058208B">
        <w:rPr>
          <w:bCs/>
        </w:rPr>
        <w:t xml:space="preserve"> </w:t>
      </w:r>
      <w:r>
        <w:rPr>
          <w:bCs/>
        </w:rPr>
        <w:t xml:space="preserve">или </w:t>
      </w:r>
      <w:r>
        <w:rPr>
          <w:bCs/>
          <w:lang w:val="en-US"/>
        </w:rPr>
        <w:t>RNN</w:t>
      </w:r>
      <w:r>
        <w:rPr>
          <w:bCs/>
        </w:rPr>
        <w:t xml:space="preserve">) называется нейронная сеть, в которой входная информация может «циркулировать» по скрытым слоям, отправляясь более поздних нейронов на более </w:t>
      </w:r>
      <w:proofErr w:type="gramStart"/>
      <w:r>
        <w:rPr>
          <w:bCs/>
        </w:rPr>
        <w:t>ранние</w:t>
      </w:r>
      <w:proofErr w:type="gramEnd"/>
      <w:r>
        <w:rPr>
          <w:bCs/>
        </w:rPr>
        <w:t>. Рекуррентные нейронные сети обладают дополнительной памятью за счет повторной передачи нейронной сети информации, но являются довольно сложными в обучении.</w:t>
      </w:r>
    </w:p>
    <w:p w:rsidR="0058208B" w:rsidRDefault="0058208B" w:rsidP="0058208B">
      <w:pPr>
        <w:rPr>
          <w:bCs/>
        </w:rPr>
      </w:pPr>
      <w:proofErr w:type="spellStart"/>
      <w:r>
        <w:rPr>
          <w:b/>
          <w:bCs/>
        </w:rPr>
        <w:t>Сверточной</w:t>
      </w:r>
      <w:proofErr w:type="spellEnd"/>
      <w:r w:rsidRPr="0058208B">
        <w:rPr>
          <w:b/>
          <w:bCs/>
        </w:rPr>
        <w:t xml:space="preserve"> </w:t>
      </w:r>
      <w:r>
        <w:rPr>
          <w:b/>
          <w:bCs/>
        </w:rPr>
        <w:t>нейронной</w:t>
      </w:r>
      <w:r w:rsidRPr="0058208B">
        <w:rPr>
          <w:b/>
          <w:bCs/>
        </w:rPr>
        <w:t xml:space="preserve"> </w:t>
      </w:r>
      <w:r>
        <w:rPr>
          <w:b/>
          <w:bCs/>
        </w:rPr>
        <w:t>сетью</w:t>
      </w:r>
      <w:r w:rsidRPr="0058208B">
        <w:rPr>
          <w:b/>
          <w:bCs/>
        </w:rPr>
        <w:t xml:space="preserve"> (</w:t>
      </w:r>
      <w:r w:rsidRPr="00DB080E">
        <w:rPr>
          <w:lang w:val="en-US"/>
        </w:rPr>
        <w:t>Convolutional</w:t>
      </w:r>
      <w:r w:rsidRPr="0058208B">
        <w:t xml:space="preserve"> </w:t>
      </w:r>
      <w:r w:rsidRPr="00DB080E">
        <w:rPr>
          <w:lang w:val="en-US"/>
        </w:rPr>
        <w:t>Neural</w:t>
      </w:r>
      <w:r w:rsidRPr="0058208B">
        <w:t xml:space="preserve"> </w:t>
      </w:r>
      <w:r w:rsidRPr="00DB080E">
        <w:rPr>
          <w:lang w:val="en-US"/>
        </w:rPr>
        <w:t>Networks</w:t>
      </w:r>
      <w:r w:rsidRPr="0058208B">
        <w:t xml:space="preserve"> </w:t>
      </w:r>
      <w:r>
        <w:t>или</w:t>
      </w:r>
      <w:r w:rsidRPr="0058208B">
        <w:t xml:space="preserve"> </w:t>
      </w:r>
      <w:r>
        <w:rPr>
          <w:lang w:val="en-US"/>
        </w:rPr>
        <w:t>CNN</w:t>
      </w:r>
      <w:r w:rsidRPr="0058208B">
        <w:t>)</w:t>
      </w:r>
      <w:r w:rsidRPr="0058208B">
        <w:rPr>
          <w:bCs/>
        </w:rPr>
        <w:t xml:space="preserve"> </w:t>
      </w:r>
      <w:r>
        <w:rPr>
          <w:bCs/>
        </w:rPr>
        <w:t xml:space="preserve">называется нейронная сеть </w:t>
      </w:r>
      <w:r w:rsidR="00150BED">
        <w:rPr>
          <w:bCs/>
        </w:rPr>
        <w:t xml:space="preserve">обладающая нейронами, реализующими свертку за счет </w:t>
      </w:r>
      <w:proofErr w:type="spellStart"/>
      <w:r w:rsidR="00150BED">
        <w:rPr>
          <w:bCs/>
        </w:rPr>
        <w:t>сверточных</w:t>
      </w:r>
      <w:proofErr w:type="spellEnd"/>
      <w:r w:rsidR="00150BED">
        <w:rPr>
          <w:bCs/>
        </w:rPr>
        <w:t xml:space="preserve"> слоев и уменьшение разрешения за счет слоев объединения (</w:t>
      </w:r>
      <w:r w:rsidR="00150BED">
        <w:rPr>
          <w:bCs/>
          <w:lang w:val="en-US"/>
        </w:rPr>
        <w:t>Pooling</w:t>
      </w:r>
      <w:r w:rsidR="00150BED">
        <w:rPr>
          <w:bCs/>
        </w:rPr>
        <w:t xml:space="preserve">-слоев), и </w:t>
      </w:r>
      <w:proofErr w:type="spellStart"/>
      <w:r w:rsidR="00150BED">
        <w:rPr>
          <w:bCs/>
        </w:rPr>
        <w:t>полносвязными</w:t>
      </w:r>
      <w:proofErr w:type="spellEnd"/>
      <w:r w:rsidR="00150BED">
        <w:rPr>
          <w:bCs/>
        </w:rPr>
        <w:t xml:space="preserve"> слоями на выходе. </w:t>
      </w:r>
      <w:proofErr w:type="spellStart"/>
      <w:r w:rsidR="00150BED">
        <w:rPr>
          <w:bCs/>
        </w:rPr>
        <w:t>Сверточные</w:t>
      </w:r>
      <w:proofErr w:type="spellEnd"/>
      <w:r w:rsidR="00150BED">
        <w:rPr>
          <w:bCs/>
        </w:rPr>
        <w:t xml:space="preserve"> нейронные сети применяются при решении задач классификации, сегментации и распознавания.</w:t>
      </w:r>
    </w:p>
    <w:p w:rsidR="00150BED" w:rsidRDefault="00150BED" w:rsidP="0058208B">
      <w:pPr>
        <w:rPr>
          <w:bCs/>
        </w:rPr>
      </w:pPr>
      <w:r>
        <w:rPr>
          <w:bCs/>
        </w:rPr>
        <w:t xml:space="preserve">Для выполнения поставленной задачи было решено использовать модель </w:t>
      </w:r>
      <w:r>
        <w:rPr>
          <w:bCs/>
          <w:lang w:val="en-US"/>
        </w:rPr>
        <w:t>U</w:t>
      </w:r>
      <w:r w:rsidRPr="00150BED">
        <w:rPr>
          <w:bCs/>
        </w:rPr>
        <w:t>-</w:t>
      </w:r>
      <w:r>
        <w:rPr>
          <w:bCs/>
          <w:lang w:val="en-US"/>
        </w:rPr>
        <w:t>Net</w:t>
      </w:r>
      <w:r>
        <w:rPr>
          <w:bCs/>
        </w:rPr>
        <w:t xml:space="preserve">, способную работать с небольшим количеством изображений и сравнительно быстро обучаться за счет наличия у сети свойств как </w:t>
      </w:r>
      <w:proofErr w:type="spellStart"/>
      <w:r>
        <w:rPr>
          <w:bCs/>
        </w:rPr>
        <w:t>сверточной</w:t>
      </w:r>
      <w:proofErr w:type="spellEnd"/>
      <w:r>
        <w:rPr>
          <w:bCs/>
        </w:rPr>
        <w:t>, так и рекуррентной нейронной сети.</w:t>
      </w:r>
    </w:p>
    <w:p w:rsidR="00150BED" w:rsidRDefault="00150BED" w:rsidP="0058208B">
      <w:pPr>
        <w:rPr>
          <w:b/>
        </w:rPr>
      </w:pPr>
    </w:p>
    <w:p w:rsidR="00150BED" w:rsidRDefault="00150BED" w:rsidP="0058208B">
      <w:pPr>
        <w:rPr>
          <w:b/>
        </w:rPr>
      </w:pPr>
    </w:p>
    <w:p w:rsidR="00150BED" w:rsidRDefault="00150BED" w:rsidP="0058208B">
      <w:pPr>
        <w:rPr>
          <w:b/>
        </w:rPr>
      </w:pPr>
    </w:p>
    <w:p w:rsidR="00150BED" w:rsidRDefault="00150BED" w:rsidP="0058208B">
      <w:pPr>
        <w:rPr>
          <w:b/>
        </w:rPr>
      </w:pPr>
    </w:p>
    <w:p w:rsidR="00150BED" w:rsidRDefault="00150BED" w:rsidP="00150BED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150BED">
        <w:rPr>
          <w:rFonts w:ascii="Times New Roman" w:hAnsi="Times New Roman" w:cs="Times New Roman"/>
          <w:color w:val="000000" w:themeColor="text1"/>
        </w:rPr>
        <w:lastRenderedPageBreak/>
        <w:t xml:space="preserve">Сбор и разметка </w:t>
      </w:r>
      <w:proofErr w:type="spellStart"/>
      <w:r w:rsidRPr="00150BED">
        <w:rPr>
          <w:rFonts w:ascii="Times New Roman" w:hAnsi="Times New Roman" w:cs="Times New Roman"/>
          <w:color w:val="000000" w:themeColor="text1"/>
        </w:rPr>
        <w:t>датас</w:t>
      </w:r>
      <w:r w:rsidR="00957CAC">
        <w:rPr>
          <w:rFonts w:ascii="Times New Roman" w:hAnsi="Times New Roman" w:cs="Times New Roman"/>
          <w:color w:val="000000" w:themeColor="text1"/>
        </w:rPr>
        <w:t>ета</w:t>
      </w:r>
      <w:proofErr w:type="spellEnd"/>
      <w:r w:rsidR="00957CAC">
        <w:rPr>
          <w:rFonts w:ascii="Times New Roman" w:hAnsi="Times New Roman" w:cs="Times New Roman"/>
          <w:color w:val="000000" w:themeColor="text1"/>
        </w:rPr>
        <w:t xml:space="preserve"> для обучения и тестирования</w:t>
      </w:r>
    </w:p>
    <w:p w:rsidR="007844A3" w:rsidRDefault="00150BED" w:rsidP="00150BED">
      <w:r>
        <w:t>Для распознавания люков на изображениях было сделано и размечено порядка 150 фотографий с одним или несколькими люками, из которых в силу ограничений памяти устройства, на котором производилось обучение, было использовано 3</w:t>
      </w:r>
      <w:r w:rsidRPr="00150BED">
        <w:t>0.</w:t>
      </w:r>
      <w:r>
        <w:t xml:space="preserve"> </w:t>
      </w:r>
    </w:p>
    <w:p w:rsidR="007844A3" w:rsidRDefault="007844A3" w:rsidP="00150BED">
      <w:r>
        <w:t xml:space="preserve">Для каждой исходной фотографии была создана маска с выделенным люком с помощью инструментов </w:t>
      </w:r>
      <w:r>
        <w:rPr>
          <w:lang w:val="en-US"/>
        </w:rPr>
        <w:t>VIA</w:t>
      </w:r>
      <w:r w:rsidRPr="007844A3">
        <w:t xml:space="preserve"> </w:t>
      </w:r>
      <w:r>
        <w:t xml:space="preserve">и </w:t>
      </w:r>
      <w:proofErr w:type="spellStart"/>
      <w:r>
        <w:rPr>
          <w:lang w:val="en-US"/>
        </w:rPr>
        <w:t>OpenCV</w:t>
      </w:r>
      <w:proofErr w:type="spellEnd"/>
      <w:r>
        <w:t>.</w:t>
      </w:r>
    </w:p>
    <w:p w:rsidR="007844A3" w:rsidRDefault="007844A3" w:rsidP="007844A3">
      <w:proofErr w:type="gramStart"/>
      <w:r>
        <w:t>Собранный</w:t>
      </w:r>
      <w:proofErr w:type="gramEnd"/>
      <w:r>
        <w:t xml:space="preserve"> </w:t>
      </w:r>
      <w:proofErr w:type="spellStart"/>
      <w:r>
        <w:t>датасет</w:t>
      </w:r>
      <w:proofErr w:type="spellEnd"/>
      <w:r>
        <w:t xml:space="preserve"> по</w:t>
      </w:r>
      <w:r>
        <w:t>двергся</w:t>
      </w:r>
      <w:r>
        <w:t xml:space="preserve"> аугментации с помощью модуля </w:t>
      </w:r>
      <w:proofErr w:type="spellStart"/>
      <w:r w:rsidRPr="00150BED">
        <w:t>ImageDataGenerator</w:t>
      </w:r>
      <w:proofErr w:type="spellEnd"/>
      <w:r w:rsidRPr="00150BED">
        <w:t xml:space="preserve"> </w:t>
      </w:r>
      <w:r>
        <w:t xml:space="preserve">в </w:t>
      </w:r>
      <w:proofErr w:type="spellStart"/>
      <w:r>
        <w:rPr>
          <w:lang w:val="en-US"/>
        </w:rPr>
        <w:t>Keras</w:t>
      </w:r>
      <w:proofErr w:type="spellEnd"/>
      <w:r>
        <w:t xml:space="preserve">, после чего количество </w:t>
      </w:r>
      <w:r>
        <w:t xml:space="preserve">изображений и соответствующих им масок </w:t>
      </w:r>
      <w:r>
        <w:t>увеличилось до 20 тысяч</w:t>
      </w:r>
      <w:r>
        <w:t>.</w:t>
      </w:r>
    </w:p>
    <w:p w:rsidR="007844A3" w:rsidRDefault="007844A3" w:rsidP="007844A3"/>
    <w:p w:rsidR="007844A3" w:rsidRDefault="007844A3" w:rsidP="007844A3"/>
    <w:p w:rsidR="007844A3" w:rsidRDefault="007844A3" w:rsidP="007844A3"/>
    <w:p w:rsidR="007844A3" w:rsidRDefault="007844A3" w:rsidP="007844A3"/>
    <w:p w:rsidR="007844A3" w:rsidRDefault="007844A3" w:rsidP="007844A3"/>
    <w:p w:rsidR="007844A3" w:rsidRDefault="007844A3" w:rsidP="007844A3"/>
    <w:p w:rsidR="007844A3" w:rsidRDefault="007844A3" w:rsidP="007844A3"/>
    <w:p w:rsidR="007844A3" w:rsidRDefault="007844A3" w:rsidP="007844A3"/>
    <w:p w:rsidR="007844A3" w:rsidRDefault="007844A3" w:rsidP="007844A3"/>
    <w:p w:rsidR="007844A3" w:rsidRDefault="007844A3" w:rsidP="007844A3"/>
    <w:p w:rsidR="007844A3" w:rsidRDefault="007844A3" w:rsidP="007844A3"/>
    <w:p w:rsidR="007844A3" w:rsidRDefault="007844A3" w:rsidP="007844A3"/>
    <w:p w:rsidR="007844A3" w:rsidRDefault="007844A3" w:rsidP="007844A3"/>
    <w:p w:rsidR="007844A3" w:rsidRDefault="007844A3" w:rsidP="007844A3"/>
    <w:p w:rsidR="007844A3" w:rsidRDefault="007844A3" w:rsidP="007844A3"/>
    <w:p w:rsidR="007844A3" w:rsidRDefault="007844A3" w:rsidP="007844A3"/>
    <w:p w:rsidR="007844A3" w:rsidRDefault="007844A3" w:rsidP="007844A3"/>
    <w:p w:rsidR="007844A3" w:rsidRDefault="007844A3" w:rsidP="007844A3"/>
    <w:p w:rsidR="007844A3" w:rsidRDefault="007844A3" w:rsidP="007844A3"/>
    <w:p w:rsidR="007844A3" w:rsidRDefault="007844A3" w:rsidP="007844A3"/>
    <w:p w:rsidR="007844A3" w:rsidRDefault="007844A3" w:rsidP="007844A3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Обучение модели и ее </w:t>
      </w:r>
      <w:r w:rsidR="00957CAC">
        <w:rPr>
          <w:rFonts w:ascii="Times New Roman" w:hAnsi="Times New Roman" w:cs="Times New Roman"/>
          <w:color w:val="000000" w:themeColor="text1"/>
        </w:rPr>
        <w:t>тестирование</w:t>
      </w:r>
    </w:p>
    <w:p w:rsidR="00532228" w:rsidRDefault="00532228" w:rsidP="00532228">
      <w:r>
        <w:t xml:space="preserve">Код по обучению и тестированию модели </w:t>
      </w:r>
      <w:proofErr w:type="spellStart"/>
      <w:r>
        <w:t>предствлен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  <w:r w:rsidRPr="00532228">
        <w:t xml:space="preserve"> </w:t>
      </w:r>
      <w:r>
        <w:t xml:space="preserve">в файлах </w:t>
      </w:r>
      <w:proofErr w:type="spellStart"/>
      <w:r>
        <w:rPr>
          <w:lang w:val="en-US"/>
        </w:rPr>
        <w:t>trainTrapdoors</w:t>
      </w:r>
      <w:proofErr w:type="spellEnd"/>
      <w:r w:rsidRPr="00532228">
        <w:t>.</w:t>
      </w:r>
      <w:proofErr w:type="spellStart"/>
      <w:r>
        <w:rPr>
          <w:lang w:val="en-US"/>
        </w:rPr>
        <w:t>ipynb</w:t>
      </w:r>
      <w:proofErr w:type="spellEnd"/>
      <w:r w:rsidRPr="00532228">
        <w:t xml:space="preserve"> </w:t>
      </w:r>
      <w:r>
        <w:t xml:space="preserve">и </w:t>
      </w:r>
      <w:proofErr w:type="spellStart"/>
      <w:r>
        <w:rPr>
          <w:lang w:val="en-US"/>
        </w:rPr>
        <w:t>testTrapdoors</w:t>
      </w:r>
      <w:proofErr w:type="spellEnd"/>
      <w:r w:rsidRPr="00532228">
        <w:t>.</w:t>
      </w:r>
      <w:proofErr w:type="spellStart"/>
      <w:r>
        <w:rPr>
          <w:lang w:val="en-US"/>
        </w:rPr>
        <w:t>ipynb</w:t>
      </w:r>
      <w:proofErr w:type="spellEnd"/>
      <w:r w:rsidRPr="00532228">
        <w:t xml:space="preserve"> </w:t>
      </w:r>
      <w:r>
        <w:t>соответственно.</w:t>
      </w:r>
    </w:p>
    <w:p w:rsidR="00532228" w:rsidRDefault="00957CAC" w:rsidP="00957CAC">
      <w:r>
        <w:t>Модель была обучена, но при тестировании показала неудовлетворительные результаты, не распознав люк ни на одном тестовом изображении.</w:t>
      </w:r>
    </w:p>
    <w:p w:rsidR="00957CAC" w:rsidRDefault="00957CAC" w:rsidP="00957CAC"/>
    <w:p w:rsidR="00957CAC" w:rsidRDefault="00957CAC" w:rsidP="00957CAC">
      <w:pPr>
        <w:jc w:val="center"/>
      </w:pPr>
    </w:p>
    <w:p w:rsidR="00957CAC" w:rsidRDefault="00957CAC" w:rsidP="00957CAC">
      <w:pPr>
        <w:jc w:val="center"/>
      </w:pPr>
    </w:p>
    <w:p w:rsidR="00957CAC" w:rsidRDefault="00957CAC" w:rsidP="00957CAC">
      <w:pPr>
        <w:jc w:val="center"/>
      </w:pPr>
    </w:p>
    <w:p w:rsidR="00957CAC" w:rsidRDefault="00957CAC" w:rsidP="00957CAC">
      <w:pPr>
        <w:jc w:val="center"/>
      </w:pPr>
    </w:p>
    <w:p w:rsidR="00957CAC" w:rsidRDefault="00957CAC" w:rsidP="00957CAC">
      <w:pPr>
        <w:jc w:val="center"/>
      </w:pPr>
    </w:p>
    <w:p w:rsidR="00957CAC" w:rsidRDefault="00957CAC" w:rsidP="00957CAC">
      <w:pPr>
        <w:jc w:val="center"/>
      </w:pPr>
    </w:p>
    <w:p w:rsidR="00957CAC" w:rsidRDefault="00957CAC" w:rsidP="00957CAC">
      <w:pPr>
        <w:jc w:val="center"/>
      </w:pPr>
    </w:p>
    <w:p w:rsidR="00957CAC" w:rsidRDefault="00957CAC" w:rsidP="00957CAC">
      <w:pPr>
        <w:jc w:val="center"/>
      </w:pPr>
    </w:p>
    <w:p w:rsidR="00957CAC" w:rsidRDefault="00957CAC" w:rsidP="00957CAC">
      <w:pPr>
        <w:jc w:val="center"/>
      </w:pPr>
    </w:p>
    <w:p w:rsidR="00957CAC" w:rsidRDefault="00957CAC" w:rsidP="00957CAC">
      <w:pPr>
        <w:jc w:val="center"/>
      </w:pPr>
    </w:p>
    <w:p w:rsidR="00957CAC" w:rsidRDefault="00957CAC" w:rsidP="00957CAC">
      <w:pPr>
        <w:jc w:val="center"/>
      </w:pPr>
    </w:p>
    <w:p w:rsidR="00957CAC" w:rsidRDefault="00957CAC" w:rsidP="00957CAC">
      <w:pPr>
        <w:jc w:val="center"/>
      </w:pPr>
    </w:p>
    <w:p w:rsidR="00957CAC" w:rsidRDefault="00957CAC" w:rsidP="00957CAC">
      <w:pPr>
        <w:jc w:val="center"/>
      </w:pPr>
    </w:p>
    <w:p w:rsidR="00957CAC" w:rsidRDefault="00957CAC" w:rsidP="00957CAC">
      <w:pPr>
        <w:jc w:val="center"/>
      </w:pPr>
    </w:p>
    <w:p w:rsidR="00957CAC" w:rsidRDefault="00957CAC" w:rsidP="00957CAC">
      <w:pPr>
        <w:jc w:val="center"/>
      </w:pPr>
    </w:p>
    <w:p w:rsidR="00957CAC" w:rsidRDefault="00957CAC" w:rsidP="00957CAC">
      <w:pPr>
        <w:jc w:val="center"/>
      </w:pPr>
    </w:p>
    <w:p w:rsidR="00957CAC" w:rsidRDefault="00957CAC" w:rsidP="00957CAC">
      <w:pPr>
        <w:jc w:val="center"/>
      </w:pPr>
    </w:p>
    <w:p w:rsidR="00957CAC" w:rsidRDefault="00957CAC" w:rsidP="00957CAC">
      <w:pPr>
        <w:jc w:val="center"/>
      </w:pPr>
    </w:p>
    <w:p w:rsidR="00957CAC" w:rsidRDefault="00957CAC" w:rsidP="00957CAC">
      <w:pPr>
        <w:jc w:val="center"/>
      </w:pPr>
    </w:p>
    <w:p w:rsidR="00957CAC" w:rsidRDefault="00957CAC" w:rsidP="00957CAC">
      <w:pPr>
        <w:jc w:val="center"/>
      </w:pPr>
    </w:p>
    <w:p w:rsidR="00957CAC" w:rsidRDefault="00957CAC" w:rsidP="00957CAC">
      <w:pPr>
        <w:jc w:val="center"/>
      </w:pPr>
    </w:p>
    <w:p w:rsidR="00957CAC" w:rsidRDefault="00957CAC" w:rsidP="00957CAC">
      <w:pPr>
        <w:jc w:val="center"/>
      </w:pPr>
    </w:p>
    <w:p w:rsidR="00957CAC" w:rsidRDefault="00957CAC" w:rsidP="00957CAC">
      <w:pPr>
        <w:jc w:val="center"/>
      </w:pPr>
    </w:p>
    <w:p w:rsidR="00957CAC" w:rsidRDefault="00957CAC" w:rsidP="00957CAC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</w:p>
    <w:p w:rsidR="00957CAC" w:rsidRPr="00957CAC" w:rsidRDefault="00957CAC" w:rsidP="00957CAC">
      <w:r>
        <w:t xml:space="preserve">Была изучена работа с инструментами по разметке изображений, синтаксис языка </w:t>
      </w:r>
      <w:r>
        <w:rPr>
          <w:lang w:val="en-US"/>
        </w:rPr>
        <w:t>Python</w:t>
      </w:r>
      <w:r w:rsidRPr="00957CAC">
        <w:t xml:space="preserve"> </w:t>
      </w:r>
      <w:r>
        <w:t xml:space="preserve">и некоторые библиотеки по работе с изображениями, рассмотрены архитектуры нейронных сетей и изучена нейронная сеть </w:t>
      </w:r>
      <w:r>
        <w:rPr>
          <w:lang w:val="en-US"/>
        </w:rPr>
        <w:t>U</w:t>
      </w:r>
      <w:r w:rsidRPr="00957CAC">
        <w:t>-</w:t>
      </w:r>
      <w:r>
        <w:rPr>
          <w:lang w:val="en-US"/>
        </w:rPr>
        <w:t>Net</w:t>
      </w:r>
      <w:r>
        <w:t>. При обучении модели возникли трудности, вызванные возможно недостаточным размером данных для обучения или низкой точностью их аннотации.</w:t>
      </w:r>
      <w:bookmarkStart w:id="2" w:name="_GoBack"/>
      <w:bookmarkEnd w:id="2"/>
    </w:p>
    <w:p w:rsidR="00957CAC" w:rsidRPr="00957CAC" w:rsidRDefault="00957CAC" w:rsidP="00957CAC">
      <w:pPr>
        <w:jc w:val="center"/>
      </w:pPr>
    </w:p>
    <w:sectPr w:rsidR="00957CAC" w:rsidRPr="00957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F387A"/>
    <w:multiLevelType w:val="hybridMultilevel"/>
    <w:tmpl w:val="0F3CDFD2"/>
    <w:lvl w:ilvl="0" w:tplc="7C4AC6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762"/>
    <w:rsid w:val="00150BED"/>
    <w:rsid w:val="00173819"/>
    <w:rsid w:val="001D523F"/>
    <w:rsid w:val="00307762"/>
    <w:rsid w:val="00532228"/>
    <w:rsid w:val="0058208B"/>
    <w:rsid w:val="007844A3"/>
    <w:rsid w:val="007F4E37"/>
    <w:rsid w:val="008F7EC8"/>
    <w:rsid w:val="00957CAC"/>
    <w:rsid w:val="00B42175"/>
    <w:rsid w:val="00F0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бычный ГОСТ"/>
    <w:qFormat/>
    <w:rsid w:val="001D523F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D52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52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1D523F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D52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23F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1D523F"/>
    <w:pPr>
      <w:tabs>
        <w:tab w:val="right" w:leader="dot" w:pos="9345"/>
      </w:tabs>
      <w:spacing w:after="100"/>
      <w:jc w:val="left"/>
    </w:pPr>
  </w:style>
  <w:style w:type="character" w:styleId="a6">
    <w:name w:val="Hyperlink"/>
    <w:basedOn w:val="a0"/>
    <w:uiPriority w:val="99"/>
    <w:unhideWhenUsed/>
    <w:rsid w:val="001D523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B421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бычный ГОСТ"/>
    <w:qFormat/>
    <w:rsid w:val="001D523F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D52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52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1D523F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D52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23F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1D523F"/>
    <w:pPr>
      <w:tabs>
        <w:tab w:val="right" w:leader="dot" w:pos="9345"/>
      </w:tabs>
      <w:spacing w:after="100"/>
      <w:jc w:val="left"/>
    </w:pPr>
  </w:style>
  <w:style w:type="character" w:styleId="a6">
    <w:name w:val="Hyperlink"/>
    <w:basedOn w:val="a0"/>
    <w:uiPriority w:val="99"/>
    <w:unhideWhenUsed/>
    <w:rsid w:val="001D523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B42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6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174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A0203-86AB-440E-B21B-757DA7601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alric</dc:creator>
  <cp:lastModifiedBy>alric</cp:lastModifiedBy>
  <cp:revision>2</cp:revision>
  <dcterms:created xsi:type="dcterms:W3CDTF">2020-09-26T18:45:00Z</dcterms:created>
  <dcterms:modified xsi:type="dcterms:W3CDTF">2020-09-26T18:45:00Z</dcterms:modified>
</cp:coreProperties>
</file>