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D2F" w:rsidRPr="0005137A" w:rsidRDefault="00480F4E" w:rsidP="00A00D2F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r w:rsidRPr="0005137A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Таблица Экспорт</w:t>
      </w:r>
      <w:r w:rsidR="00D46388" w:rsidRPr="0005137A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электроэнергии </w:t>
      </w:r>
      <w:r w:rsidRPr="0005137A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из страны</w:t>
      </w:r>
      <w:r w:rsidR="002A4DC9" w:rsidRPr="0005137A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ОЭСР, (</w:t>
      </w:r>
      <w:r w:rsidR="00D46388" w:rsidRPr="0005137A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млрд </w:t>
      </w:r>
      <w:proofErr w:type="spellStart"/>
      <w:r w:rsidR="00D46388" w:rsidRPr="0005137A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кВт·ч</w:t>
      </w:r>
      <w:proofErr w:type="spellEnd"/>
      <w:r w:rsidR="00A00D2F" w:rsidRPr="0005137A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870"/>
        <w:gridCol w:w="1870"/>
        <w:gridCol w:w="1870"/>
        <w:gridCol w:w="1868"/>
        <w:gridCol w:w="1867"/>
      </w:tblGrid>
      <w:tr w:rsidR="0005137A" w:rsidRPr="0005137A" w:rsidTr="00D463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0" w:type="pct"/>
          </w:tcPr>
          <w:p w:rsidR="00D46388" w:rsidRPr="0005137A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05137A">
              <w:rPr>
                <w:rFonts w:ascii="Arial" w:hAnsi="Arial" w:cs="Arial"/>
                <w:color w:val="auto"/>
                <w:sz w:val="20"/>
                <w:szCs w:val="20"/>
              </w:rPr>
              <w:t>2020</w:t>
            </w:r>
          </w:p>
        </w:tc>
        <w:tc>
          <w:tcPr>
            <w:tcW w:w="1000" w:type="pct"/>
          </w:tcPr>
          <w:p w:rsidR="00D46388" w:rsidRPr="0005137A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05137A">
              <w:rPr>
                <w:rFonts w:ascii="Arial" w:hAnsi="Arial" w:cs="Arial"/>
                <w:color w:val="auto"/>
                <w:sz w:val="20"/>
                <w:szCs w:val="20"/>
              </w:rPr>
              <w:t>2021</w:t>
            </w:r>
          </w:p>
        </w:tc>
        <w:tc>
          <w:tcPr>
            <w:tcW w:w="1000" w:type="pct"/>
          </w:tcPr>
          <w:p w:rsidR="00D46388" w:rsidRPr="0005137A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05137A">
              <w:rPr>
                <w:rFonts w:ascii="Arial" w:hAnsi="Arial" w:cs="Arial"/>
                <w:color w:val="auto"/>
                <w:sz w:val="20"/>
                <w:szCs w:val="20"/>
              </w:rPr>
              <w:t>2022</w:t>
            </w:r>
          </w:p>
        </w:tc>
        <w:tc>
          <w:tcPr>
            <w:tcW w:w="999" w:type="pct"/>
          </w:tcPr>
          <w:p w:rsidR="00D46388" w:rsidRPr="0005137A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05137A">
              <w:rPr>
                <w:rFonts w:ascii="Arial" w:hAnsi="Arial" w:cs="Arial"/>
                <w:color w:val="auto"/>
                <w:sz w:val="20"/>
                <w:szCs w:val="20"/>
              </w:rPr>
              <w:t>2023</w:t>
            </w:r>
          </w:p>
        </w:tc>
        <w:tc>
          <w:tcPr>
            <w:tcW w:w="999" w:type="pct"/>
          </w:tcPr>
          <w:p w:rsidR="00D46388" w:rsidRPr="0005137A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05137A">
              <w:rPr>
                <w:rFonts w:ascii="Arial" w:hAnsi="Arial" w:cs="Arial"/>
                <w:color w:val="auto"/>
                <w:sz w:val="20"/>
                <w:szCs w:val="20"/>
              </w:rPr>
              <w:t>2024</w:t>
            </w:r>
          </w:p>
        </w:tc>
      </w:tr>
      <w:tr w:rsidR="0005137A" w:rsidRPr="0005137A" w:rsidTr="00D46388">
        <w:tc>
          <w:tcPr>
            <w:tcW w:w="1000" w:type="pct"/>
          </w:tcPr>
          <w:p w:rsidR="00D46388" w:rsidRPr="0005137A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1000" w:type="pct"/>
          </w:tcPr>
          <w:p w:rsidR="00D46388" w:rsidRPr="0005137A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1000" w:type="pct"/>
          </w:tcPr>
          <w:p w:rsidR="00D46388" w:rsidRPr="0005137A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999" w:type="pct"/>
          </w:tcPr>
          <w:p w:rsidR="00D46388" w:rsidRPr="0005137A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999" w:type="pct"/>
          </w:tcPr>
          <w:p w:rsidR="00D46388" w:rsidRPr="0005137A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</w:tbl>
    <w:p w:rsidR="00A00D2F" w:rsidRPr="0005137A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Pr="0005137A" w:rsidRDefault="00D46388" w:rsidP="00A00D2F">
      <w:pPr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5137A">
        <w:rPr>
          <w:rFonts w:ascii="Arial" w:hAnsi="Arial" w:cs="Arial"/>
          <w:color w:val="auto"/>
          <w:sz w:val="20"/>
          <w:szCs w:val="20"/>
          <w:lang w:val="ru-RU"/>
        </w:rPr>
        <w:t>Раздел: Электроэнергия</w:t>
      </w:r>
    </w:p>
    <w:p w:rsidR="00A00D2F" w:rsidRPr="0005137A" w:rsidRDefault="00A00D2F" w:rsidP="00A00D2F">
      <w:pPr>
        <w:spacing w:before="160" w:after="60"/>
        <w:ind w:firstLine="0"/>
        <w:rPr>
          <w:rFonts w:ascii="Arial" w:hAnsi="Arial" w:cs="Arial"/>
          <w:b/>
          <w:color w:val="auto"/>
          <w:sz w:val="20"/>
          <w:szCs w:val="20"/>
          <w:lang w:val="ru-RU"/>
        </w:rPr>
      </w:pPr>
      <w:r w:rsidRPr="0005137A">
        <w:rPr>
          <w:rFonts w:ascii="Arial" w:hAnsi="Arial" w:cs="Arial"/>
          <w:b/>
          <w:color w:val="auto"/>
          <w:sz w:val="20"/>
          <w:szCs w:val="20"/>
          <w:lang w:val="ru-RU"/>
        </w:rPr>
        <w:t>Блок «Выборка»</w:t>
      </w:r>
    </w:p>
    <w:p w:rsidR="00A96C5F" w:rsidRPr="0005137A" w:rsidRDefault="00A96C5F" w:rsidP="00A96C5F">
      <w:pPr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5137A">
        <w:rPr>
          <w:rFonts w:ascii="Arial" w:hAnsi="Arial" w:cs="Arial"/>
          <w:color w:val="auto"/>
          <w:sz w:val="20"/>
          <w:szCs w:val="20"/>
          <w:lang w:val="ru-RU"/>
        </w:rPr>
        <w:t xml:space="preserve">Для этой таблицы требуется </w:t>
      </w:r>
      <w:r w:rsidR="00D46388" w:rsidRPr="0005137A">
        <w:rPr>
          <w:rFonts w:ascii="Arial" w:hAnsi="Arial" w:cs="Arial"/>
          <w:color w:val="auto"/>
          <w:sz w:val="20"/>
          <w:szCs w:val="20"/>
          <w:u w:val="single"/>
          <w:lang w:val="ru-RU"/>
        </w:rPr>
        <w:t>одна</w:t>
      </w:r>
      <w:r w:rsidR="00D46388" w:rsidRPr="0005137A">
        <w:rPr>
          <w:rFonts w:ascii="Arial" w:hAnsi="Arial" w:cs="Arial"/>
          <w:color w:val="auto"/>
          <w:sz w:val="20"/>
          <w:szCs w:val="20"/>
          <w:lang w:val="ru-RU"/>
        </w:rPr>
        <w:t xml:space="preserve"> выбор</w:t>
      </w:r>
      <w:r w:rsidRPr="0005137A">
        <w:rPr>
          <w:rFonts w:ascii="Arial" w:hAnsi="Arial" w:cs="Arial"/>
          <w:color w:val="auto"/>
          <w:sz w:val="20"/>
          <w:szCs w:val="20"/>
          <w:lang w:val="ru-RU"/>
        </w:rPr>
        <w:t>к</w:t>
      </w:r>
      <w:r w:rsidR="00D46388" w:rsidRPr="0005137A">
        <w:rPr>
          <w:rFonts w:ascii="Arial" w:hAnsi="Arial" w:cs="Arial"/>
          <w:color w:val="auto"/>
          <w:sz w:val="20"/>
          <w:szCs w:val="20"/>
          <w:lang w:val="ru-RU"/>
        </w:rPr>
        <w:t>а</w:t>
      </w:r>
      <w:r w:rsidRPr="0005137A">
        <w:rPr>
          <w:rFonts w:ascii="Arial" w:hAnsi="Arial" w:cs="Arial"/>
          <w:color w:val="auto"/>
          <w:sz w:val="20"/>
          <w:szCs w:val="20"/>
          <w:lang w:val="ru-RU"/>
        </w:rPr>
        <w:t>.</w:t>
      </w:r>
    </w:p>
    <w:p w:rsidR="00A00D2F" w:rsidRPr="0005137A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5137A">
        <w:rPr>
          <w:rFonts w:ascii="Arial" w:hAnsi="Arial" w:cs="Arial"/>
          <w:b/>
          <w:color w:val="auto"/>
          <w:sz w:val="20"/>
          <w:szCs w:val="20"/>
          <w:lang w:val="ru-RU"/>
        </w:rPr>
        <w:t>Выборка 1:</w:t>
      </w:r>
    </w:p>
    <w:p w:rsidR="00A00D2F" w:rsidRPr="0005137A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5137A">
        <w:rPr>
          <w:rFonts w:ascii="Arial" w:hAnsi="Arial" w:cs="Arial"/>
          <w:b/>
          <w:color w:val="auto"/>
          <w:sz w:val="20"/>
          <w:szCs w:val="20"/>
          <w:lang w:val="ru-RU"/>
        </w:rPr>
        <w:t>Шаг 1. Таблица из Сырых данных:</w:t>
      </w:r>
    </w:p>
    <w:p w:rsidR="00A00D2F" w:rsidRPr="0005137A" w:rsidRDefault="00D46388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r w:rsidRPr="0005137A">
        <w:rPr>
          <w:rFonts w:ascii="Arial" w:hAnsi="Arial" w:cs="Arial"/>
          <w:color w:val="auto"/>
          <w:sz w:val="20"/>
          <w:szCs w:val="20"/>
          <w:lang w:val="ru-RU"/>
        </w:rPr>
        <w:t>Баланс электроэнергии и тепла</w:t>
      </w:r>
    </w:p>
    <w:p w:rsidR="00A00D2F" w:rsidRPr="0005137A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05137A">
        <w:rPr>
          <w:rFonts w:ascii="Arial" w:hAnsi="Arial" w:cs="Arial"/>
          <w:b/>
          <w:color w:val="auto"/>
          <w:sz w:val="20"/>
          <w:szCs w:val="20"/>
        </w:rPr>
        <w:t>Шаг</w:t>
      </w:r>
      <w:proofErr w:type="spellEnd"/>
      <w:r w:rsidRPr="0005137A">
        <w:rPr>
          <w:rFonts w:ascii="Arial" w:hAnsi="Arial" w:cs="Arial"/>
          <w:b/>
          <w:color w:val="auto"/>
          <w:sz w:val="20"/>
          <w:szCs w:val="20"/>
        </w:rPr>
        <w:t xml:space="preserve"> 2. </w:t>
      </w:r>
      <w:proofErr w:type="spellStart"/>
      <w:r w:rsidRPr="0005137A">
        <w:rPr>
          <w:rFonts w:ascii="Arial" w:hAnsi="Arial" w:cs="Arial"/>
          <w:b/>
          <w:color w:val="auto"/>
          <w:sz w:val="20"/>
          <w:szCs w:val="20"/>
        </w:rPr>
        <w:t>Фильтры</w:t>
      </w:r>
      <w:proofErr w:type="spellEnd"/>
      <w:r w:rsidRPr="0005137A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05137A">
        <w:rPr>
          <w:rFonts w:ascii="Arial" w:hAnsi="Arial" w:cs="Arial"/>
          <w:b/>
          <w:color w:val="auto"/>
          <w:sz w:val="20"/>
          <w:szCs w:val="20"/>
        </w:rPr>
        <w:t>до</w:t>
      </w:r>
      <w:proofErr w:type="spellEnd"/>
      <w:r w:rsidRPr="0005137A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05137A">
        <w:rPr>
          <w:rFonts w:ascii="Arial" w:hAnsi="Arial" w:cs="Arial"/>
          <w:b/>
          <w:color w:val="auto"/>
          <w:sz w:val="20"/>
          <w:szCs w:val="20"/>
        </w:rPr>
        <w:t>формирования</w:t>
      </w:r>
      <w:proofErr w:type="spellEnd"/>
      <w:r w:rsidRPr="0005137A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05137A" w:rsidRDefault="00A00D2F" w:rsidP="00480F4E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proofErr w:type="spellStart"/>
      <w:r w:rsidRPr="0005137A">
        <w:rPr>
          <w:rFonts w:ascii="Arial" w:hAnsi="Arial" w:cs="Arial"/>
          <w:color w:val="auto"/>
          <w:sz w:val="20"/>
          <w:szCs w:val="20"/>
          <w:lang w:val="ru-RU"/>
        </w:rPr>
        <w:t>Пресет</w:t>
      </w:r>
      <w:proofErr w:type="spellEnd"/>
      <w:r w:rsidRPr="0005137A">
        <w:rPr>
          <w:rFonts w:ascii="Arial" w:hAnsi="Arial" w:cs="Arial"/>
          <w:color w:val="auto"/>
          <w:sz w:val="20"/>
          <w:szCs w:val="20"/>
          <w:lang w:val="ru-RU"/>
        </w:rPr>
        <w:t xml:space="preserve"> «</w:t>
      </w:r>
      <w:r w:rsidR="00480F4E" w:rsidRPr="0005137A">
        <w:rPr>
          <w:rFonts w:ascii="Arial" w:hAnsi="Arial" w:cs="Arial"/>
          <w:color w:val="auto"/>
          <w:sz w:val="20"/>
          <w:szCs w:val="20"/>
          <w:lang w:val="ru-RU"/>
        </w:rPr>
        <w:t>Эксп</w:t>
      </w:r>
      <w:r w:rsidR="00A06E78" w:rsidRPr="0005137A">
        <w:rPr>
          <w:rFonts w:ascii="Arial" w:hAnsi="Arial" w:cs="Arial"/>
          <w:color w:val="auto"/>
          <w:sz w:val="20"/>
          <w:szCs w:val="20"/>
          <w:lang w:val="ru-RU"/>
        </w:rPr>
        <w:t xml:space="preserve">орт электроэнергии из страны </w:t>
      </w:r>
      <w:r w:rsidR="00480F4E" w:rsidRPr="0005137A">
        <w:rPr>
          <w:rFonts w:ascii="Arial" w:hAnsi="Arial" w:cs="Arial"/>
          <w:color w:val="auto"/>
          <w:sz w:val="20"/>
          <w:szCs w:val="20"/>
          <w:lang w:val="ru-RU"/>
        </w:rPr>
        <w:t>ОЭСР</w:t>
      </w:r>
      <w:r w:rsidR="00D46388" w:rsidRPr="0005137A">
        <w:rPr>
          <w:rFonts w:ascii="Arial" w:hAnsi="Arial" w:cs="Arial"/>
          <w:color w:val="auto"/>
          <w:sz w:val="20"/>
          <w:szCs w:val="20"/>
          <w:lang w:val="ru-RU"/>
        </w:rPr>
        <w:t>, (ГВт</w:t>
      </w:r>
      <w:r w:rsidR="00C43C84" w:rsidRPr="0005137A">
        <w:rPr>
          <w:rFonts w:ascii="Arial" w:hAnsi="Arial" w:cs="Arial"/>
          <w:color w:val="auto"/>
          <w:sz w:val="20"/>
          <w:szCs w:val="20"/>
          <w:lang w:val="ru-RU"/>
        </w:rPr>
        <w:t xml:space="preserve"> ч</w:t>
      </w:r>
      <w:r w:rsidR="00D46388" w:rsidRPr="0005137A">
        <w:rPr>
          <w:rFonts w:ascii="Arial" w:hAnsi="Arial" w:cs="Arial"/>
          <w:color w:val="auto"/>
          <w:sz w:val="20"/>
          <w:szCs w:val="20"/>
          <w:lang w:val="ru-RU"/>
        </w:rPr>
        <w:t>)</w:t>
      </w:r>
      <w:r w:rsidRPr="0005137A">
        <w:rPr>
          <w:rFonts w:ascii="Arial" w:hAnsi="Arial" w:cs="Arial"/>
          <w:color w:val="auto"/>
          <w:sz w:val="20"/>
          <w:szCs w:val="20"/>
          <w:lang w:val="ru-RU"/>
        </w:rPr>
        <w:t>»</w:t>
      </w:r>
    </w:p>
    <w:p w:rsidR="00A00D2F" w:rsidRPr="0005137A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bookmarkStart w:id="0" w:name="_GoBack"/>
      <w:bookmarkEnd w:id="0"/>
      <w:r w:rsidRPr="0005137A">
        <w:rPr>
          <w:rFonts w:ascii="Arial" w:hAnsi="Arial" w:cs="Arial"/>
          <w:b/>
          <w:color w:val="auto"/>
          <w:sz w:val="20"/>
          <w:szCs w:val="20"/>
          <w:lang w:val="ru-RU"/>
        </w:rPr>
        <w:t>Шаг 3. Вид сводной таблицы:</w:t>
      </w:r>
    </w:p>
    <w:p w:rsidR="00A00D2F" w:rsidRPr="0005137A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5137A">
        <w:rPr>
          <w:rFonts w:ascii="Arial" w:hAnsi="Arial" w:cs="Arial"/>
          <w:color w:val="auto"/>
          <w:sz w:val="20"/>
          <w:szCs w:val="20"/>
          <w:lang w:val="ru-RU"/>
        </w:rPr>
        <w:t>Период в столбцах</w:t>
      </w:r>
    </w:p>
    <w:p w:rsidR="00A00D2F" w:rsidRPr="0005137A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5137A">
        <w:rPr>
          <w:rFonts w:ascii="Arial" w:hAnsi="Arial" w:cs="Arial"/>
          <w:b/>
          <w:color w:val="auto"/>
          <w:sz w:val="20"/>
          <w:szCs w:val="20"/>
          <w:lang w:val="ru-RU"/>
        </w:rPr>
        <w:t>Шаг 4. Фильтры после формирования:</w:t>
      </w:r>
    </w:p>
    <w:p w:rsidR="00A00D2F" w:rsidRPr="0005137A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5137A">
        <w:rPr>
          <w:rFonts w:ascii="Arial" w:hAnsi="Arial" w:cs="Arial"/>
          <w:b/>
          <w:color w:val="auto"/>
          <w:sz w:val="20"/>
          <w:szCs w:val="20"/>
          <w:lang w:val="ru-RU"/>
        </w:rPr>
        <w:t>Период с:</w:t>
      </w:r>
    </w:p>
    <w:p w:rsidR="00A00D2F" w:rsidRPr="0005137A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5137A">
        <w:rPr>
          <w:rFonts w:ascii="Arial" w:hAnsi="Arial" w:cs="Arial"/>
          <w:color w:val="auto"/>
          <w:sz w:val="20"/>
          <w:szCs w:val="20"/>
          <w:lang w:val="ru-RU"/>
        </w:rPr>
        <w:t>20</w:t>
      </w:r>
      <w:r w:rsidR="00A96C5F" w:rsidRPr="0005137A">
        <w:rPr>
          <w:rFonts w:ascii="Arial" w:hAnsi="Arial" w:cs="Arial"/>
          <w:color w:val="auto"/>
          <w:sz w:val="20"/>
          <w:szCs w:val="20"/>
          <w:lang w:val="ru-RU"/>
        </w:rPr>
        <w:t>20</w:t>
      </w:r>
    </w:p>
    <w:p w:rsidR="00A00D2F" w:rsidRPr="0005137A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5137A">
        <w:rPr>
          <w:rFonts w:ascii="Arial" w:hAnsi="Arial" w:cs="Arial"/>
          <w:b/>
          <w:color w:val="auto"/>
          <w:sz w:val="20"/>
          <w:szCs w:val="20"/>
          <w:lang w:val="ru-RU"/>
        </w:rPr>
        <w:t>Период по:</w:t>
      </w:r>
    </w:p>
    <w:p w:rsidR="00A00D2F" w:rsidRPr="0005137A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5137A">
        <w:rPr>
          <w:rFonts w:ascii="Arial" w:hAnsi="Arial" w:cs="Arial"/>
          <w:color w:val="auto"/>
          <w:sz w:val="20"/>
          <w:szCs w:val="20"/>
          <w:lang w:val="ru-RU"/>
        </w:rPr>
        <w:t>Не задано</w:t>
      </w:r>
    </w:p>
    <w:p w:rsidR="00A00D2F" w:rsidRPr="0005137A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05137A">
        <w:rPr>
          <w:rFonts w:ascii="Arial" w:hAnsi="Arial" w:cs="Arial"/>
          <w:b/>
          <w:color w:val="auto"/>
          <w:sz w:val="20"/>
          <w:szCs w:val="20"/>
        </w:rPr>
        <w:t>Сортировка</w:t>
      </w:r>
      <w:proofErr w:type="spellEnd"/>
      <w:r w:rsidRPr="0005137A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05137A">
        <w:rPr>
          <w:rFonts w:ascii="Arial" w:hAnsi="Arial" w:cs="Arial"/>
          <w:b/>
          <w:color w:val="auto"/>
          <w:sz w:val="20"/>
          <w:szCs w:val="20"/>
        </w:rPr>
        <w:t>периода</w:t>
      </w:r>
      <w:proofErr w:type="spellEnd"/>
      <w:r w:rsidRPr="0005137A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05137A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05137A">
        <w:rPr>
          <w:rFonts w:ascii="Arial" w:hAnsi="Arial" w:cs="Arial"/>
          <w:color w:val="auto"/>
          <w:sz w:val="20"/>
          <w:szCs w:val="20"/>
        </w:rPr>
        <w:t>Не</w:t>
      </w:r>
      <w:proofErr w:type="spellEnd"/>
      <w:r w:rsidRPr="0005137A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Pr="0005137A">
        <w:rPr>
          <w:rFonts w:ascii="Arial" w:hAnsi="Arial" w:cs="Arial"/>
          <w:color w:val="auto"/>
          <w:sz w:val="20"/>
          <w:szCs w:val="20"/>
        </w:rPr>
        <w:t>задана</w:t>
      </w:r>
      <w:proofErr w:type="spellEnd"/>
    </w:p>
    <w:p w:rsidR="00A00D2F" w:rsidRPr="0005137A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05137A">
        <w:rPr>
          <w:rFonts w:ascii="Arial" w:hAnsi="Arial" w:cs="Arial"/>
          <w:b/>
          <w:color w:val="auto"/>
          <w:sz w:val="20"/>
          <w:szCs w:val="20"/>
        </w:rPr>
        <w:t>Итого</w:t>
      </w:r>
      <w:proofErr w:type="spellEnd"/>
      <w:r w:rsidRPr="0005137A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05137A">
        <w:rPr>
          <w:rFonts w:ascii="Arial" w:hAnsi="Arial" w:cs="Arial"/>
          <w:b/>
          <w:color w:val="auto"/>
          <w:sz w:val="20"/>
          <w:szCs w:val="20"/>
        </w:rPr>
        <w:t>по</w:t>
      </w:r>
      <w:proofErr w:type="spellEnd"/>
      <w:r w:rsidRPr="0005137A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05137A">
        <w:rPr>
          <w:rFonts w:ascii="Arial" w:hAnsi="Arial" w:cs="Arial"/>
          <w:b/>
          <w:color w:val="auto"/>
          <w:sz w:val="20"/>
          <w:szCs w:val="20"/>
        </w:rPr>
        <w:t>строкам</w:t>
      </w:r>
      <w:proofErr w:type="spellEnd"/>
      <w:r w:rsidRPr="0005137A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05137A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05137A">
        <w:rPr>
          <w:rFonts w:ascii="Arial" w:hAnsi="Arial" w:cs="Arial"/>
          <w:color w:val="auto"/>
          <w:sz w:val="20"/>
          <w:szCs w:val="20"/>
        </w:rPr>
        <w:t>Выкл</w:t>
      </w:r>
      <w:proofErr w:type="spellEnd"/>
    </w:p>
    <w:p w:rsidR="00A00D2F" w:rsidRPr="0005137A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05137A">
        <w:rPr>
          <w:rFonts w:ascii="Arial" w:hAnsi="Arial" w:cs="Arial"/>
          <w:b/>
          <w:color w:val="auto"/>
          <w:sz w:val="20"/>
          <w:szCs w:val="20"/>
        </w:rPr>
        <w:t>Итого</w:t>
      </w:r>
      <w:proofErr w:type="spellEnd"/>
      <w:r w:rsidRPr="0005137A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05137A">
        <w:rPr>
          <w:rFonts w:ascii="Arial" w:hAnsi="Arial" w:cs="Arial"/>
          <w:b/>
          <w:color w:val="auto"/>
          <w:sz w:val="20"/>
          <w:szCs w:val="20"/>
        </w:rPr>
        <w:t>по</w:t>
      </w:r>
      <w:proofErr w:type="spellEnd"/>
      <w:r w:rsidRPr="0005137A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05137A">
        <w:rPr>
          <w:rFonts w:ascii="Arial" w:hAnsi="Arial" w:cs="Arial"/>
          <w:b/>
          <w:color w:val="auto"/>
          <w:sz w:val="20"/>
          <w:szCs w:val="20"/>
        </w:rPr>
        <w:t>столбцам</w:t>
      </w:r>
      <w:proofErr w:type="spellEnd"/>
      <w:r w:rsidRPr="0005137A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05137A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05137A">
        <w:rPr>
          <w:rFonts w:ascii="Arial" w:hAnsi="Arial" w:cs="Arial"/>
          <w:color w:val="auto"/>
          <w:sz w:val="20"/>
          <w:szCs w:val="20"/>
        </w:rPr>
        <w:t>Выкл</w:t>
      </w:r>
      <w:proofErr w:type="spellEnd"/>
    </w:p>
    <w:p w:rsidR="00A00D2F" w:rsidRPr="0005137A" w:rsidRDefault="00A00D2F" w:rsidP="00A00D2F">
      <w:pPr>
        <w:spacing w:before="160" w:after="60"/>
        <w:ind w:firstLine="0"/>
        <w:rPr>
          <w:rFonts w:ascii="Arial" w:hAnsi="Arial" w:cs="Arial"/>
          <w:b/>
          <w:color w:val="auto"/>
          <w:sz w:val="20"/>
          <w:szCs w:val="20"/>
          <w:lang w:val="ru-RU"/>
        </w:rPr>
      </w:pPr>
    </w:p>
    <w:p w:rsidR="00A00D2F" w:rsidRPr="0005137A" w:rsidRDefault="00A00D2F" w:rsidP="00A00D2F">
      <w:pPr>
        <w:spacing w:before="160" w:after="60"/>
        <w:ind w:firstLine="0"/>
        <w:rPr>
          <w:rFonts w:ascii="Arial" w:hAnsi="Arial" w:cs="Arial"/>
          <w:b/>
          <w:color w:val="auto"/>
          <w:sz w:val="20"/>
          <w:szCs w:val="20"/>
          <w:lang w:val="ru-RU"/>
        </w:rPr>
      </w:pPr>
      <w:r w:rsidRPr="0005137A">
        <w:rPr>
          <w:rFonts w:ascii="Arial" w:hAnsi="Arial" w:cs="Arial"/>
          <w:b/>
          <w:color w:val="auto"/>
          <w:sz w:val="20"/>
          <w:szCs w:val="20"/>
          <w:lang w:val="ru-RU"/>
        </w:rPr>
        <w:t>Комментарии эксперта по последовательности действий:</w:t>
      </w:r>
    </w:p>
    <w:p w:rsidR="00D46388" w:rsidRPr="0005137A" w:rsidRDefault="00D46388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5137A">
        <w:rPr>
          <w:rFonts w:ascii="Arial" w:hAnsi="Arial" w:cs="Arial"/>
          <w:color w:val="auto"/>
          <w:sz w:val="20"/>
          <w:szCs w:val="20"/>
          <w:lang w:val="ru-RU"/>
        </w:rPr>
        <w:t>Данные представлены иск</w:t>
      </w:r>
      <w:r w:rsidR="00E71340" w:rsidRPr="0005137A">
        <w:rPr>
          <w:rFonts w:ascii="Arial" w:hAnsi="Arial" w:cs="Arial"/>
          <w:color w:val="auto"/>
          <w:sz w:val="20"/>
          <w:szCs w:val="20"/>
          <w:lang w:val="ru-RU"/>
        </w:rPr>
        <w:t>лючительно годовыми значениями</w:t>
      </w:r>
      <w:r w:rsidR="00A06E78" w:rsidRPr="0005137A">
        <w:rPr>
          <w:rFonts w:ascii="Arial" w:hAnsi="Arial" w:cs="Arial"/>
          <w:color w:val="auto"/>
          <w:sz w:val="20"/>
          <w:szCs w:val="20"/>
          <w:lang w:val="ru-RU"/>
        </w:rPr>
        <w:t xml:space="preserve">. </w:t>
      </w:r>
      <w:r w:rsidR="0005137A" w:rsidRPr="0005137A">
        <w:rPr>
          <w:rFonts w:ascii="Arial" w:hAnsi="Arial" w:cs="Arial"/>
          <w:color w:val="auto"/>
          <w:sz w:val="20"/>
          <w:szCs w:val="20"/>
          <w:lang w:val="ru-RU"/>
        </w:rPr>
        <w:t xml:space="preserve">Требуется осуществить перевод из </w:t>
      </w:r>
      <w:proofErr w:type="spellStart"/>
      <w:r w:rsidR="0005137A" w:rsidRPr="0005137A">
        <w:rPr>
          <w:rFonts w:ascii="Arial" w:hAnsi="Arial" w:cs="Arial"/>
          <w:color w:val="auto"/>
          <w:sz w:val="20"/>
          <w:szCs w:val="20"/>
          <w:lang w:val="ru-RU"/>
        </w:rPr>
        <w:t>ГВт</w:t>
      </w:r>
      <w:r w:rsidR="0005137A" w:rsidRPr="0005137A">
        <w:rPr>
          <w:rFonts w:ascii="Arial" w:hAnsi="Arial" w:cs="Arial"/>
          <w:bCs/>
          <w:color w:val="auto"/>
          <w:sz w:val="20"/>
          <w:szCs w:val="20"/>
          <w:lang w:val="ru-RU"/>
        </w:rPr>
        <w:t>·</w:t>
      </w:r>
      <w:r w:rsidR="0005137A" w:rsidRPr="0005137A">
        <w:rPr>
          <w:rFonts w:ascii="Arial" w:hAnsi="Arial" w:cs="Arial"/>
          <w:color w:val="auto"/>
          <w:sz w:val="20"/>
          <w:szCs w:val="20"/>
          <w:lang w:val="ru-RU"/>
        </w:rPr>
        <w:t>ч</w:t>
      </w:r>
      <w:proofErr w:type="spellEnd"/>
      <w:r w:rsidR="0005137A" w:rsidRPr="0005137A">
        <w:rPr>
          <w:rFonts w:ascii="Arial" w:hAnsi="Arial" w:cs="Arial"/>
          <w:color w:val="auto"/>
          <w:sz w:val="20"/>
          <w:szCs w:val="20"/>
          <w:lang w:val="ru-RU"/>
        </w:rPr>
        <w:t xml:space="preserve"> в млрд </w:t>
      </w:r>
      <w:proofErr w:type="spellStart"/>
      <w:r w:rsidR="0005137A" w:rsidRPr="0005137A">
        <w:rPr>
          <w:rFonts w:ascii="Arial" w:hAnsi="Arial" w:cs="Arial"/>
          <w:color w:val="auto"/>
          <w:sz w:val="20"/>
          <w:szCs w:val="20"/>
          <w:lang w:val="ru-RU"/>
        </w:rPr>
        <w:t>кВт</w:t>
      </w:r>
      <w:r w:rsidR="0005137A" w:rsidRPr="0005137A">
        <w:rPr>
          <w:rFonts w:ascii="Arial" w:hAnsi="Arial" w:cs="Arial"/>
          <w:bCs/>
          <w:color w:val="auto"/>
          <w:sz w:val="20"/>
          <w:szCs w:val="20"/>
          <w:lang w:val="ru-RU"/>
        </w:rPr>
        <w:t>·</w:t>
      </w:r>
      <w:r w:rsidR="0005137A" w:rsidRPr="0005137A">
        <w:rPr>
          <w:rFonts w:ascii="Arial" w:hAnsi="Arial" w:cs="Arial"/>
          <w:color w:val="auto"/>
          <w:sz w:val="20"/>
          <w:szCs w:val="20"/>
          <w:lang w:val="ru-RU"/>
        </w:rPr>
        <w:t>ч</w:t>
      </w:r>
      <w:proofErr w:type="spellEnd"/>
      <w:r w:rsidR="0005137A" w:rsidRPr="0005137A">
        <w:rPr>
          <w:rFonts w:ascii="Arial" w:hAnsi="Arial" w:cs="Arial"/>
          <w:color w:val="auto"/>
          <w:sz w:val="20"/>
          <w:szCs w:val="20"/>
          <w:lang w:val="ru-RU"/>
        </w:rPr>
        <w:t>: текущие значения разделить на 1000.</w:t>
      </w:r>
      <w:r w:rsidRPr="0005137A">
        <w:rPr>
          <w:rFonts w:ascii="Arial" w:hAnsi="Arial" w:cs="Arial"/>
          <w:color w:val="auto"/>
          <w:sz w:val="20"/>
          <w:szCs w:val="20"/>
          <w:lang w:val="ru-RU"/>
        </w:rPr>
        <w:t xml:space="preserve"> Данные в таблице должны быть округлены до </w:t>
      </w:r>
      <w:r w:rsidRPr="0005137A">
        <w:rPr>
          <w:rFonts w:ascii="Arial" w:hAnsi="Arial" w:cs="Arial"/>
          <w:color w:val="auto"/>
          <w:sz w:val="20"/>
          <w:szCs w:val="20"/>
          <w:u w:val="single"/>
          <w:lang w:val="ru-RU"/>
        </w:rPr>
        <w:t>одного</w:t>
      </w:r>
      <w:r w:rsidRPr="0005137A">
        <w:rPr>
          <w:rFonts w:ascii="Arial" w:hAnsi="Arial" w:cs="Arial"/>
          <w:color w:val="auto"/>
          <w:sz w:val="20"/>
          <w:szCs w:val="20"/>
          <w:lang w:val="ru-RU"/>
        </w:rPr>
        <w:t xml:space="preserve"> знака после запятой.</w:t>
      </w:r>
    </w:p>
    <w:p w:rsidR="009A4D85" w:rsidRPr="0005137A" w:rsidRDefault="009A4D85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5137A">
        <w:rPr>
          <w:rFonts w:ascii="Arial" w:hAnsi="Arial" w:cs="Arial"/>
          <w:color w:val="auto"/>
          <w:sz w:val="20"/>
          <w:szCs w:val="20"/>
          <w:lang w:val="ru-RU"/>
        </w:rPr>
        <w:t>Настроить для этой таблицы вывод данных в мастер-справку только для стран ОЭСР.</w:t>
      </w:r>
    </w:p>
    <w:p w:rsidR="00A00D2F" w:rsidRPr="0005137A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5137A">
        <w:rPr>
          <w:rFonts w:ascii="Arial" w:hAnsi="Arial" w:cs="Arial"/>
          <w:b/>
          <w:color w:val="auto"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05137A" w:rsidRDefault="00517731" w:rsidP="00A00D2F">
      <w:pPr>
        <w:spacing w:before="4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5137A">
        <w:rPr>
          <w:rFonts w:ascii="Arial" w:hAnsi="Arial" w:cs="Arial"/>
          <w:color w:val="auto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05137A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5137A">
        <w:rPr>
          <w:rFonts w:ascii="Arial" w:hAnsi="Arial" w:cs="Arial"/>
          <w:b/>
          <w:color w:val="auto"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93BB2" w:rsidRPr="0005137A" w:rsidRDefault="00D46388" w:rsidP="00517731">
      <w:pPr>
        <w:spacing w:before="4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5137A">
        <w:rPr>
          <w:rFonts w:ascii="Arial" w:hAnsi="Arial" w:cs="Arial"/>
          <w:color w:val="auto"/>
          <w:sz w:val="20"/>
          <w:szCs w:val="20"/>
          <w:lang w:val="ru-RU"/>
        </w:rPr>
        <w:t>-</w:t>
      </w:r>
    </w:p>
    <w:sectPr w:rsidR="00593BB2" w:rsidRPr="000513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05008A"/>
    <w:rsid w:val="0005137A"/>
    <w:rsid w:val="00233569"/>
    <w:rsid w:val="002925EE"/>
    <w:rsid w:val="002A4DC9"/>
    <w:rsid w:val="0032258B"/>
    <w:rsid w:val="00333A94"/>
    <w:rsid w:val="00480F4E"/>
    <w:rsid w:val="00517731"/>
    <w:rsid w:val="00593BB2"/>
    <w:rsid w:val="007E0157"/>
    <w:rsid w:val="00980769"/>
    <w:rsid w:val="009A4D85"/>
    <w:rsid w:val="00A00D2F"/>
    <w:rsid w:val="00A06E78"/>
    <w:rsid w:val="00A96C5F"/>
    <w:rsid w:val="00A97224"/>
    <w:rsid w:val="00AB5856"/>
    <w:rsid w:val="00C43C84"/>
    <w:rsid w:val="00D37A5E"/>
    <w:rsid w:val="00D46388"/>
    <w:rsid w:val="00E71340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4</cp:revision>
  <dcterms:created xsi:type="dcterms:W3CDTF">2026-09-04T11:18:00Z</dcterms:created>
  <dcterms:modified xsi:type="dcterms:W3CDTF">2026-09-10T11:31:00Z</dcterms:modified>
</cp:coreProperties>
</file>