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0A0" w:rsidRDefault="00B20B9F" w:rsidP="00B850A0">
      <w:pPr>
        <w:pStyle w:val="a3"/>
        <w:numPr>
          <w:ilvl w:val="0"/>
          <w:numId w:val="1"/>
        </w:numPr>
      </w:pPr>
      <w:r>
        <w:t xml:space="preserve">Пропали данные </w:t>
      </w:r>
      <w:r w:rsidR="003C23F2">
        <w:t xml:space="preserve">в тыс. тонн (остались только тыс. </w:t>
      </w:r>
      <w:proofErr w:type="spellStart"/>
      <w:r w:rsidR="003C23F2">
        <w:t>барр</w:t>
      </w:r>
      <w:proofErr w:type="spellEnd"/>
      <w:r w:rsidR="003C23F2">
        <w:t>.)</w:t>
      </w:r>
      <w:r w:rsidR="003C23F2">
        <w:t xml:space="preserve"> </w:t>
      </w:r>
      <w:r>
        <w:t xml:space="preserve">за 2025 г. и месяцы 2026 г. (которые брались из месячных данных) в табл. </w:t>
      </w:r>
      <w:r w:rsidRPr="00F2720D">
        <w:t xml:space="preserve">Добыча нефти </w:t>
      </w:r>
      <w:r>
        <w:t>в стране ОЭСР</w:t>
      </w:r>
      <w:r w:rsidR="00171524">
        <w:t xml:space="preserve"> в некоторых странах ОЭСР, например, США</w:t>
      </w:r>
      <w:r>
        <w:t>.</w:t>
      </w:r>
    </w:p>
    <w:p w:rsidR="00B20B9F" w:rsidRDefault="00B20B9F" w:rsidP="00B850A0">
      <w:pPr>
        <w:pStyle w:val="a3"/>
        <w:numPr>
          <w:ilvl w:val="0"/>
          <w:numId w:val="1"/>
        </w:numPr>
      </w:pPr>
      <w:r>
        <w:t xml:space="preserve">Пропала табл. </w:t>
      </w:r>
      <w:r w:rsidRPr="00F2720D">
        <w:t>Добыча нефти по месторождениям</w:t>
      </w:r>
      <w:r>
        <w:t>, если в качестве страны выбрана страна не-ОЭСР.</w:t>
      </w:r>
    </w:p>
    <w:p w:rsidR="00B20B9F" w:rsidRDefault="00B20B9F" w:rsidP="00B850A0">
      <w:pPr>
        <w:pStyle w:val="a3"/>
        <w:numPr>
          <w:ilvl w:val="0"/>
          <w:numId w:val="1"/>
        </w:numPr>
      </w:pPr>
      <w:r>
        <w:t xml:space="preserve">В табл. </w:t>
      </w:r>
      <w:r w:rsidRPr="00F2720D">
        <w:t>Добыча нефти по месторождениям</w:t>
      </w:r>
      <w:r>
        <w:t xml:space="preserve"> месяц</w:t>
      </w:r>
      <w:r w:rsidR="003A2EC5">
        <w:t>ы</w:t>
      </w:r>
      <w:r>
        <w:t xml:space="preserve"> не заканчиваются двумя месяцами 2026 г., по-прежнему выводится 12 мес. 2026 г.</w:t>
      </w:r>
    </w:p>
    <w:p w:rsidR="00B20B9F" w:rsidRDefault="003A2EC5" w:rsidP="00B850A0">
      <w:pPr>
        <w:pStyle w:val="a3"/>
        <w:numPr>
          <w:ilvl w:val="0"/>
          <w:numId w:val="1"/>
        </w:numPr>
      </w:pPr>
      <w:r>
        <w:t xml:space="preserve">В табл. </w:t>
      </w:r>
      <w:r w:rsidRPr="00B850A0">
        <w:t>Импорт нефти в страну ОЭСР по направлениям</w:t>
      </w:r>
      <w:r>
        <w:t xml:space="preserve"> и Экс</w:t>
      </w:r>
      <w:r w:rsidRPr="00B850A0">
        <w:t>порт нефти в страну ОЭСР по направлениям</w:t>
      </w:r>
      <w:r>
        <w:t xml:space="preserve"> в строке «Итого» необходимо указать значение из строки «</w:t>
      </w:r>
      <w:r>
        <w:rPr>
          <w:lang w:val="en-US"/>
        </w:rPr>
        <w:t>TOTAL</w:t>
      </w:r>
      <w:r>
        <w:t>»</w:t>
      </w:r>
      <w:r w:rsidRPr="00B850A0">
        <w:t xml:space="preserve"> </w:t>
      </w:r>
      <w:r>
        <w:t>фильтра Страна (партнёр), проценты считать от этого же значения.</w:t>
      </w:r>
    </w:p>
    <w:p w:rsidR="003A2EC5" w:rsidRDefault="003A2EC5" w:rsidP="00B850A0">
      <w:pPr>
        <w:pStyle w:val="a3"/>
        <w:numPr>
          <w:ilvl w:val="0"/>
          <w:numId w:val="1"/>
        </w:numPr>
      </w:pPr>
      <w:r>
        <w:t xml:space="preserve">В табл. </w:t>
      </w:r>
      <w:r w:rsidRPr="00B850A0">
        <w:t>Импорт нефти в страну ОЭСР по направлениям</w:t>
      </w:r>
      <w:r>
        <w:t xml:space="preserve"> и Экс</w:t>
      </w:r>
      <w:r w:rsidRPr="00B850A0">
        <w:t>порт нефти в страну ОЭСР по направлениям</w:t>
      </w:r>
      <w:r>
        <w:t xml:space="preserve"> пропали </w:t>
      </w:r>
      <w:r w:rsidR="00A906A8">
        <w:t xml:space="preserve">данные </w:t>
      </w:r>
      <w:r w:rsidR="003C23F2">
        <w:t xml:space="preserve">в тыс. тонн (остались только тыс. </w:t>
      </w:r>
      <w:proofErr w:type="spellStart"/>
      <w:r w:rsidR="003C23F2">
        <w:t>барр</w:t>
      </w:r>
      <w:proofErr w:type="spellEnd"/>
      <w:r w:rsidR="003C23F2">
        <w:t>.)</w:t>
      </w:r>
      <w:r w:rsidR="003C23F2">
        <w:t xml:space="preserve"> </w:t>
      </w:r>
      <w:r w:rsidR="00A906A8">
        <w:t xml:space="preserve">за 2025 г. и </w:t>
      </w:r>
      <w:r>
        <w:t>месяцы 2026 г.</w:t>
      </w:r>
      <w:r w:rsidR="00A906A8">
        <w:t xml:space="preserve"> в некоторых странах</w:t>
      </w:r>
      <w:r w:rsidR="00A906A8" w:rsidRPr="00A906A8">
        <w:t xml:space="preserve">, </w:t>
      </w:r>
      <w:r w:rsidR="00A906A8">
        <w:t>например, США.</w:t>
      </w:r>
    </w:p>
    <w:p w:rsidR="003C23F2" w:rsidRDefault="003C23F2" w:rsidP="00B850A0">
      <w:pPr>
        <w:pStyle w:val="a3"/>
        <w:numPr>
          <w:ilvl w:val="0"/>
          <w:numId w:val="1"/>
        </w:numPr>
      </w:pPr>
      <w:r>
        <w:t xml:space="preserve">В табл. </w:t>
      </w:r>
      <w:r w:rsidRPr="00A906A8">
        <w:t>Объём первичной переработки нефти в стране ОЭСР</w:t>
      </w:r>
      <w:r>
        <w:t xml:space="preserve"> пропали данные</w:t>
      </w:r>
      <w:r>
        <w:t xml:space="preserve"> в тыс. тонн (остались только тыс. </w:t>
      </w:r>
      <w:proofErr w:type="spellStart"/>
      <w:r>
        <w:t>барр</w:t>
      </w:r>
      <w:proofErr w:type="spellEnd"/>
      <w:r>
        <w:t>.)</w:t>
      </w:r>
      <w:r>
        <w:t xml:space="preserve"> за 2025 г. и месяцы 2026 г. в некоторых странах</w:t>
      </w:r>
      <w:r w:rsidRPr="00A906A8">
        <w:t xml:space="preserve">, </w:t>
      </w:r>
      <w:r>
        <w:t>например, США.</w:t>
      </w:r>
    </w:p>
    <w:p w:rsidR="003C23F2" w:rsidRPr="008D14DE" w:rsidRDefault="003C23F2" w:rsidP="00A906A8">
      <w:pPr>
        <w:pStyle w:val="a3"/>
        <w:numPr>
          <w:ilvl w:val="0"/>
          <w:numId w:val="1"/>
        </w:numPr>
      </w:pPr>
      <w:r>
        <w:t>Учитывая исчезновение месячных данных в тыс. тонн как минимум в трёх таблицах для нескольких стран, необходимо проверить корректность самой базы данных, откуда в таблицы подгружаются данные.</w:t>
      </w:r>
      <w:bookmarkStart w:id="0" w:name="_GoBack"/>
      <w:bookmarkEnd w:id="0"/>
    </w:p>
    <w:sectPr w:rsidR="003C23F2" w:rsidRPr="008D1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29382C"/>
    <w:multiLevelType w:val="hybridMultilevel"/>
    <w:tmpl w:val="B2D2A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C08"/>
    <w:rsid w:val="000E2FDE"/>
    <w:rsid w:val="0016575D"/>
    <w:rsid w:val="00171524"/>
    <w:rsid w:val="00342596"/>
    <w:rsid w:val="003A2EC5"/>
    <w:rsid w:val="003C23F2"/>
    <w:rsid w:val="0054171F"/>
    <w:rsid w:val="00593BB2"/>
    <w:rsid w:val="007B5C08"/>
    <w:rsid w:val="008D14DE"/>
    <w:rsid w:val="00A906A8"/>
    <w:rsid w:val="00A97224"/>
    <w:rsid w:val="00B20B9F"/>
    <w:rsid w:val="00B850A0"/>
    <w:rsid w:val="00C13C42"/>
    <w:rsid w:val="00DA061B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E209B-7E6B-4C8C-9419-5986F557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224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5</cp:revision>
  <dcterms:created xsi:type="dcterms:W3CDTF">2026-06-09T11:40:00Z</dcterms:created>
  <dcterms:modified xsi:type="dcterms:W3CDTF">2026-06-10T10:41:00Z</dcterms:modified>
</cp:coreProperties>
</file>