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43E" w:rsidRDefault="006847D9" w:rsidP="00CE143E">
      <w:pPr>
        <w:pStyle w:val="a3"/>
        <w:numPr>
          <w:ilvl w:val="0"/>
          <w:numId w:val="1"/>
        </w:numPr>
      </w:pPr>
      <w:r>
        <w:t>В</w:t>
      </w:r>
      <w:r>
        <w:t xml:space="preserve"> таблице «</w:t>
      </w:r>
      <w:r w:rsidR="0095784C">
        <w:t>Потребление нефтепродуктов в стране не-ОЭСР</w:t>
      </w:r>
      <w:r w:rsidR="00B4337D" w:rsidRPr="00072F4F">
        <w:t>, (</w:t>
      </w:r>
      <w:r w:rsidR="00B4337D">
        <w:t>тыс.</w:t>
      </w:r>
      <w:r w:rsidR="00B4337D" w:rsidRPr="00072F4F">
        <w:t xml:space="preserve"> </w:t>
      </w:r>
      <w:r w:rsidR="00B4337D">
        <w:t>т</w:t>
      </w:r>
      <w:r w:rsidR="00B4337D" w:rsidRPr="00072F4F">
        <w:t>)</w:t>
      </w:r>
      <w:r w:rsidR="00B4337D">
        <w:t>»</w:t>
      </w:r>
      <w:r w:rsidR="00B4337D">
        <w:t xml:space="preserve"> в </w:t>
      </w:r>
      <w:r w:rsidR="00B4337D">
        <w:t>мастер-справк</w:t>
      </w:r>
      <w:r w:rsidR="00B4337D">
        <w:t>е н</w:t>
      </w:r>
      <w:r w:rsidR="0095784C">
        <w:t xml:space="preserve">е совпадают значения </w:t>
      </w:r>
      <w:r w:rsidR="00B4337D">
        <w:t>с данными из</w:t>
      </w:r>
      <w:r w:rsidR="0095784C">
        <w:t xml:space="preserve"> мастера отчётов (в мастере отчётов ровно в 2 раза больше). </w:t>
      </w:r>
      <w:r w:rsidR="00B4337D">
        <w:t>Необходимо п</w:t>
      </w:r>
      <w:r w:rsidR="0095784C">
        <w:t>роверить значения, подгружающиеся из базы данных в мастер отчётов, и исправить их на верные. Проверить, что в мастер-справку подгружаются верные значения из базы данных.</w:t>
      </w:r>
    </w:p>
    <w:p w:rsidR="002944CE" w:rsidRDefault="002944CE" w:rsidP="002944CE"/>
    <w:p w:rsidR="002944CE" w:rsidRDefault="002944CE" w:rsidP="002944CE">
      <w:r>
        <w:rPr>
          <w:noProof/>
          <w:lang w:eastAsia="ru-RU"/>
        </w:rPr>
        <w:drawing>
          <wp:inline distT="0" distB="0" distL="0" distR="0">
            <wp:extent cx="5924550" cy="3819525"/>
            <wp:effectExtent l="0" t="0" r="0" b="9525"/>
            <wp:docPr id="2" name="Рисунок 2" descr="F:\Everyone\Mihaylov\ТЗ\ПотреблениеНефтепродНеОЭС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Everyone\Mihaylov\ТЗ\ПотреблениеНефтепродНеОЭСР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4CE" w:rsidRDefault="002944CE" w:rsidP="002944CE">
      <w:bookmarkStart w:id="0" w:name="_GoBack"/>
      <w:bookmarkEnd w:id="0"/>
    </w:p>
    <w:p w:rsidR="002944CE" w:rsidRDefault="002944CE">
      <w:r>
        <w:br w:type="page"/>
      </w:r>
    </w:p>
    <w:p w:rsidR="0095784C" w:rsidRDefault="006847D9" w:rsidP="00CE143E">
      <w:pPr>
        <w:pStyle w:val="a3"/>
        <w:numPr>
          <w:ilvl w:val="0"/>
          <w:numId w:val="1"/>
        </w:numPr>
      </w:pPr>
      <w:r>
        <w:lastRenderedPageBreak/>
        <w:t>В</w:t>
      </w:r>
      <w:r>
        <w:t xml:space="preserve"> таблице «</w:t>
      </w:r>
      <w:r w:rsidR="0095784C">
        <w:t>П</w:t>
      </w:r>
      <w:r w:rsidR="0095784C">
        <w:t>роизводство</w:t>
      </w:r>
      <w:r w:rsidR="0095784C">
        <w:t xml:space="preserve"> нефтепродуктов в стране не-ОЭСР</w:t>
      </w:r>
      <w:r w:rsidRPr="00072F4F">
        <w:t>, (</w:t>
      </w:r>
      <w:r w:rsidR="00B4337D">
        <w:t>тыс.</w:t>
      </w:r>
      <w:r w:rsidRPr="00072F4F">
        <w:t xml:space="preserve"> </w:t>
      </w:r>
      <w:r>
        <w:t>т</w:t>
      </w:r>
      <w:r w:rsidRPr="00072F4F">
        <w:t>)</w:t>
      </w:r>
      <w:r>
        <w:t>»</w:t>
      </w:r>
      <w:r w:rsidR="00B4337D">
        <w:t xml:space="preserve"> </w:t>
      </w:r>
      <w:r w:rsidR="0095784C">
        <w:t>нет разделения на нефтепродукты</w:t>
      </w:r>
      <w:r w:rsidR="00B4337D">
        <w:t xml:space="preserve"> (так в</w:t>
      </w:r>
      <w:r w:rsidR="00B4337D">
        <w:t xml:space="preserve"> источнике</w:t>
      </w:r>
      <w:r w:rsidR="00B4337D">
        <w:t>)</w:t>
      </w:r>
      <w:r w:rsidR="0095784C">
        <w:t>, лишние пустые строки не нужны.</w:t>
      </w:r>
    </w:p>
    <w:p w:rsidR="002944CE" w:rsidRDefault="002944CE" w:rsidP="002944CE"/>
    <w:p w:rsidR="002944CE" w:rsidRDefault="002944CE" w:rsidP="002944CE">
      <w:r>
        <w:rPr>
          <w:noProof/>
          <w:lang w:eastAsia="ru-RU"/>
        </w:rPr>
        <w:drawing>
          <wp:inline distT="0" distB="0" distL="0" distR="0" wp14:anchorId="25045963" wp14:editId="32E5E58F">
            <wp:extent cx="5924550" cy="3819525"/>
            <wp:effectExtent l="0" t="0" r="0" b="9525"/>
            <wp:docPr id="4" name="Рисунок 4" descr="F:\Everyone\Mihaylov\ТЗ\ПроизводствоНефтепродНеОЭС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Everyone\Mihaylov\ТЗ\ПроизводствоНефтепродНеОЭСР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4CE" w:rsidRDefault="002944CE" w:rsidP="002944CE"/>
    <w:p w:rsidR="002944CE" w:rsidRDefault="002944CE">
      <w:r>
        <w:br w:type="page"/>
      </w:r>
    </w:p>
    <w:p w:rsidR="0095784C" w:rsidRDefault="00A53B5C" w:rsidP="0095784C">
      <w:pPr>
        <w:pStyle w:val="a3"/>
        <w:numPr>
          <w:ilvl w:val="0"/>
          <w:numId w:val="1"/>
        </w:numPr>
      </w:pPr>
      <w:r>
        <w:lastRenderedPageBreak/>
        <w:t>Т</w:t>
      </w:r>
      <w:r w:rsidR="006847D9">
        <w:t>аблиц</w:t>
      </w:r>
      <w:r>
        <w:t>а</w:t>
      </w:r>
      <w:r w:rsidR="006847D9">
        <w:t xml:space="preserve"> «</w:t>
      </w:r>
      <w:r w:rsidR="0095784C">
        <w:t xml:space="preserve">Добыча газа </w:t>
      </w:r>
      <w:r w:rsidR="006847D9">
        <w:t xml:space="preserve">в стране </w:t>
      </w:r>
      <w:r w:rsidR="0095784C">
        <w:t>ОЭСР</w:t>
      </w:r>
      <w:r w:rsidR="006847D9" w:rsidRPr="00072F4F">
        <w:t>, (млрд м³)</w:t>
      </w:r>
      <w:r w:rsidR="006847D9">
        <w:t>»</w:t>
      </w:r>
      <w:r>
        <w:t xml:space="preserve"> р</w:t>
      </w:r>
      <w:r w:rsidR="0095784C">
        <w:t>еализован</w:t>
      </w:r>
      <w:r>
        <w:t>а</w:t>
      </w:r>
      <w:r w:rsidR="0095784C">
        <w:t xml:space="preserve"> не в соответствии с ТЗ. Данные должны быть взяты из </w:t>
      </w:r>
      <w:proofErr w:type="spellStart"/>
      <w:r w:rsidR="0095784C">
        <w:t>пресета</w:t>
      </w:r>
      <w:proofErr w:type="spellEnd"/>
      <w:r w:rsidR="0095784C">
        <w:t xml:space="preserve"> с годовыми значениями до последнего имеющегося значения, и только потом необходимо брать данные из </w:t>
      </w:r>
      <w:proofErr w:type="spellStart"/>
      <w:r w:rsidR="0095784C">
        <w:t>пресета</w:t>
      </w:r>
      <w:proofErr w:type="spellEnd"/>
      <w:r w:rsidR="0095784C">
        <w:t xml:space="preserve"> с месячными значениями.</w:t>
      </w:r>
    </w:p>
    <w:p w:rsidR="002944CE" w:rsidRDefault="002944CE" w:rsidP="002944CE"/>
    <w:p w:rsidR="002944CE" w:rsidRDefault="002944CE" w:rsidP="002944CE">
      <w:r>
        <w:rPr>
          <w:noProof/>
          <w:lang w:eastAsia="ru-RU"/>
        </w:rPr>
        <w:drawing>
          <wp:inline distT="0" distB="0" distL="0" distR="0" wp14:anchorId="730D4848" wp14:editId="5F9AEB04">
            <wp:extent cx="5924550" cy="3819525"/>
            <wp:effectExtent l="0" t="0" r="0" b="9525"/>
            <wp:docPr id="5" name="Рисунок 5" descr="F:\Everyone\Mihaylov\ТЗ\ДобычаГазаОЭС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Everyone\Mihaylov\ТЗ\ДобычаГазаОЭСР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4CE" w:rsidRDefault="002944CE" w:rsidP="002944CE"/>
    <w:p w:rsidR="0095784C" w:rsidRDefault="00072F4F" w:rsidP="00072F4F">
      <w:pPr>
        <w:pStyle w:val="a3"/>
        <w:numPr>
          <w:ilvl w:val="0"/>
          <w:numId w:val="1"/>
        </w:numPr>
      </w:pPr>
      <w:r>
        <w:t>Таблицу «</w:t>
      </w:r>
      <w:r w:rsidRPr="00072F4F">
        <w:t>Экспорт и импорт газа в страну ОЭСР, (млрд м³)</w:t>
      </w:r>
      <w:r>
        <w:t>» в мастер-справке необходимо убрать.</w:t>
      </w:r>
    </w:p>
    <w:p w:rsidR="00515454" w:rsidRDefault="00515454" w:rsidP="00515454">
      <w:pPr>
        <w:pStyle w:val="a3"/>
        <w:numPr>
          <w:ilvl w:val="0"/>
          <w:numId w:val="1"/>
        </w:numPr>
      </w:pPr>
      <w:r>
        <w:t>Данные в т</w:t>
      </w:r>
      <w:r>
        <w:t>аблиц</w:t>
      </w:r>
      <w:r>
        <w:t>е</w:t>
      </w:r>
      <w:r>
        <w:t xml:space="preserve"> «</w:t>
      </w:r>
      <w:r w:rsidRPr="00515454">
        <w:t>Импорт газа в страну ОЭСР по направлениям, (млрд м³</w:t>
      </w:r>
      <w:r>
        <w:t>)</w:t>
      </w:r>
      <w:r>
        <w:t xml:space="preserve">» в мастер-справке </w:t>
      </w:r>
      <w:proofErr w:type="spellStart"/>
      <w:r>
        <w:t>задваиваются</w:t>
      </w:r>
      <w:proofErr w:type="spellEnd"/>
      <w:r>
        <w:t xml:space="preserve">, т.к. источников два. Необходимо </w:t>
      </w:r>
      <w:r w:rsidR="006847D9">
        <w:t xml:space="preserve">исправить таблицу, взяв </w:t>
      </w:r>
      <w:r>
        <w:t>данные из источника, указанного в ТЗ.</w:t>
      </w:r>
    </w:p>
    <w:sectPr w:rsidR="005154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FB096F"/>
    <w:multiLevelType w:val="hybridMultilevel"/>
    <w:tmpl w:val="2F52C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43E"/>
    <w:rsid w:val="00072F4F"/>
    <w:rsid w:val="002944CE"/>
    <w:rsid w:val="00515454"/>
    <w:rsid w:val="00593BB2"/>
    <w:rsid w:val="006847D9"/>
    <w:rsid w:val="007507DD"/>
    <w:rsid w:val="0095784C"/>
    <w:rsid w:val="00A53B5C"/>
    <w:rsid w:val="00A97224"/>
    <w:rsid w:val="00B4337D"/>
    <w:rsid w:val="00CE143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17ED35-BB09-445B-8C7E-C3E787A1B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224"/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1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6</cp:revision>
  <dcterms:created xsi:type="dcterms:W3CDTF">2026-07-27T07:12:00Z</dcterms:created>
  <dcterms:modified xsi:type="dcterms:W3CDTF">2026-07-27T12:10:00Z</dcterms:modified>
</cp:coreProperties>
</file>