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5B5EAE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5D46F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Экспорт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угля </w:t>
      </w:r>
      <w:r w:rsidR="005D46F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из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стран</w:t>
      </w:r>
      <w:r w:rsidR="005D46F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ы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ОЭСР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696"/>
        <w:gridCol w:w="1421"/>
        <w:gridCol w:w="1559"/>
        <w:gridCol w:w="1559"/>
        <w:gridCol w:w="1557"/>
        <w:gridCol w:w="1553"/>
      </w:tblGrid>
      <w:tr w:rsidR="005B5EAE" w:rsidRPr="00A00D2F" w:rsidTr="005B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" w:type="pct"/>
          </w:tcPr>
          <w:p w:rsidR="005B5EAE" w:rsidRPr="0070120D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76458E" w:rsidRPr="00A00D2F" w:rsidTr="005B5EAE">
        <w:tc>
          <w:tcPr>
            <w:tcW w:w="907" w:type="pct"/>
          </w:tcPr>
          <w:p w:rsidR="0076458E" w:rsidRPr="0070120D" w:rsidRDefault="0076458E" w:rsidP="0076458E">
            <w:pPr>
              <w:spacing w:after="120"/>
              <w:ind w:firstLine="0"/>
              <w:jc w:val="left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Всего, в </w:t>
            </w:r>
            <w:proofErr w:type="spellStart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т.ч</w:t>
            </w:r>
            <w:proofErr w:type="spellEnd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.:</w:t>
            </w:r>
          </w:p>
        </w:tc>
        <w:tc>
          <w:tcPr>
            <w:tcW w:w="760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4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4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3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1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76458E" w:rsidRPr="00A00D2F" w:rsidTr="005B5EAE">
        <w:tc>
          <w:tcPr>
            <w:tcW w:w="907" w:type="pct"/>
          </w:tcPr>
          <w:p w:rsidR="0076458E" w:rsidRPr="00B663E3" w:rsidRDefault="0076458E" w:rsidP="0076458E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Каменный уголь</w:t>
            </w:r>
          </w:p>
        </w:tc>
        <w:tc>
          <w:tcPr>
            <w:tcW w:w="760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  <w:tr w:rsidR="0076458E" w:rsidRPr="00A00D2F" w:rsidTr="005B5EAE">
        <w:tc>
          <w:tcPr>
            <w:tcW w:w="907" w:type="pct"/>
          </w:tcPr>
          <w:p w:rsidR="0076458E" w:rsidRPr="00B663E3" w:rsidRDefault="0076458E" w:rsidP="0076458E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Бурый уголь</w:t>
            </w:r>
          </w:p>
        </w:tc>
        <w:tc>
          <w:tcPr>
            <w:tcW w:w="760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B5EAE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Уголь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5B5EAE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="005B5EAE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Pr="00A00D2F">
        <w:rPr>
          <w:rFonts w:ascii="Arial" w:hAnsi="Arial" w:cs="Arial"/>
          <w:sz w:val="20"/>
          <w:szCs w:val="20"/>
          <w:lang w:val="ru-RU"/>
        </w:rPr>
        <w:t>к</w:t>
      </w:r>
      <w:r w:rsidR="005B5EAE">
        <w:rPr>
          <w:rFonts w:ascii="Arial" w:hAnsi="Arial" w:cs="Arial"/>
          <w:sz w:val="20"/>
          <w:szCs w:val="20"/>
          <w:lang w:val="ru-RU"/>
        </w:rPr>
        <w:t>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B5EAE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угля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B5EAE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5D46FD">
        <w:rPr>
          <w:rFonts w:ascii="Arial" w:hAnsi="Arial" w:cs="Arial"/>
          <w:bCs/>
          <w:color w:val="auto"/>
          <w:sz w:val="20"/>
          <w:szCs w:val="20"/>
          <w:lang w:val="ru-RU"/>
        </w:rPr>
        <w:t>Экспорт</w:t>
      </w:r>
      <w:r w:rsidR="005B5EAE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угля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5D46FD">
        <w:rPr>
          <w:rFonts w:ascii="Arial" w:hAnsi="Arial" w:cs="Arial"/>
          <w:bCs/>
          <w:color w:val="auto"/>
          <w:sz w:val="20"/>
          <w:szCs w:val="20"/>
          <w:lang w:val="ru-RU"/>
        </w:rPr>
        <w:t>из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стран</w:t>
      </w:r>
      <w:r w:rsidR="005D46FD">
        <w:rPr>
          <w:rFonts w:ascii="Arial" w:hAnsi="Arial" w:cs="Arial"/>
          <w:bCs/>
          <w:color w:val="auto"/>
          <w:sz w:val="20"/>
          <w:szCs w:val="20"/>
          <w:lang w:val="ru-RU"/>
        </w:rPr>
        <w:t>ы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ОЭСР</w:t>
      </w:r>
      <w:r w:rsidR="005B5EAE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>, (тыс. тонн</w:t>
      </w:r>
      <w:r w:rsidR="005B5EAE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r w:rsidRPr="005B5EAE">
        <w:rPr>
          <w:rFonts w:ascii="Arial" w:hAnsi="Arial" w:cs="Arial"/>
          <w:b/>
          <w:sz w:val="20"/>
          <w:szCs w:val="20"/>
          <w:lang w:val="ru-RU"/>
        </w:rPr>
        <w:t>Сорт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25EE" w:rsidRDefault="005B5EA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представлены исключительно годовыми значениями. </w:t>
      </w:r>
      <w:r w:rsidR="005D46FD">
        <w:rPr>
          <w:rFonts w:ascii="Arial" w:hAnsi="Arial" w:cs="Arial"/>
          <w:sz w:val="20"/>
          <w:szCs w:val="20"/>
          <w:lang w:val="ru-RU"/>
        </w:rPr>
        <w:t>Все з</w:t>
      </w:r>
      <w:r w:rsidR="005D46FD">
        <w:rPr>
          <w:rFonts w:ascii="Arial" w:hAnsi="Arial" w:cs="Arial"/>
          <w:sz w:val="20"/>
          <w:szCs w:val="20"/>
          <w:lang w:val="ru-RU"/>
        </w:rPr>
        <w:t xml:space="preserve">начения </w:t>
      </w:r>
      <w:r w:rsidR="005D46FD">
        <w:rPr>
          <w:rFonts w:ascii="Arial" w:hAnsi="Arial" w:cs="Arial"/>
          <w:sz w:val="20"/>
          <w:szCs w:val="20"/>
          <w:lang w:val="ru-RU"/>
        </w:rPr>
        <w:t>в</w:t>
      </w:r>
      <w:r w:rsidR="005D46FD">
        <w:rPr>
          <w:rFonts w:ascii="Arial" w:hAnsi="Arial" w:cs="Arial"/>
          <w:sz w:val="20"/>
          <w:szCs w:val="20"/>
          <w:lang w:val="ru-RU"/>
        </w:rPr>
        <w:t xml:space="preserve"> строк</w:t>
      </w:r>
      <w:r w:rsidR="005D46FD">
        <w:rPr>
          <w:rFonts w:ascii="Arial" w:hAnsi="Arial" w:cs="Arial"/>
          <w:sz w:val="20"/>
          <w:szCs w:val="20"/>
          <w:lang w:val="ru-RU"/>
        </w:rPr>
        <w:t xml:space="preserve">ах </w:t>
      </w:r>
      <w:r w:rsidR="005D46FD">
        <w:rPr>
          <w:rFonts w:ascii="Arial" w:hAnsi="Arial" w:cs="Arial"/>
          <w:sz w:val="20"/>
          <w:szCs w:val="20"/>
          <w:lang w:val="ru-RU"/>
        </w:rPr>
        <w:t>«Бурый уголь» и «Каменный уголь»</w:t>
      </w:r>
      <w:r w:rsidR="005D46FD">
        <w:rPr>
          <w:rFonts w:ascii="Arial" w:hAnsi="Arial" w:cs="Arial"/>
          <w:sz w:val="20"/>
          <w:szCs w:val="20"/>
          <w:lang w:val="ru-RU"/>
        </w:rPr>
        <w:t xml:space="preserve"> необходимо умножить на «-1» (сделать числа из отрицательных положительными).</w:t>
      </w:r>
      <w:r w:rsidR="005D46FD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Значения в строке «Всего</w:t>
      </w:r>
      <w:r w:rsidRPr="005B5EAE">
        <w:rPr>
          <w:rFonts w:ascii="Arial" w:hAnsi="Arial" w:cs="Arial"/>
          <w:sz w:val="20"/>
          <w:szCs w:val="20"/>
          <w:lang w:val="ru-RU"/>
        </w:rPr>
        <w:t xml:space="preserve">, </w:t>
      </w:r>
      <w:r>
        <w:rPr>
          <w:rFonts w:ascii="Arial" w:hAnsi="Arial" w:cs="Arial"/>
          <w:sz w:val="20"/>
          <w:szCs w:val="20"/>
          <w:lang w:val="ru-RU"/>
        </w:rPr>
        <w:t xml:space="preserve">в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т.ч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.» </w:t>
      </w:r>
      <w:r w:rsidR="005D46FD">
        <w:rPr>
          <w:rFonts w:ascii="Arial" w:hAnsi="Arial" w:cs="Arial"/>
          <w:sz w:val="20"/>
          <w:szCs w:val="20"/>
          <w:lang w:val="ru-RU"/>
        </w:rPr>
        <w:t>получаются</w:t>
      </w:r>
      <w:r>
        <w:rPr>
          <w:rFonts w:ascii="Arial" w:hAnsi="Arial" w:cs="Arial"/>
          <w:sz w:val="20"/>
          <w:szCs w:val="20"/>
          <w:lang w:val="ru-RU"/>
        </w:rPr>
        <w:t xml:space="preserve"> пут</w:t>
      </w:r>
      <w:r w:rsidR="005D46FD">
        <w:rPr>
          <w:rFonts w:ascii="Arial" w:hAnsi="Arial" w:cs="Arial"/>
          <w:sz w:val="20"/>
          <w:szCs w:val="20"/>
          <w:lang w:val="ru-RU"/>
        </w:rPr>
        <w:t>ё</w:t>
      </w:r>
      <w:bookmarkStart w:id="0" w:name="_GoBack"/>
      <w:bookmarkEnd w:id="0"/>
      <w:r>
        <w:rPr>
          <w:rFonts w:ascii="Arial" w:hAnsi="Arial" w:cs="Arial"/>
          <w:sz w:val="20"/>
          <w:szCs w:val="20"/>
          <w:lang w:val="ru-RU"/>
        </w:rPr>
        <w:t xml:space="preserve">м суммирования значений из строк «Бурый уголь» и «Каменный уголь». </w:t>
      </w:r>
      <w:r w:rsidR="002925EE"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="002925EE"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 w:rsidR="002925EE"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76753F" w:rsidRDefault="0076753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</w:t>
      </w:r>
      <w:r>
        <w:rPr>
          <w:rFonts w:ascii="Arial" w:hAnsi="Arial" w:cs="Arial"/>
          <w:color w:val="auto"/>
          <w:sz w:val="20"/>
          <w:szCs w:val="20"/>
          <w:lang w:val="ru-RU"/>
        </w:rPr>
        <w:t>у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 w:rsidR="0076458E">
        <w:rPr>
          <w:rFonts w:ascii="Arial" w:hAnsi="Arial" w:cs="Arial"/>
          <w:color w:val="auto"/>
          <w:sz w:val="20"/>
          <w:szCs w:val="20"/>
          <w:lang w:val="ru-RU"/>
        </w:rPr>
        <w:t xml:space="preserve">только для стран 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>ОЭСР</w:t>
      </w:r>
      <w:r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5B5EAE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17731" w:rsidRPr="00A00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C30B6"/>
    <w:rsid w:val="00284028"/>
    <w:rsid w:val="002925EE"/>
    <w:rsid w:val="00333A94"/>
    <w:rsid w:val="00356522"/>
    <w:rsid w:val="00517731"/>
    <w:rsid w:val="00593BB2"/>
    <w:rsid w:val="005B5EAE"/>
    <w:rsid w:val="005D46FD"/>
    <w:rsid w:val="0070120D"/>
    <w:rsid w:val="0076458E"/>
    <w:rsid w:val="0076753F"/>
    <w:rsid w:val="007E0157"/>
    <w:rsid w:val="00A00D2F"/>
    <w:rsid w:val="00A96C5F"/>
    <w:rsid w:val="00A97224"/>
    <w:rsid w:val="00AB5856"/>
    <w:rsid w:val="00CE02FD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2026-08-27T13:06:00Z</dcterms:created>
  <dcterms:modified xsi:type="dcterms:W3CDTF">2026-08-27T13:06:00Z</dcterms:modified>
</cp:coreProperties>
</file>